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C99" w:rsidRPr="008D0A4F" w:rsidRDefault="00CC3C99" w:rsidP="00CC3C99">
      <w:pPr>
        <w:pStyle w:val="ConsPlusTitle"/>
        <w:ind w:firstLine="567"/>
        <w:jc w:val="center"/>
        <w:outlineLvl w:val="0"/>
        <w:rPr>
          <w:sz w:val="28"/>
          <w:szCs w:val="28"/>
        </w:rPr>
      </w:pPr>
      <w:r w:rsidRPr="008D0A4F">
        <w:rPr>
          <w:sz w:val="28"/>
          <w:szCs w:val="28"/>
        </w:rPr>
        <w:t>ПОЯСНИТЕЛЬНАЯ ЗАПИСКА</w:t>
      </w:r>
    </w:p>
    <w:p w:rsidR="00CC3C99" w:rsidRPr="008D0A4F" w:rsidRDefault="00A04163" w:rsidP="00CC3C99">
      <w:pPr>
        <w:pStyle w:val="ConsPlusTitle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 БЮДЖЕТУ </w:t>
      </w:r>
      <w:r w:rsidR="00CC3C99" w:rsidRPr="008D0A4F">
        <w:rPr>
          <w:sz w:val="28"/>
          <w:szCs w:val="28"/>
        </w:rPr>
        <w:t xml:space="preserve">МУНИЦИПАЛЬНОГО РАЙОНА </w:t>
      </w:r>
    </w:p>
    <w:p w:rsidR="00CC3C99" w:rsidRPr="008D0A4F" w:rsidRDefault="00CC3C99" w:rsidP="00CC3C99">
      <w:pPr>
        <w:pStyle w:val="ConsPlusTitle"/>
        <w:ind w:firstLine="567"/>
        <w:jc w:val="center"/>
        <w:rPr>
          <w:sz w:val="28"/>
          <w:szCs w:val="28"/>
        </w:rPr>
      </w:pPr>
      <w:r w:rsidRPr="008D0A4F">
        <w:rPr>
          <w:sz w:val="28"/>
          <w:szCs w:val="28"/>
        </w:rPr>
        <w:t xml:space="preserve">«МОНГУН-ТАЙГИНСКИЙ КОЖУУН РЕСПУБЛИКИ ТЫВА» </w:t>
      </w:r>
    </w:p>
    <w:p w:rsidR="00CC3C99" w:rsidRPr="008D0A4F" w:rsidRDefault="00CC3C99" w:rsidP="00CC3C99">
      <w:pPr>
        <w:pStyle w:val="ConsPlusTitle"/>
        <w:ind w:firstLine="567"/>
        <w:jc w:val="center"/>
        <w:rPr>
          <w:sz w:val="28"/>
          <w:szCs w:val="28"/>
        </w:rPr>
      </w:pPr>
      <w:r w:rsidRPr="008D0A4F">
        <w:rPr>
          <w:sz w:val="28"/>
          <w:szCs w:val="28"/>
        </w:rPr>
        <w:t>НА 202</w:t>
      </w:r>
      <w:r w:rsidR="009573C2">
        <w:rPr>
          <w:sz w:val="28"/>
          <w:szCs w:val="28"/>
        </w:rPr>
        <w:t xml:space="preserve">5 </w:t>
      </w:r>
      <w:r w:rsidR="008D0A4F" w:rsidRPr="008D0A4F">
        <w:rPr>
          <w:sz w:val="28"/>
          <w:szCs w:val="28"/>
        </w:rPr>
        <w:t>ГОД И  ПЛАНОВЫЙ ПЕРИОД 202</w:t>
      </w:r>
      <w:r w:rsidR="009573C2">
        <w:rPr>
          <w:sz w:val="28"/>
          <w:szCs w:val="28"/>
        </w:rPr>
        <w:t>6</w:t>
      </w:r>
      <w:proofErr w:type="gramStart"/>
      <w:r w:rsidR="009573C2">
        <w:rPr>
          <w:sz w:val="28"/>
          <w:szCs w:val="28"/>
        </w:rPr>
        <w:t xml:space="preserve"> И</w:t>
      </w:r>
      <w:proofErr w:type="gramEnd"/>
      <w:r w:rsidR="009573C2">
        <w:rPr>
          <w:sz w:val="28"/>
          <w:szCs w:val="28"/>
        </w:rPr>
        <w:t xml:space="preserve"> 2027</w:t>
      </w:r>
      <w:r w:rsidR="004B1BFD" w:rsidRPr="008D0A4F">
        <w:rPr>
          <w:sz w:val="28"/>
          <w:szCs w:val="28"/>
        </w:rPr>
        <w:t xml:space="preserve"> ГОДОВ</w:t>
      </w:r>
    </w:p>
    <w:p w:rsidR="00CC3C99" w:rsidRPr="008D0A4F" w:rsidRDefault="00CC3C99" w:rsidP="00CC3C99">
      <w:pPr>
        <w:pStyle w:val="ConsPlusTitle"/>
        <w:ind w:firstLine="567"/>
        <w:jc w:val="center"/>
        <w:rPr>
          <w:sz w:val="28"/>
          <w:szCs w:val="28"/>
        </w:rPr>
      </w:pPr>
    </w:p>
    <w:p w:rsidR="00CC3C99" w:rsidRPr="008D0A4F" w:rsidRDefault="00CC3C99" w:rsidP="00CC3C99">
      <w:pPr>
        <w:ind w:firstLine="567"/>
        <w:jc w:val="center"/>
        <w:rPr>
          <w:b/>
          <w:sz w:val="28"/>
          <w:szCs w:val="28"/>
        </w:rPr>
      </w:pPr>
      <w:r w:rsidRPr="008D0A4F">
        <w:rPr>
          <w:b/>
          <w:sz w:val="28"/>
          <w:szCs w:val="28"/>
        </w:rPr>
        <w:t>Введение</w:t>
      </w:r>
    </w:p>
    <w:p w:rsidR="00CC3C99" w:rsidRPr="008D0A4F" w:rsidRDefault="00A04163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proofErr w:type="gramStart"/>
      <w:r>
        <w:rPr>
          <w:b w:val="0"/>
          <w:bCs w:val="0"/>
          <w:sz w:val="28"/>
          <w:szCs w:val="28"/>
        </w:rPr>
        <w:t>Р</w:t>
      </w:r>
      <w:r w:rsidR="004B1BFD" w:rsidRPr="008D0A4F">
        <w:rPr>
          <w:b w:val="0"/>
          <w:bCs w:val="0"/>
          <w:sz w:val="28"/>
          <w:szCs w:val="28"/>
        </w:rPr>
        <w:t xml:space="preserve">ешения о </w:t>
      </w:r>
      <w:r>
        <w:rPr>
          <w:b w:val="0"/>
          <w:bCs w:val="0"/>
          <w:sz w:val="28"/>
          <w:szCs w:val="28"/>
        </w:rPr>
        <w:t>бюджете</w:t>
      </w:r>
      <w:r w:rsidR="00CC3C99" w:rsidRPr="008D0A4F">
        <w:rPr>
          <w:b w:val="0"/>
          <w:bCs w:val="0"/>
          <w:sz w:val="28"/>
          <w:szCs w:val="28"/>
        </w:rPr>
        <w:t xml:space="preserve"> муниципального района «</w:t>
      </w:r>
      <w:proofErr w:type="spellStart"/>
      <w:r w:rsidR="00CC3C99" w:rsidRPr="008D0A4F">
        <w:rPr>
          <w:b w:val="0"/>
          <w:bCs w:val="0"/>
          <w:sz w:val="28"/>
          <w:szCs w:val="28"/>
        </w:rPr>
        <w:t>Монгун-Тайгинский</w:t>
      </w:r>
      <w:proofErr w:type="spellEnd"/>
      <w:r w:rsidR="004B1BFD" w:rsidRPr="008D0A4F">
        <w:rPr>
          <w:b w:val="0"/>
          <w:bCs w:val="0"/>
          <w:sz w:val="28"/>
          <w:szCs w:val="28"/>
        </w:rPr>
        <w:t xml:space="preserve"> </w:t>
      </w:r>
      <w:proofErr w:type="spellStart"/>
      <w:r w:rsidR="004B1BFD" w:rsidRPr="008D0A4F">
        <w:rPr>
          <w:b w:val="0"/>
          <w:bCs w:val="0"/>
          <w:sz w:val="28"/>
          <w:szCs w:val="28"/>
        </w:rPr>
        <w:t>кожуун</w:t>
      </w:r>
      <w:proofErr w:type="spellEnd"/>
      <w:r w:rsidR="004B1BFD" w:rsidRPr="008D0A4F">
        <w:rPr>
          <w:b w:val="0"/>
          <w:bCs w:val="0"/>
          <w:sz w:val="28"/>
          <w:szCs w:val="28"/>
        </w:rPr>
        <w:t xml:space="preserve"> Республики Тыва» на 202</w:t>
      </w:r>
      <w:r w:rsidR="009573C2">
        <w:rPr>
          <w:b w:val="0"/>
          <w:bCs w:val="0"/>
          <w:sz w:val="28"/>
          <w:szCs w:val="28"/>
        </w:rPr>
        <w:t>5</w:t>
      </w:r>
      <w:r w:rsidR="00CC3C99" w:rsidRPr="008D0A4F">
        <w:rPr>
          <w:b w:val="0"/>
          <w:bCs w:val="0"/>
          <w:sz w:val="28"/>
          <w:szCs w:val="28"/>
        </w:rPr>
        <w:t xml:space="preserve"> </w:t>
      </w:r>
      <w:r w:rsidR="008D0A4F" w:rsidRPr="008D0A4F">
        <w:rPr>
          <w:b w:val="0"/>
          <w:bCs w:val="0"/>
          <w:sz w:val="28"/>
          <w:szCs w:val="28"/>
        </w:rPr>
        <w:t>год и на плановый период 202</w:t>
      </w:r>
      <w:r w:rsidR="009573C2">
        <w:rPr>
          <w:b w:val="0"/>
          <w:bCs w:val="0"/>
          <w:sz w:val="28"/>
          <w:szCs w:val="28"/>
        </w:rPr>
        <w:t>6</w:t>
      </w:r>
      <w:r w:rsidR="004B1BFD" w:rsidRPr="008D0A4F">
        <w:rPr>
          <w:b w:val="0"/>
          <w:bCs w:val="0"/>
          <w:sz w:val="28"/>
          <w:szCs w:val="28"/>
        </w:rPr>
        <w:t xml:space="preserve"> и 202</w:t>
      </w:r>
      <w:r w:rsidR="009573C2">
        <w:rPr>
          <w:b w:val="0"/>
          <w:bCs w:val="0"/>
          <w:sz w:val="28"/>
          <w:szCs w:val="28"/>
        </w:rPr>
        <w:t>7</w:t>
      </w:r>
      <w:r w:rsidR="00CC3C99" w:rsidRPr="008D0A4F">
        <w:rPr>
          <w:b w:val="0"/>
          <w:bCs w:val="0"/>
          <w:sz w:val="28"/>
          <w:szCs w:val="28"/>
        </w:rPr>
        <w:t xml:space="preserve"> годов  (далее </w:t>
      </w:r>
      <w:r w:rsidR="004B1BFD" w:rsidRPr="008D0A4F">
        <w:rPr>
          <w:b w:val="0"/>
          <w:bCs w:val="0"/>
          <w:sz w:val="28"/>
          <w:szCs w:val="28"/>
        </w:rPr>
        <w:t>–</w:t>
      </w:r>
      <w:r w:rsidR="00CC3C99" w:rsidRPr="008D0A4F">
        <w:rPr>
          <w:b w:val="0"/>
          <w:bCs w:val="0"/>
          <w:sz w:val="28"/>
          <w:szCs w:val="28"/>
        </w:rPr>
        <w:t xml:space="preserve"> </w:t>
      </w:r>
      <w:r w:rsidR="004B1BFD" w:rsidRPr="008D0A4F">
        <w:rPr>
          <w:b w:val="0"/>
          <w:bCs w:val="0"/>
          <w:sz w:val="28"/>
          <w:szCs w:val="28"/>
        </w:rPr>
        <w:t>проект решения</w:t>
      </w:r>
      <w:r w:rsidR="00CC3C99" w:rsidRPr="008D0A4F">
        <w:rPr>
          <w:b w:val="0"/>
          <w:bCs w:val="0"/>
          <w:sz w:val="28"/>
          <w:szCs w:val="28"/>
        </w:rPr>
        <w:t>) основан на прогнозе социально-</w:t>
      </w:r>
      <w:r w:rsidR="008D0A4F" w:rsidRPr="008D0A4F">
        <w:rPr>
          <w:b w:val="0"/>
          <w:bCs w:val="0"/>
          <w:sz w:val="28"/>
          <w:szCs w:val="28"/>
        </w:rPr>
        <w:t>экономического развития  на 202</w:t>
      </w:r>
      <w:r w:rsidR="009573C2">
        <w:rPr>
          <w:b w:val="0"/>
          <w:bCs w:val="0"/>
          <w:sz w:val="28"/>
          <w:szCs w:val="28"/>
        </w:rPr>
        <w:t>5</w:t>
      </w:r>
      <w:r w:rsidR="008D0A4F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9573C2">
        <w:rPr>
          <w:b w:val="0"/>
          <w:bCs w:val="0"/>
          <w:sz w:val="28"/>
          <w:szCs w:val="28"/>
        </w:rPr>
        <w:t>6</w:t>
      </w:r>
      <w:r w:rsidR="008D0A4F" w:rsidRPr="008D0A4F">
        <w:rPr>
          <w:b w:val="0"/>
          <w:bCs w:val="0"/>
          <w:sz w:val="28"/>
          <w:szCs w:val="28"/>
        </w:rPr>
        <w:t xml:space="preserve"> и 202</w:t>
      </w:r>
      <w:r w:rsidR="009573C2">
        <w:rPr>
          <w:b w:val="0"/>
          <w:bCs w:val="0"/>
          <w:sz w:val="28"/>
          <w:szCs w:val="28"/>
        </w:rPr>
        <w:t>7</w:t>
      </w:r>
      <w:r w:rsidR="00CC3C99" w:rsidRPr="008D0A4F">
        <w:rPr>
          <w:b w:val="0"/>
          <w:bCs w:val="0"/>
          <w:sz w:val="28"/>
          <w:szCs w:val="28"/>
        </w:rPr>
        <w:t xml:space="preserve"> годов (далее – прогноз),  основных направлениях бюджетной </w:t>
      </w:r>
      <w:r w:rsidR="004B1BFD" w:rsidRPr="008D0A4F">
        <w:rPr>
          <w:b w:val="0"/>
          <w:bCs w:val="0"/>
          <w:sz w:val="28"/>
          <w:szCs w:val="28"/>
        </w:rPr>
        <w:t xml:space="preserve">и </w:t>
      </w:r>
      <w:r w:rsidR="00CC3C99" w:rsidRPr="008D0A4F">
        <w:rPr>
          <w:b w:val="0"/>
          <w:bCs w:val="0"/>
          <w:sz w:val="28"/>
          <w:szCs w:val="28"/>
        </w:rPr>
        <w:t xml:space="preserve">налоговой политики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9573C2">
        <w:rPr>
          <w:b w:val="0"/>
          <w:bCs w:val="0"/>
          <w:sz w:val="28"/>
          <w:szCs w:val="28"/>
        </w:rPr>
        <w:t>5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9573C2">
        <w:rPr>
          <w:b w:val="0"/>
          <w:bCs w:val="0"/>
          <w:sz w:val="28"/>
          <w:szCs w:val="28"/>
        </w:rPr>
        <w:t>6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9573C2">
        <w:rPr>
          <w:b w:val="0"/>
          <w:bCs w:val="0"/>
          <w:sz w:val="28"/>
          <w:szCs w:val="28"/>
        </w:rPr>
        <w:t>7</w:t>
      </w:r>
      <w:r w:rsidR="006F5A51">
        <w:rPr>
          <w:b w:val="0"/>
          <w:bCs w:val="0"/>
          <w:sz w:val="28"/>
          <w:szCs w:val="28"/>
        </w:rPr>
        <w:t xml:space="preserve"> годов</w:t>
      </w:r>
      <w:r w:rsidR="00CC3C99" w:rsidRPr="008D0A4F">
        <w:rPr>
          <w:b w:val="0"/>
          <w:bCs w:val="0"/>
          <w:sz w:val="28"/>
          <w:szCs w:val="28"/>
        </w:rPr>
        <w:t>.</w:t>
      </w:r>
      <w:proofErr w:type="gramEnd"/>
    </w:p>
    <w:p w:rsidR="00DC04C7" w:rsidRPr="008D0A4F" w:rsidRDefault="00A33753" w:rsidP="00A33753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 w:rsidRPr="008D0A4F">
        <w:rPr>
          <w:b w:val="0"/>
          <w:sz w:val="28"/>
          <w:szCs w:val="28"/>
        </w:rPr>
        <w:t>Пояснительная записка содержит информацию о нормативных правовых основах и подходах к формированию проекта бюджета муниципального района «</w:t>
      </w:r>
      <w:proofErr w:type="spellStart"/>
      <w:r w:rsidRPr="008D0A4F">
        <w:rPr>
          <w:b w:val="0"/>
          <w:sz w:val="28"/>
          <w:szCs w:val="28"/>
        </w:rPr>
        <w:t>Монгун-Тайгинский</w:t>
      </w:r>
      <w:proofErr w:type="spellEnd"/>
      <w:r w:rsidRPr="008D0A4F">
        <w:rPr>
          <w:b w:val="0"/>
          <w:sz w:val="28"/>
          <w:szCs w:val="28"/>
        </w:rPr>
        <w:t xml:space="preserve"> </w:t>
      </w:r>
      <w:proofErr w:type="spellStart"/>
      <w:r w:rsidRPr="008D0A4F">
        <w:rPr>
          <w:b w:val="0"/>
          <w:sz w:val="28"/>
          <w:szCs w:val="28"/>
        </w:rPr>
        <w:t>кожуун</w:t>
      </w:r>
      <w:proofErr w:type="spellEnd"/>
      <w:r w:rsidRPr="008D0A4F">
        <w:rPr>
          <w:b w:val="0"/>
          <w:sz w:val="28"/>
          <w:szCs w:val="28"/>
        </w:rPr>
        <w:t xml:space="preserve"> Республики Тыва» н</w:t>
      </w:r>
      <w:r w:rsidR="006F5A51" w:rsidRPr="006F5A51">
        <w:rPr>
          <w:b w:val="0"/>
          <w:bCs w:val="0"/>
          <w:sz w:val="28"/>
          <w:szCs w:val="28"/>
        </w:rPr>
        <w:t xml:space="preserve"> </w:t>
      </w:r>
      <w:r w:rsidR="006F5A51" w:rsidRPr="008D0A4F">
        <w:rPr>
          <w:b w:val="0"/>
          <w:bCs w:val="0"/>
          <w:sz w:val="28"/>
          <w:szCs w:val="28"/>
        </w:rPr>
        <w:t>на 202</w:t>
      </w:r>
      <w:r w:rsidR="009573C2">
        <w:rPr>
          <w:b w:val="0"/>
          <w:bCs w:val="0"/>
          <w:sz w:val="28"/>
          <w:szCs w:val="28"/>
        </w:rPr>
        <w:t>5</w:t>
      </w:r>
      <w:r w:rsidR="006F5A51" w:rsidRPr="008D0A4F">
        <w:rPr>
          <w:b w:val="0"/>
          <w:bCs w:val="0"/>
          <w:sz w:val="28"/>
          <w:szCs w:val="28"/>
        </w:rPr>
        <w:t xml:space="preserve"> год и на плановый период 202</w:t>
      </w:r>
      <w:r w:rsidR="009573C2">
        <w:rPr>
          <w:b w:val="0"/>
          <w:bCs w:val="0"/>
          <w:sz w:val="28"/>
          <w:szCs w:val="28"/>
        </w:rPr>
        <w:t>6</w:t>
      </w:r>
      <w:r w:rsidR="006F5A51" w:rsidRPr="008D0A4F">
        <w:rPr>
          <w:b w:val="0"/>
          <w:bCs w:val="0"/>
          <w:sz w:val="28"/>
          <w:szCs w:val="28"/>
        </w:rPr>
        <w:t xml:space="preserve"> и 202</w:t>
      </w:r>
      <w:r w:rsidR="009573C2">
        <w:rPr>
          <w:b w:val="0"/>
          <w:bCs w:val="0"/>
          <w:sz w:val="28"/>
          <w:szCs w:val="28"/>
        </w:rPr>
        <w:t>7</w:t>
      </w:r>
      <w:r w:rsidR="006F5A51">
        <w:rPr>
          <w:b w:val="0"/>
          <w:bCs w:val="0"/>
          <w:sz w:val="28"/>
          <w:szCs w:val="28"/>
        </w:rPr>
        <w:t xml:space="preserve"> годов</w:t>
      </w:r>
      <w:r w:rsidRPr="008D0A4F">
        <w:rPr>
          <w:b w:val="0"/>
          <w:sz w:val="28"/>
          <w:szCs w:val="28"/>
        </w:rPr>
        <w:t xml:space="preserve">, основных характеристиках проекта бюджета, об объемах и видах доходных источников, направлениях </w:t>
      </w:r>
      <w:r w:rsidR="008D0A4F" w:rsidRPr="008D0A4F">
        <w:rPr>
          <w:b w:val="0"/>
          <w:sz w:val="28"/>
          <w:szCs w:val="28"/>
        </w:rPr>
        <w:t xml:space="preserve">расходования бюджетных средств </w:t>
      </w:r>
      <w:r w:rsidRPr="008D0A4F">
        <w:rPr>
          <w:b w:val="0"/>
          <w:sz w:val="28"/>
          <w:szCs w:val="28"/>
        </w:rPr>
        <w:t xml:space="preserve">и взаимоотношениях между уровнями бюджетной системы </w:t>
      </w:r>
      <w:proofErr w:type="spellStart"/>
      <w:r w:rsidRPr="008D0A4F">
        <w:rPr>
          <w:b w:val="0"/>
          <w:sz w:val="28"/>
          <w:szCs w:val="28"/>
        </w:rPr>
        <w:t>Монгун-Тайгинского</w:t>
      </w:r>
      <w:proofErr w:type="spellEnd"/>
      <w:r w:rsidRPr="008D0A4F">
        <w:rPr>
          <w:b w:val="0"/>
          <w:sz w:val="28"/>
          <w:szCs w:val="28"/>
        </w:rPr>
        <w:t xml:space="preserve"> </w:t>
      </w:r>
      <w:proofErr w:type="spellStart"/>
      <w:r w:rsidRPr="008D0A4F">
        <w:rPr>
          <w:b w:val="0"/>
          <w:sz w:val="28"/>
          <w:szCs w:val="28"/>
        </w:rPr>
        <w:t>кожууна</w:t>
      </w:r>
      <w:proofErr w:type="spellEnd"/>
      <w:r w:rsidRPr="008D0A4F">
        <w:rPr>
          <w:b w:val="0"/>
          <w:sz w:val="28"/>
          <w:szCs w:val="28"/>
        </w:rPr>
        <w:t>.</w:t>
      </w:r>
      <w:proofErr w:type="gramEnd"/>
    </w:p>
    <w:p w:rsidR="00A33753" w:rsidRPr="008D0A4F" w:rsidRDefault="00A33753" w:rsidP="00A33753">
      <w:pPr>
        <w:pStyle w:val="ConsPlusTitle"/>
        <w:ind w:firstLine="567"/>
        <w:jc w:val="both"/>
        <w:rPr>
          <w:bCs w:val="0"/>
          <w:sz w:val="28"/>
          <w:szCs w:val="28"/>
        </w:rPr>
      </w:pPr>
    </w:p>
    <w:p w:rsidR="00CC3C99" w:rsidRPr="008D0A4F" w:rsidRDefault="00CC3C99" w:rsidP="00CC3C99">
      <w:pPr>
        <w:pStyle w:val="ConsPlusTitle"/>
        <w:ind w:firstLine="567"/>
        <w:jc w:val="center"/>
        <w:rPr>
          <w:b w:val="0"/>
          <w:bCs w:val="0"/>
          <w:sz w:val="28"/>
          <w:szCs w:val="28"/>
        </w:rPr>
      </w:pPr>
      <w:r w:rsidRPr="008D0A4F">
        <w:rPr>
          <w:bCs w:val="0"/>
          <w:sz w:val="28"/>
          <w:szCs w:val="28"/>
        </w:rPr>
        <w:t>Правовое регулирование вопросов, положенных в основу формирования проекта</w:t>
      </w:r>
      <w:r w:rsidR="00633D3C" w:rsidRPr="008D0A4F">
        <w:rPr>
          <w:bCs w:val="0"/>
          <w:sz w:val="28"/>
          <w:szCs w:val="28"/>
        </w:rPr>
        <w:t xml:space="preserve"> решения о</w:t>
      </w:r>
      <w:r w:rsidRPr="008D0A4F">
        <w:rPr>
          <w:bCs w:val="0"/>
          <w:sz w:val="28"/>
          <w:szCs w:val="28"/>
        </w:rPr>
        <w:t xml:space="preserve"> </w:t>
      </w:r>
      <w:r w:rsidR="00633D3C" w:rsidRPr="008D0A4F">
        <w:rPr>
          <w:bCs w:val="0"/>
          <w:sz w:val="28"/>
          <w:szCs w:val="28"/>
        </w:rPr>
        <w:t>бюджете муниципального района  на 202</w:t>
      </w:r>
      <w:r w:rsidR="009573C2">
        <w:rPr>
          <w:bCs w:val="0"/>
          <w:sz w:val="28"/>
          <w:szCs w:val="28"/>
        </w:rPr>
        <w:t>5</w:t>
      </w:r>
      <w:r w:rsidR="00633D3C" w:rsidRPr="008D0A4F">
        <w:rPr>
          <w:bCs w:val="0"/>
          <w:sz w:val="28"/>
          <w:szCs w:val="28"/>
        </w:rPr>
        <w:t xml:space="preserve"> год и на плановый период 202</w:t>
      </w:r>
      <w:r w:rsidR="009573C2">
        <w:rPr>
          <w:bCs w:val="0"/>
          <w:sz w:val="28"/>
          <w:szCs w:val="28"/>
        </w:rPr>
        <w:t>6</w:t>
      </w:r>
      <w:r w:rsidR="00633D3C" w:rsidRPr="008D0A4F">
        <w:rPr>
          <w:bCs w:val="0"/>
          <w:sz w:val="28"/>
          <w:szCs w:val="28"/>
        </w:rPr>
        <w:t xml:space="preserve"> и 202</w:t>
      </w:r>
      <w:r w:rsidR="009573C2">
        <w:rPr>
          <w:bCs w:val="0"/>
          <w:sz w:val="28"/>
          <w:szCs w:val="28"/>
        </w:rPr>
        <w:t>7</w:t>
      </w:r>
      <w:r w:rsidRPr="008D0A4F">
        <w:rPr>
          <w:bCs w:val="0"/>
          <w:sz w:val="28"/>
          <w:szCs w:val="28"/>
        </w:rPr>
        <w:t xml:space="preserve"> годов</w:t>
      </w:r>
      <w:r w:rsidRPr="008D0A4F">
        <w:rPr>
          <w:b w:val="0"/>
          <w:bCs w:val="0"/>
          <w:sz w:val="28"/>
          <w:szCs w:val="28"/>
        </w:rPr>
        <w:t xml:space="preserve"> </w:t>
      </w:r>
    </w:p>
    <w:p w:rsidR="00A33753" w:rsidRPr="00633D3C" w:rsidRDefault="00A33753" w:rsidP="00CC3C99">
      <w:pPr>
        <w:pStyle w:val="ConsPlusTitle"/>
        <w:ind w:firstLine="567"/>
        <w:jc w:val="center"/>
        <w:rPr>
          <w:bCs w:val="0"/>
          <w:sz w:val="28"/>
          <w:szCs w:val="28"/>
          <w:highlight w:val="green"/>
        </w:rPr>
      </w:pPr>
    </w:p>
    <w:p w:rsidR="00CC3C99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>Проект бюджета разработан в соответствии с требованиями Бюджетного кодекса Российской Федерации и Решением  от 19 октября 2011 года № 88  «О</w:t>
      </w:r>
      <w:r w:rsidR="00633D3C" w:rsidRPr="00DF6447">
        <w:rPr>
          <w:b w:val="0"/>
          <w:bCs w:val="0"/>
          <w:sz w:val="28"/>
          <w:szCs w:val="28"/>
        </w:rPr>
        <w:t xml:space="preserve">б утверждении положения о бюджетном устройстве и бюджетном </w:t>
      </w:r>
      <w:r w:rsidRPr="00DF6447">
        <w:rPr>
          <w:b w:val="0"/>
          <w:bCs w:val="0"/>
          <w:sz w:val="28"/>
          <w:szCs w:val="28"/>
        </w:rPr>
        <w:t xml:space="preserve"> </w:t>
      </w:r>
      <w:r w:rsidR="00633D3C" w:rsidRPr="00DF6447">
        <w:rPr>
          <w:b w:val="0"/>
          <w:bCs w:val="0"/>
          <w:sz w:val="28"/>
          <w:szCs w:val="28"/>
        </w:rPr>
        <w:t>процессе муниципального района «</w:t>
      </w:r>
      <w:proofErr w:type="spellStart"/>
      <w:r w:rsidR="00633D3C" w:rsidRPr="00DF6447">
        <w:rPr>
          <w:b w:val="0"/>
          <w:bCs w:val="0"/>
          <w:sz w:val="28"/>
          <w:szCs w:val="28"/>
        </w:rPr>
        <w:t>Монгун-Тайгинский</w:t>
      </w:r>
      <w:proofErr w:type="spellEnd"/>
      <w:r w:rsidR="00633D3C" w:rsidRPr="00DF6447">
        <w:rPr>
          <w:b w:val="0"/>
          <w:bCs w:val="0"/>
          <w:sz w:val="28"/>
          <w:szCs w:val="28"/>
        </w:rPr>
        <w:t xml:space="preserve"> </w:t>
      </w:r>
      <w:proofErr w:type="spellStart"/>
      <w:r w:rsidR="00633D3C" w:rsidRPr="00DF6447">
        <w:rPr>
          <w:b w:val="0"/>
          <w:bCs w:val="0"/>
          <w:sz w:val="28"/>
          <w:szCs w:val="28"/>
        </w:rPr>
        <w:t>кожуун</w:t>
      </w:r>
      <w:proofErr w:type="spellEnd"/>
      <w:r w:rsidR="00633D3C" w:rsidRPr="00DF6447">
        <w:rPr>
          <w:b w:val="0"/>
          <w:bCs w:val="0"/>
          <w:sz w:val="28"/>
          <w:szCs w:val="28"/>
        </w:rPr>
        <w:t xml:space="preserve"> Республики Тыва»».</w:t>
      </w:r>
    </w:p>
    <w:p w:rsidR="00CC3C99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>В решении  содержит основные характеристики бюджета, к которым относятся общий объем доходов бюджета, общий объем расходов, дефицит (профицит) бюджета.</w:t>
      </w:r>
    </w:p>
    <w:p w:rsidR="00CC3C99" w:rsidRPr="00DF6447" w:rsidRDefault="00CC3C99" w:rsidP="00CC3C99">
      <w:pPr>
        <w:pStyle w:val="ConsPlusTitle"/>
        <w:ind w:firstLine="567"/>
        <w:jc w:val="both"/>
        <w:rPr>
          <w:b w:val="0"/>
          <w:bCs w:val="0"/>
          <w:sz w:val="28"/>
          <w:szCs w:val="28"/>
        </w:rPr>
      </w:pPr>
      <w:r w:rsidRPr="00DF6447">
        <w:rPr>
          <w:b w:val="0"/>
          <w:bCs w:val="0"/>
          <w:sz w:val="28"/>
          <w:szCs w:val="28"/>
        </w:rPr>
        <w:t>проектом предлагается рассмотреть:</w:t>
      </w:r>
    </w:p>
    <w:p w:rsidR="002145EF" w:rsidRPr="002145EF" w:rsidRDefault="002145EF" w:rsidP="002145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EF">
        <w:rPr>
          <w:sz w:val="28"/>
          <w:szCs w:val="28"/>
        </w:rPr>
        <w:t xml:space="preserve">- основные характеристики бюджета </w:t>
      </w:r>
      <w:r>
        <w:rPr>
          <w:sz w:val="28"/>
          <w:szCs w:val="28"/>
        </w:rPr>
        <w:t>муниципального района</w:t>
      </w:r>
      <w:r w:rsidRPr="002145EF">
        <w:rPr>
          <w:sz w:val="28"/>
          <w:szCs w:val="28"/>
        </w:rPr>
        <w:t xml:space="preserve"> на 2025 год и на плановый период 2026 и 2027 годов;</w:t>
      </w:r>
    </w:p>
    <w:p w:rsidR="002145EF" w:rsidRPr="002145EF" w:rsidRDefault="002145EF" w:rsidP="002145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EF">
        <w:rPr>
          <w:sz w:val="28"/>
          <w:szCs w:val="28"/>
        </w:rPr>
        <w:t xml:space="preserve">- источники внутреннего финансирования дефицита бюджета </w:t>
      </w:r>
      <w:r>
        <w:rPr>
          <w:sz w:val="28"/>
          <w:szCs w:val="28"/>
        </w:rPr>
        <w:t>муниципального района</w:t>
      </w:r>
      <w:r w:rsidRPr="002145EF">
        <w:rPr>
          <w:sz w:val="28"/>
          <w:szCs w:val="28"/>
        </w:rPr>
        <w:t xml:space="preserve"> на 2025 год и на плановый период 2026 и 2027 годов;</w:t>
      </w:r>
    </w:p>
    <w:p w:rsidR="002145EF" w:rsidRPr="002145EF" w:rsidRDefault="002145EF" w:rsidP="0021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EF">
        <w:rPr>
          <w:sz w:val="28"/>
          <w:szCs w:val="28"/>
        </w:rPr>
        <w:t>- общий объем бюджетных ассигнований, направляемых на исполнение публичных нормативных обязательств на 2025 год и на плановый период 2026 и 2027 годов;</w:t>
      </w:r>
    </w:p>
    <w:p w:rsidR="002145EF" w:rsidRPr="002145EF" w:rsidRDefault="002145EF" w:rsidP="0021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EF">
        <w:rPr>
          <w:sz w:val="28"/>
          <w:szCs w:val="28"/>
        </w:rPr>
        <w:t xml:space="preserve">- общий объем бюджетных ассигнований бюджета </w:t>
      </w:r>
      <w:r>
        <w:rPr>
          <w:sz w:val="28"/>
          <w:szCs w:val="28"/>
        </w:rPr>
        <w:t>муниципального района</w:t>
      </w:r>
      <w:r w:rsidRPr="002145EF">
        <w:rPr>
          <w:sz w:val="28"/>
          <w:szCs w:val="28"/>
        </w:rPr>
        <w:t xml:space="preserve"> по разделам, подразделам, целевым статьям и группам видов расходов классификации расходов на 2025 год и на плановый период 2026 и 2027 годов;</w:t>
      </w:r>
    </w:p>
    <w:p w:rsidR="002145EF" w:rsidRPr="002145EF" w:rsidRDefault="002145EF" w:rsidP="00214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EF">
        <w:rPr>
          <w:sz w:val="28"/>
          <w:szCs w:val="28"/>
        </w:rPr>
        <w:t xml:space="preserve">- </w:t>
      </w:r>
      <w:r w:rsidRPr="002145EF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осуществление бюджетных инвестиций и предоставление бюджетным и автономным учреждениям, муниципальным унитарным предприятиям субсидий на осуществление капитальных вложений в объекты муниципальной собственности </w:t>
      </w:r>
      <w:proofErr w:type="spellStart"/>
      <w:r w:rsidRPr="002145EF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Pr="00214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5E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45EF">
        <w:rPr>
          <w:rFonts w:ascii="Times New Roman" w:hAnsi="Times New Roman" w:cs="Times New Roman"/>
          <w:sz w:val="28"/>
          <w:szCs w:val="28"/>
        </w:rPr>
        <w:t xml:space="preserve"> Республики Тыва (муниципальной собственности), </w:t>
      </w:r>
      <w:proofErr w:type="spellStart"/>
      <w:r w:rsidRPr="002145EF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145EF">
        <w:rPr>
          <w:rFonts w:ascii="Times New Roman" w:hAnsi="Times New Roman" w:cs="Times New Roman"/>
          <w:sz w:val="28"/>
          <w:szCs w:val="28"/>
        </w:rPr>
        <w:t xml:space="preserve"> капитальных вложений в </w:t>
      </w:r>
      <w:r w:rsidRPr="002145EF">
        <w:rPr>
          <w:rFonts w:ascii="Times New Roman" w:hAnsi="Times New Roman" w:cs="Times New Roman"/>
          <w:sz w:val="28"/>
          <w:szCs w:val="28"/>
        </w:rPr>
        <w:lastRenderedPageBreak/>
        <w:t xml:space="preserve">которые осуществляется за счет межбюджетных субсидий из федерального бюджета и республиканского бюджета Республики Тыва (за исключением строительства и </w:t>
      </w:r>
      <w:proofErr w:type="gramStart"/>
      <w:r w:rsidRPr="002145EF">
        <w:rPr>
          <w:rFonts w:ascii="Times New Roman" w:hAnsi="Times New Roman" w:cs="Times New Roman"/>
          <w:sz w:val="28"/>
          <w:szCs w:val="28"/>
        </w:rPr>
        <w:t>реконструкции</w:t>
      </w:r>
      <w:proofErr w:type="gramEnd"/>
      <w:r w:rsidRPr="002145E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значения и искусственных сооружений на них за счет средств Дорожного фонда </w:t>
      </w:r>
      <w:proofErr w:type="spellStart"/>
      <w:r w:rsidRPr="002145EF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Pr="002145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5E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2145EF">
        <w:rPr>
          <w:rFonts w:ascii="Times New Roman" w:hAnsi="Times New Roman" w:cs="Times New Roman"/>
          <w:sz w:val="28"/>
          <w:szCs w:val="28"/>
        </w:rPr>
        <w:t xml:space="preserve"> Республики Тыва), на 2025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145EF" w:rsidRPr="002145EF" w:rsidRDefault="002145EF" w:rsidP="0021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EF">
        <w:rPr>
          <w:sz w:val="28"/>
          <w:szCs w:val="28"/>
        </w:rPr>
        <w:t xml:space="preserve">- ведомственную структуру расходов бюджета </w:t>
      </w:r>
      <w:r>
        <w:rPr>
          <w:sz w:val="28"/>
          <w:szCs w:val="28"/>
        </w:rPr>
        <w:t>муниципального района</w:t>
      </w:r>
      <w:r w:rsidRPr="002145EF">
        <w:rPr>
          <w:sz w:val="28"/>
          <w:szCs w:val="28"/>
        </w:rPr>
        <w:t xml:space="preserve"> на 2025 год и на плановый период 2026 и 2027 годов; </w:t>
      </w:r>
    </w:p>
    <w:p w:rsidR="002145EF" w:rsidRPr="002145EF" w:rsidRDefault="002145EF" w:rsidP="0021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EF">
        <w:rPr>
          <w:sz w:val="28"/>
          <w:szCs w:val="28"/>
        </w:rPr>
        <w:t>- нормативы распределения доходов между бюджетом</w:t>
      </w:r>
      <w:r w:rsidR="00643656">
        <w:rPr>
          <w:sz w:val="28"/>
          <w:szCs w:val="28"/>
        </w:rPr>
        <w:t xml:space="preserve"> муниципального района </w:t>
      </w:r>
      <w:r w:rsidRPr="002145EF">
        <w:rPr>
          <w:sz w:val="28"/>
          <w:szCs w:val="28"/>
        </w:rPr>
        <w:t xml:space="preserve"> и бюджетами </w:t>
      </w:r>
      <w:r w:rsidR="00643656">
        <w:rPr>
          <w:sz w:val="28"/>
          <w:szCs w:val="28"/>
        </w:rPr>
        <w:t xml:space="preserve">сельских поселений </w:t>
      </w:r>
      <w:proofErr w:type="spellStart"/>
      <w:r w:rsidR="00643656">
        <w:rPr>
          <w:sz w:val="28"/>
          <w:szCs w:val="28"/>
        </w:rPr>
        <w:t>Монгун-Тайгинского</w:t>
      </w:r>
      <w:proofErr w:type="spellEnd"/>
      <w:r w:rsidR="00643656">
        <w:rPr>
          <w:sz w:val="28"/>
          <w:szCs w:val="28"/>
        </w:rPr>
        <w:t xml:space="preserve"> </w:t>
      </w:r>
      <w:proofErr w:type="spellStart"/>
      <w:r w:rsidR="00643656">
        <w:rPr>
          <w:sz w:val="28"/>
          <w:szCs w:val="28"/>
        </w:rPr>
        <w:t>кожууна</w:t>
      </w:r>
      <w:proofErr w:type="spellEnd"/>
      <w:r w:rsidRPr="002145EF">
        <w:rPr>
          <w:sz w:val="28"/>
          <w:szCs w:val="28"/>
        </w:rPr>
        <w:t xml:space="preserve"> на 2025 год и на плановый период 2026 и 2027 годов;</w:t>
      </w:r>
    </w:p>
    <w:p w:rsidR="002145EF" w:rsidRPr="002145EF" w:rsidRDefault="002145EF" w:rsidP="0021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EF">
        <w:rPr>
          <w:sz w:val="28"/>
          <w:szCs w:val="28"/>
        </w:rPr>
        <w:t xml:space="preserve">- общий объем межбюджетных трансфертов бюджетам </w:t>
      </w:r>
      <w:r w:rsidR="00643656">
        <w:rPr>
          <w:sz w:val="28"/>
          <w:szCs w:val="28"/>
        </w:rPr>
        <w:t xml:space="preserve">сельских поселений </w:t>
      </w:r>
      <w:proofErr w:type="spellStart"/>
      <w:r w:rsidR="00643656">
        <w:rPr>
          <w:sz w:val="28"/>
          <w:szCs w:val="28"/>
        </w:rPr>
        <w:t>Монгун-Тайгинского</w:t>
      </w:r>
      <w:proofErr w:type="spellEnd"/>
      <w:r w:rsidR="00643656">
        <w:rPr>
          <w:sz w:val="28"/>
          <w:szCs w:val="28"/>
        </w:rPr>
        <w:t xml:space="preserve"> </w:t>
      </w:r>
      <w:proofErr w:type="spellStart"/>
      <w:r w:rsidR="00643656">
        <w:rPr>
          <w:sz w:val="28"/>
          <w:szCs w:val="28"/>
        </w:rPr>
        <w:t>кожууна</w:t>
      </w:r>
      <w:proofErr w:type="spellEnd"/>
      <w:r w:rsidRPr="002145EF">
        <w:rPr>
          <w:sz w:val="28"/>
          <w:szCs w:val="28"/>
        </w:rPr>
        <w:t xml:space="preserve"> на 2025 год и на плановый период 2026 и 2027 годов; </w:t>
      </w:r>
    </w:p>
    <w:p w:rsidR="002145EF" w:rsidRPr="002145EF" w:rsidRDefault="002145EF" w:rsidP="00214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145EF">
        <w:rPr>
          <w:sz w:val="28"/>
          <w:szCs w:val="28"/>
        </w:rPr>
        <w:t xml:space="preserve">- общий объем бюджетных ассигнований Дорожного фонда </w:t>
      </w:r>
      <w:proofErr w:type="spellStart"/>
      <w:r w:rsidR="00643656">
        <w:rPr>
          <w:sz w:val="28"/>
          <w:szCs w:val="28"/>
        </w:rPr>
        <w:t>Монгун-Тайгинского</w:t>
      </w:r>
      <w:proofErr w:type="spellEnd"/>
      <w:r w:rsidR="00643656">
        <w:rPr>
          <w:sz w:val="28"/>
          <w:szCs w:val="28"/>
        </w:rPr>
        <w:t xml:space="preserve"> </w:t>
      </w:r>
      <w:proofErr w:type="spellStart"/>
      <w:r w:rsidR="00643656">
        <w:rPr>
          <w:sz w:val="28"/>
          <w:szCs w:val="28"/>
        </w:rPr>
        <w:t>кожууна</w:t>
      </w:r>
      <w:proofErr w:type="spellEnd"/>
      <w:r w:rsidR="00643656">
        <w:rPr>
          <w:sz w:val="28"/>
          <w:szCs w:val="28"/>
        </w:rPr>
        <w:t xml:space="preserve"> </w:t>
      </w:r>
      <w:r w:rsidRPr="002145EF">
        <w:rPr>
          <w:sz w:val="28"/>
          <w:szCs w:val="28"/>
        </w:rPr>
        <w:t xml:space="preserve"> на 2025 год и на плановый период 2026 и 2027 годов;</w:t>
      </w:r>
    </w:p>
    <w:p w:rsidR="00D40AA7" w:rsidRDefault="00D40AA7" w:rsidP="00D40AA7">
      <w:pPr>
        <w:pStyle w:val="ConsPlusTitle"/>
        <w:ind w:firstLine="567"/>
        <w:jc w:val="both"/>
        <w:rPr>
          <w:b w:val="0"/>
          <w:bCs w:val="0"/>
          <w:i/>
          <w:sz w:val="28"/>
          <w:szCs w:val="28"/>
        </w:rPr>
      </w:pPr>
    </w:p>
    <w:p w:rsidR="006F5A51" w:rsidRPr="007C0156" w:rsidRDefault="006F5A51" w:rsidP="00B43B4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highlight w:val="green"/>
        </w:rPr>
      </w:pPr>
    </w:p>
    <w:p w:rsidR="00FD0EEF" w:rsidRPr="00420DB0" w:rsidRDefault="00FD0EEF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20DB0">
        <w:rPr>
          <w:rFonts w:ascii="Times New Roman" w:hAnsi="Times New Roman"/>
          <w:b/>
          <w:sz w:val="28"/>
          <w:szCs w:val="28"/>
        </w:rPr>
        <w:t>Дохо</w:t>
      </w:r>
      <w:r w:rsidR="00643656">
        <w:rPr>
          <w:rFonts w:ascii="Times New Roman" w:hAnsi="Times New Roman"/>
          <w:b/>
          <w:sz w:val="28"/>
          <w:szCs w:val="28"/>
        </w:rPr>
        <w:t>ды муниципального района на 2025</w:t>
      </w:r>
      <w:r w:rsidRPr="00420DB0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FD0EEF" w:rsidRPr="00420DB0" w:rsidRDefault="00643656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на плановый период 2026 и 2027</w:t>
      </w:r>
      <w:r w:rsidR="00FD0EEF" w:rsidRPr="00420DB0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FD0EEF" w:rsidRPr="00420DB0" w:rsidRDefault="00FD0EEF" w:rsidP="00FD0EEF">
      <w:pPr>
        <w:ind w:firstLine="708"/>
        <w:jc w:val="both"/>
        <w:rPr>
          <w:sz w:val="28"/>
          <w:szCs w:val="28"/>
        </w:rPr>
      </w:pPr>
      <w:r w:rsidRPr="00420DB0">
        <w:rPr>
          <w:sz w:val="28"/>
          <w:szCs w:val="28"/>
        </w:rPr>
        <w:t xml:space="preserve">Прогноз доходов бюджета муниципального района </w:t>
      </w:r>
      <w:proofErr w:type="spellStart"/>
      <w:r w:rsidRPr="00420DB0">
        <w:rPr>
          <w:sz w:val="28"/>
          <w:szCs w:val="28"/>
        </w:rPr>
        <w:t>Монгун-Тайгинского</w:t>
      </w:r>
      <w:proofErr w:type="spellEnd"/>
      <w:r w:rsidRPr="00420DB0">
        <w:rPr>
          <w:sz w:val="28"/>
          <w:szCs w:val="28"/>
        </w:rPr>
        <w:t xml:space="preserve"> </w:t>
      </w:r>
      <w:proofErr w:type="spellStart"/>
      <w:r w:rsidRPr="00420DB0">
        <w:rPr>
          <w:sz w:val="28"/>
          <w:szCs w:val="28"/>
        </w:rPr>
        <w:t>кожууна</w:t>
      </w:r>
      <w:proofErr w:type="spellEnd"/>
      <w:r w:rsidRPr="00420DB0">
        <w:rPr>
          <w:sz w:val="28"/>
          <w:szCs w:val="28"/>
        </w:rPr>
        <w:t xml:space="preserve">  на 202</w:t>
      </w:r>
      <w:r w:rsidR="00643656">
        <w:rPr>
          <w:sz w:val="28"/>
          <w:szCs w:val="28"/>
        </w:rPr>
        <w:t>5 год и на плановый период 2026 и 2027</w:t>
      </w:r>
      <w:r w:rsidRPr="00420DB0">
        <w:rPr>
          <w:sz w:val="28"/>
          <w:szCs w:val="28"/>
        </w:rPr>
        <w:t xml:space="preserve"> годов рассчитан исходя из основных показателей прогноза социально-экономического развития </w:t>
      </w:r>
      <w:proofErr w:type="spellStart"/>
      <w:r w:rsidRPr="00420DB0">
        <w:rPr>
          <w:sz w:val="28"/>
          <w:szCs w:val="28"/>
        </w:rPr>
        <w:t>Монгун-Тайгинского</w:t>
      </w:r>
      <w:proofErr w:type="spellEnd"/>
      <w:r w:rsidRPr="00420DB0">
        <w:rPr>
          <w:sz w:val="28"/>
          <w:szCs w:val="28"/>
        </w:rPr>
        <w:t xml:space="preserve"> </w:t>
      </w:r>
      <w:proofErr w:type="spellStart"/>
      <w:r w:rsidRPr="00420DB0">
        <w:rPr>
          <w:sz w:val="28"/>
          <w:szCs w:val="28"/>
        </w:rPr>
        <w:t>кожууна</w:t>
      </w:r>
      <w:proofErr w:type="spellEnd"/>
      <w:r w:rsidRPr="00420DB0">
        <w:rPr>
          <w:sz w:val="28"/>
          <w:szCs w:val="28"/>
        </w:rPr>
        <w:t xml:space="preserve"> Республики Тыва на 202</w:t>
      </w:r>
      <w:r w:rsidR="00643656">
        <w:rPr>
          <w:sz w:val="28"/>
          <w:szCs w:val="28"/>
        </w:rPr>
        <w:t>5</w:t>
      </w:r>
      <w:r w:rsidRPr="00420DB0">
        <w:rPr>
          <w:sz w:val="28"/>
          <w:szCs w:val="28"/>
        </w:rPr>
        <w:t xml:space="preserve"> год и оценке ожидаемого поступления налого</w:t>
      </w:r>
      <w:r w:rsidR="00643656">
        <w:rPr>
          <w:sz w:val="28"/>
          <w:szCs w:val="28"/>
        </w:rPr>
        <w:t>вых и неналоговых доходов в 2024</w:t>
      </w:r>
      <w:r w:rsidRPr="00420DB0">
        <w:rPr>
          <w:sz w:val="28"/>
          <w:szCs w:val="28"/>
        </w:rPr>
        <w:t xml:space="preserve"> году.   </w:t>
      </w:r>
    </w:p>
    <w:p w:rsidR="00FD0EEF" w:rsidRPr="00420DB0" w:rsidRDefault="00FD0EEF" w:rsidP="00FD0EEF">
      <w:pPr>
        <w:ind w:firstLine="708"/>
        <w:jc w:val="both"/>
        <w:rPr>
          <w:sz w:val="28"/>
          <w:szCs w:val="28"/>
        </w:rPr>
      </w:pPr>
      <w:proofErr w:type="gramStart"/>
      <w:r w:rsidRPr="00420DB0">
        <w:rPr>
          <w:sz w:val="28"/>
          <w:szCs w:val="28"/>
        </w:rPr>
        <w:t xml:space="preserve">При разработке прогноза доходов бюджета </w:t>
      </w:r>
      <w:proofErr w:type="spellStart"/>
      <w:r w:rsidRPr="00420DB0">
        <w:rPr>
          <w:sz w:val="28"/>
          <w:szCs w:val="28"/>
        </w:rPr>
        <w:t>Мон</w:t>
      </w:r>
      <w:r w:rsidR="00643656">
        <w:rPr>
          <w:sz w:val="28"/>
          <w:szCs w:val="28"/>
        </w:rPr>
        <w:t>гун-Тайгинского</w:t>
      </w:r>
      <w:proofErr w:type="spellEnd"/>
      <w:r w:rsidR="00643656">
        <w:rPr>
          <w:sz w:val="28"/>
          <w:szCs w:val="28"/>
        </w:rPr>
        <w:t xml:space="preserve"> </w:t>
      </w:r>
      <w:proofErr w:type="spellStart"/>
      <w:r w:rsidR="00643656">
        <w:rPr>
          <w:sz w:val="28"/>
          <w:szCs w:val="28"/>
        </w:rPr>
        <w:t>кожууна</w:t>
      </w:r>
      <w:proofErr w:type="spellEnd"/>
      <w:r w:rsidR="00643656">
        <w:rPr>
          <w:sz w:val="28"/>
          <w:szCs w:val="28"/>
        </w:rPr>
        <w:t xml:space="preserve">  на 2025</w:t>
      </w:r>
      <w:r w:rsidRPr="00420DB0">
        <w:rPr>
          <w:sz w:val="28"/>
          <w:szCs w:val="28"/>
        </w:rPr>
        <w:t xml:space="preserve"> год и на плановый период 202</w:t>
      </w:r>
      <w:r w:rsidR="00643656">
        <w:rPr>
          <w:sz w:val="28"/>
          <w:szCs w:val="28"/>
        </w:rPr>
        <w:t>6 и 2027</w:t>
      </w:r>
      <w:r w:rsidRPr="00420DB0">
        <w:rPr>
          <w:sz w:val="28"/>
          <w:szCs w:val="28"/>
        </w:rPr>
        <w:t xml:space="preserve"> годов учитывались основные показатели  прогноза социально- экономического развития </w:t>
      </w:r>
      <w:proofErr w:type="spellStart"/>
      <w:r w:rsidRPr="00420DB0">
        <w:rPr>
          <w:sz w:val="28"/>
          <w:szCs w:val="28"/>
        </w:rPr>
        <w:t>Монгун-Тайгинского</w:t>
      </w:r>
      <w:proofErr w:type="spellEnd"/>
      <w:r w:rsidRPr="00420DB0">
        <w:rPr>
          <w:sz w:val="28"/>
          <w:szCs w:val="28"/>
        </w:rPr>
        <w:t xml:space="preserve"> </w:t>
      </w:r>
      <w:proofErr w:type="spellStart"/>
      <w:r w:rsidRPr="00420DB0">
        <w:rPr>
          <w:sz w:val="28"/>
          <w:szCs w:val="28"/>
        </w:rPr>
        <w:t>кожууна</w:t>
      </w:r>
      <w:proofErr w:type="spellEnd"/>
      <w:r w:rsidRPr="00420DB0">
        <w:rPr>
          <w:sz w:val="28"/>
          <w:szCs w:val="28"/>
        </w:rPr>
        <w:t xml:space="preserve"> Республики Тыва на 202</w:t>
      </w:r>
      <w:r w:rsidR="00643656">
        <w:rPr>
          <w:sz w:val="28"/>
          <w:szCs w:val="28"/>
        </w:rPr>
        <w:t>5</w:t>
      </w:r>
      <w:r w:rsidRPr="00420DB0">
        <w:rPr>
          <w:sz w:val="28"/>
          <w:szCs w:val="28"/>
        </w:rPr>
        <w:t xml:space="preserve"> год и на плановый период 202</w:t>
      </w:r>
      <w:r w:rsidR="00643656">
        <w:rPr>
          <w:sz w:val="28"/>
          <w:szCs w:val="28"/>
        </w:rPr>
        <w:t>6</w:t>
      </w:r>
      <w:r w:rsidRPr="00420DB0">
        <w:rPr>
          <w:sz w:val="28"/>
          <w:szCs w:val="28"/>
        </w:rPr>
        <w:t xml:space="preserve"> и 202</w:t>
      </w:r>
      <w:r w:rsidR="00643656">
        <w:rPr>
          <w:sz w:val="28"/>
          <w:szCs w:val="28"/>
        </w:rPr>
        <w:t>7</w:t>
      </w:r>
      <w:r w:rsidRPr="00420DB0">
        <w:rPr>
          <w:sz w:val="28"/>
          <w:szCs w:val="28"/>
        </w:rPr>
        <w:t xml:space="preserve"> годов и оценка ожидаемых поступлений доходов в 202</w:t>
      </w:r>
      <w:r w:rsidR="00643656">
        <w:rPr>
          <w:sz w:val="28"/>
          <w:szCs w:val="28"/>
        </w:rPr>
        <w:t>4</w:t>
      </w:r>
      <w:r w:rsidRPr="00420DB0">
        <w:rPr>
          <w:sz w:val="28"/>
          <w:szCs w:val="28"/>
        </w:rPr>
        <w:t xml:space="preserve"> году и  также рассматривались изменения федеральных и региональных законодательств. </w:t>
      </w:r>
      <w:proofErr w:type="gramEnd"/>
    </w:p>
    <w:p w:rsidR="00FD0EEF" w:rsidRPr="00420DB0" w:rsidRDefault="00FD0EEF" w:rsidP="00FD0EEF">
      <w:pPr>
        <w:ind w:firstLine="708"/>
        <w:jc w:val="both"/>
        <w:rPr>
          <w:sz w:val="28"/>
          <w:szCs w:val="28"/>
        </w:rPr>
      </w:pPr>
      <w:r w:rsidRPr="00420DB0">
        <w:rPr>
          <w:sz w:val="28"/>
          <w:szCs w:val="28"/>
        </w:rPr>
        <w:t xml:space="preserve">Расчеты сформированы на основе методики прогнозирования поступлений доходов,  </w:t>
      </w:r>
      <w:proofErr w:type="gramStart"/>
      <w:r w:rsidRPr="00420DB0">
        <w:rPr>
          <w:sz w:val="28"/>
          <w:szCs w:val="28"/>
        </w:rPr>
        <w:t>утвержденный</w:t>
      </w:r>
      <w:proofErr w:type="gramEnd"/>
      <w:r w:rsidRPr="00420DB0">
        <w:rPr>
          <w:sz w:val="28"/>
          <w:szCs w:val="28"/>
        </w:rPr>
        <w:t xml:space="preserve"> главными администраторами доходов, в соответствии с общими требования установленными на федеральном уровне. При планировании учтены результаты оценки налоговых льгот и пониженных ставок по местным налогам. </w:t>
      </w:r>
    </w:p>
    <w:p w:rsidR="00FD0EEF" w:rsidRPr="00680514" w:rsidRDefault="00FD0EEF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  <w:highlight w:val="cyan"/>
        </w:rPr>
      </w:pPr>
    </w:p>
    <w:p w:rsidR="00FD0EEF" w:rsidRPr="00D42AF1" w:rsidRDefault="00FD0EEF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42AF1">
        <w:rPr>
          <w:rFonts w:ascii="Times New Roman" w:hAnsi="Times New Roman"/>
          <w:b/>
          <w:sz w:val="28"/>
          <w:szCs w:val="28"/>
        </w:rPr>
        <w:t>Структура доходов бюджета муниципального района</w:t>
      </w:r>
    </w:p>
    <w:p w:rsidR="00FD0EEF" w:rsidRPr="00D42AF1" w:rsidRDefault="00FD0EEF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42AF1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D42AF1">
        <w:rPr>
          <w:rFonts w:ascii="Times New Roman" w:hAnsi="Times New Roman"/>
          <w:b/>
          <w:sz w:val="28"/>
          <w:szCs w:val="28"/>
        </w:rPr>
        <w:t>Монгун-Тайгинский</w:t>
      </w:r>
      <w:proofErr w:type="spellEnd"/>
      <w:r w:rsidRPr="00D42AF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42AF1">
        <w:rPr>
          <w:rFonts w:ascii="Times New Roman" w:hAnsi="Times New Roman"/>
          <w:b/>
          <w:sz w:val="28"/>
          <w:szCs w:val="28"/>
        </w:rPr>
        <w:t>кожуун</w:t>
      </w:r>
      <w:proofErr w:type="spellEnd"/>
      <w:r w:rsidRPr="00D42AF1">
        <w:rPr>
          <w:rFonts w:ascii="Times New Roman" w:hAnsi="Times New Roman"/>
          <w:b/>
          <w:sz w:val="28"/>
          <w:szCs w:val="28"/>
        </w:rPr>
        <w:t xml:space="preserve"> Республики Тыва» на 2024 </w:t>
      </w:r>
    </w:p>
    <w:p w:rsidR="00FD0EEF" w:rsidRPr="00D42AF1" w:rsidRDefault="00FD0EEF" w:rsidP="00FD0EE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D42AF1">
        <w:rPr>
          <w:rFonts w:ascii="Times New Roman" w:hAnsi="Times New Roman"/>
          <w:b/>
          <w:sz w:val="28"/>
          <w:szCs w:val="28"/>
        </w:rPr>
        <w:t>и на плановый период 2025 и 2026 годов</w:t>
      </w:r>
    </w:p>
    <w:p w:rsidR="00FD0EEF" w:rsidRPr="00D42AF1" w:rsidRDefault="00FD0EEF" w:rsidP="00FD0EEF">
      <w:pPr>
        <w:pStyle w:val="ConsPlusNormal"/>
        <w:ind w:left="7068"/>
        <w:jc w:val="right"/>
        <w:rPr>
          <w:rFonts w:ascii="Times New Roman" w:hAnsi="Times New Roman"/>
          <w:sz w:val="24"/>
          <w:szCs w:val="24"/>
        </w:rPr>
      </w:pPr>
      <w:r w:rsidRPr="00D42AF1">
        <w:rPr>
          <w:rFonts w:ascii="Times New Roman" w:hAnsi="Times New Roman"/>
          <w:sz w:val="24"/>
          <w:szCs w:val="24"/>
        </w:rPr>
        <w:t>тыс. руб.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70"/>
        <w:gridCol w:w="1458"/>
        <w:gridCol w:w="1336"/>
        <w:gridCol w:w="1214"/>
        <w:gridCol w:w="1307"/>
      </w:tblGrid>
      <w:tr w:rsidR="00FD0EEF" w:rsidRPr="00D42AF1" w:rsidTr="00FD0EEF">
        <w:trPr>
          <w:trHeight w:val="427"/>
        </w:trPr>
        <w:tc>
          <w:tcPr>
            <w:tcW w:w="3227" w:type="dxa"/>
            <w:vMerge w:val="restart"/>
          </w:tcPr>
          <w:p w:rsidR="00FD0EEF" w:rsidRPr="00D42AF1" w:rsidRDefault="00FD0EEF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0EEF" w:rsidRPr="00D42AF1" w:rsidRDefault="00FD0EEF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2AF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70" w:type="dxa"/>
          </w:tcPr>
          <w:p w:rsidR="00FD0EEF" w:rsidRPr="00D42AF1" w:rsidRDefault="00643656" w:rsidP="00FD0EEF">
            <w:pPr>
              <w:jc w:val="center"/>
            </w:pPr>
            <w:r>
              <w:t>2023</w:t>
            </w:r>
            <w:r w:rsidR="00FD0EEF" w:rsidRPr="00D42AF1">
              <w:t>г.</w:t>
            </w:r>
          </w:p>
        </w:tc>
        <w:tc>
          <w:tcPr>
            <w:tcW w:w="1458" w:type="dxa"/>
            <w:shd w:val="clear" w:color="auto" w:fill="auto"/>
          </w:tcPr>
          <w:p w:rsidR="00FD0EEF" w:rsidRPr="00D42AF1" w:rsidRDefault="00643656" w:rsidP="00FD0EEF">
            <w:pPr>
              <w:jc w:val="center"/>
            </w:pPr>
            <w:r>
              <w:t>2024</w:t>
            </w:r>
            <w:r w:rsidR="00FD0EEF" w:rsidRPr="00D42AF1">
              <w:t>г.</w:t>
            </w:r>
          </w:p>
        </w:tc>
        <w:tc>
          <w:tcPr>
            <w:tcW w:w="1336" w:type="dxa"/>
            <w:shd w:val="clear" w:color="auto" w:fill="auto"/>
          </w:tcPr>
          <w:p w:rsidR="00FD0EEF" w:rsidRPr="00D42AF1" w:rsidRDefault="00643656" w:rsidP="00FD0EEF">
            <w:pPr>
              <w:jc w:val="center"/>
            </w:pPr>
            <w:r>
              <w:t>2025</w:t>
            </w:r>
            <w:r w:rsidR="00FD0EEF" w:rsidRPr="00D42AF1">
              <w:t>г.</w:t>
            </w:r>
          </w:p>
        </w:tc>
        <w:tc>
          <w:tcPr>
            <w:tcW w:w="1214" w:type="dxa"/>
            <w:shd w:val="clear" w:color="auto" w:fill="auto"/>
          </w:tcPr>
          <w:p w:rsidR="00FD0EEF" w:rsidRPr="00D42AF1" w:rsidRDefault="00643656" w:rsidP="00FD0EEF">
            <w:pPr>
              <w:jc w:val="center"/>
            </w:pPr>
            <w:r>
              <w:t>2026</w:t>
            </w:r>
            <w:r w:rsidR="00FD0EEF" w:rsidRPr="00D42AF1">
              <w:t>г.</w:t>
            </w:r>
          </w:p>
        </w:tc>
        <w:tc>
          <w:tcPr>
            <w:tcW w:w="1307" w:type="dxa"/>
            <w:shd w:val="clear" w:color="auto" w:fill="auto"/>
          </w:tcPr>
          <w:p w:rsidR="00FD0EEF" w:rsidRPr="00D42AF1" w:rsidRDefault="00643656" w:rsidP="00FD0EEF">
            <w:pPr>
              <w:jc w:val="center"/>
            </w:pPr>
            <w:r>
              <w:t>2027</w:t>
            </w:r>
            <w:r w:rsidR="00FD0EEF" w:rsidRPr="00D42AF1">
              <w:t>г.</w:t>
            </w:r>
          </w:p>
        </w:tc>
      </w:tr>
      <w:tr w:rsidR="00FD0EEF" w:rsidRPr="00D42AF1" w:rsidTr="00FD0EEF">
        <w:trPr>
          <w:trHeight w:val="396"/>
        </w:trPr>
        <w:tc>
          <w:tcPr>
            <w:tcW w:w="3227" w:type="dxa"/>
            <w:vMerge/>
          </w:tcPr>
          <w:p w:rsidR="00FD0EEF" w:rsidRPr="00D42AF1" w:rsidRDefault="00FD0EEF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FD0EEF" w:rsidRPr="00D42AF1" w:rsidRDefault="00FD0EEF" w:rsidP="00FD0EEF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D42AF1">
              <w:rPr>
                <w:b/>
                <w:sz w:val="24"/>
                <w:szCs w:val="24"/>
              </w:rPr>
              <w:t>отчет</w:t>
            </w:r>
          </w:p>
        </w:tc>
        <w:tc>
          <w:tcPr>
            <w:tcW w:w="1458" w:type="dxa"/>
            <w:shd w:val="clear" w:color="auto" w:fill="auto"/>
          </w:tcPr>
          <w:p w:rsidR="00FD0EEF" w:rsidRPr="00D42AF1" w:rsidRDefault="00FD0EEF" w:rsidP="00FD0EEF">
            <w:pPr>
              <w:pStyle w:val="a9"/>
              <w:ind w:firstLine="0"/>
              <w:jc w:val="center"/>
              <w:rPr>
                <w:b/>
                <w:sz w:val="24"/>
                <w:szCs w:val="24"/>
              </w:rPr>
            </w:pPr>
            <w:r w:rsidRPr="00D42AF1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1336" w:type="dxa"/>
            <w:shd w:val="clear" w:color="auto" w:fill="auto"/>
          </w:tcPr>
          <w:p w:rsidR="00FD0EEF" w:rsidRPr="00D42AF1" w:rsidRDefault="00FD0EEF" w:rsidP="00FD0EEF">
            <w:pPr>
              <w:pStyle w:val="a9"/>
              <w:spacing w:line="36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42AF1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214" w:type="dxa"/>
            <w:shd w:val="clear" w:color="auto" w:fill="auto"/>
          </w:tcPr>
          <w:p w:rsidR="00FD0EEF" w:rsidRPr="00D42AF1" w:rsidRDefault="00FD0EEF" w:rsidP="00FD0EEF">
            <w:pPr>
              <w:pStyle w:val="a9"/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D42AF1">
              <w:rPr>
                <w:b/>
                <w:sz w:val="24"/>
                <w:szCs w:val="24"/>
              </w:rPr>
              <w:t>прогноз</w:t>
            </w:r>
          </w:p>
        </w:tc>
        <w:tc>
          <w:tcPr>
            <w:tcW w:w="1307" w:type="dxa"/>
            <w:shd w:val="clear" w:color="auto" w:fill="auto"/>
          </w:tcPr>
          <w:p w:rsidR="00FD0EEF" w:rsidRPr="00D42AF1" w:rsidRDefault="00FD0EEF" w:rsidP="00FD0EEF">
            <w:pPr>
              <w:pStyle w:val="a9"/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D42AF1">
              <w:rPr>
                <w:b/>
                <w:sz w:val="24"/>
                <w:szCs w:val="24"/>
              </w:rPr>
              <w:t>прогноз</w:t>
            </w:r>
          </w:p>
        </w:tc>
      </w:tr>
      <w:tr w:rsidR="00FD0EEF" w:rsidRPr="00D42AF1" w:rsidTr="00FD0EEF">
        <w:trPr>
          <w:trHeight w:val="29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FD0EEF" w:rsidRPr="00D42AF1" w:rsidRDefault="00FD0EEF" w:rsidP="00FD0EEF">
            <w:pPr>
              <w:pStyle w:val="ConsPlusNormal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2AF1">
              <w:rPr>
                <w:rFonts w:ascii="Times New Roman" w:hAnsi="Times New Roman"/>
                <w:b/>
                <w:sz w:val="24"/>
                <w:szCs w:val="24"/>
              </w:rPr>
              <w:t>Доходы – всего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D0EEF" w:rsidRPr="004A4878" w:rsidRDefault="004A4878" w:rsidP="00FD0EEF">
            <w:pPr>
              <w:pStyle w:val="a9"/>
              <w:spacing w:line="360" w:lineRule="auto"/>
              <w:ind w:firstLine="0"/>
              <w:jc w:val="center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690694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FD0EEF" w:rsidRPr="004A4878" w:rsidRDefault="004A4878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4878">
              <w:rPr>
                <w:rFonts w:ascii="Times New Roman" w:hAnsi="Times New Roman"/>
                <w:b/>
                <w:sz w:val="24"/>
                <w:szCs w:val="24"/>
              </w:rPr>
              <w:t>715644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FD0EEF" w:rsidRPr="00420DB0" w:rsidRDefault="00A04163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729 647,2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FD0EEF" w:rsidRPr="00420DB0" w:rsidRDefault="00A04163" w:rsidP="00FD0EEF">
            <w:pPr>
              <w:pStyle w:val="ConsPlusNormal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461 822,6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FD0EEF" w:rsidRPr="00420DB0" w:rsidRDefault="00A04163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518979,5</w:t>
            </w:r>
          </w:p>
        </w:tc>
      </w:tr>
      <w:tr w:rsidR="00FD0EEF" w:rsidRPr="00D42AF1" w:rsidTr="00420DB0">
        <w:trPr>
          <w:trHeight w:val="381"/>
        </w:trPr>
        <w:tc>
          <w:tcPr>
            <w:tcW w:w="97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4A4878" w:rsidRDefault="00FD0EEF" w:rsidP="00FD0EE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A4878"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proofErr w:type="spellStart"/>
            <w:r w:rsidRPr="004A4878">
              <w:rPr>
                <w:rFonts w:ascii="Times New Roman" w:hAnsi="Times New Roman"/>
                <w:i/>
                <w:sz w:val="24"/>
                <w:szCs w:val="24"/>
              </w:rPr>
              <w:t>т.ч</w:t>
            </w:r>
            <w:proofErr w:type="spellEnd"/>
            <w:r w:rsidRPr="004A487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D0EEF" w:rsidRPr="00D42AF1" w:rsidTr="00FD0EEF">
        <w:trPr>
          <w:trHeight w:val="4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D42AF1" w:rsidRDefault="00FD0EEF" w:rsidP="00FD0E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F1">
              <w:rPr>
                <w:rFonts w:ascii="Times New Roman" w:hAnsi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4A4878" w:rsidRDefault="004A4878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53539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4A4878" w:rsidRDefault="004A4878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78">
              <w:rPr>
                <w:rFonts w:ascii="Times New Roman" w:hAnsi="Times New Roman"/>
                <w:sz w:val="24"/>
                <w:szCs w:val="24"/>
              </w:rPr>
              <w:t>64916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D42AF1" w:rsidRDefault="00643656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75956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D42AF1" w:rsidRDefault="00643656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86614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EF" w:rsidRPr="00D42AF1" w:rsidRDefault="00643656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104026</w:t>
            </w:r>
          </w:p>
        </w:tc>
      </w:tr>
      <w:tr w:rsidR="00FD0EEF" w:rsidRPr="00D42AF1" w:rsidTr="00FD0EEF">
        <w:tc>
          <w:tcPr>
            <w:tcW w:w="3227" w:type="dxa"/>
            <w:tcBorders>
              <w:top w:val="single" w:sz="4" w:space="0" w:color="auto"/>
            </w:tcBorders>
          </w:tcPr>
          <w:p w:rsidR="00FD0EEF" w:rsidRPr="00D42AF1" w:rsidRDefault="00FD0EEF" w:rsidP="00FD0E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F1">
              <w:rPr>
                <w:rFonts w:ascii="Times New Roman" w:hAnsi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FD0EEF" w:rsidRPr="004A4878" w:rsidRDefault="004A4878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1608</w:t>
            </w:r>
          </w:p>
        </w:tc>
        <w:tc>
          <w:tcPr>
            <w:tcW w:w="1458" w:type="dxa"/>
            <w:tcBorders>
              <w:top w:val="single" w:sz="4" w:space="0" w:color="auto"/>
            </w:tcBorders>
          </w:tcPr>
          <w:p w:rsidR="00FD0EEF" w:rsidRPr="004A4878" w:rsidRDefault="004A4878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878">
              <w:rPr>
                <w:rFonts w:ascii="Times New Roman" w:hAnsi="Times New Roman"/>
                <w:sz w:val="24"/>
                <w:szCs w:val="24"/>
              </w:rPr>
              <w:t>1720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FD0EEF" w:rsidRPr="00D42AF1" w:rsidRDefault="00643656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1730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FD0EEF" w:rsidRPr="00D42AF1" w:rsidRDefault="00643656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1803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FD0EEF" w:rsidRPr="00D42AF1" w:rsidRDefault="00643656" w:rsidP="00FD0EEF">
            <w:pPr>
              <w:pStyle w:val="ConsPlusNormal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1881</w:t>
            </w:r>
          </w:p>
        </w:tc>
      </w:tr>
      <w:tr w:rsidR="00FD0EEF" w:rsidRPr="00680514" w:rsidTr="00FD0EEF">
        <w:tc>
          <w:tcPr>
            <w:tcW w:w="3227" w:type="dxa"/>
          </w:tcPr>
          <w:p w:rsidR="00FD0EEF" w:rsidRPr="00D42AF1" w:rsidRDefault="00FD0EEF" w:rsidP="00FD0EEF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2A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-безвозмездные поступления                </w:t>
            </w:r>
          </w:p>
        </w:tc>
        <w:tc>
          <w:tcPr>
            <w:tcW w:w="1170" w:type="dxa"/>
          </w:tcPr>
          <w:p w:rsidR="00FD0EEF" w:rsidRPr="004A4878" w:rsidRDefault="004A4878" w:rsidP="00420DB0">
            <w:pPr>
              <w:pStyle w:val="ConsPlusNormal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635447</w:t>
            </w:r>
          </w:p>
        </w:tc>
        <w:tc>
          <w:tcPr>
            <w:tcW w:w="1458" w:type="dxa"/>
            <w:vAlign w:val="center"/>
          </w:tcPr>
          <w:p w:rsidR="00FD0EEF" w:rsidRPr="004A4878" w:rsidRDefault="004A4878" w:rsidP="00FD0EEF">
            <w:pPr>
              <w:jc w:val="center"/>
              <w:rPr>
                <w:bCs/>
              </w:rPr>
            </w:pPr>
            <w:r w:rsidRPr="004A4878">
              <w:rPr>
                <w:bCs/>
              </w:rPr>
              <w:t>650525</w:t>
            </w:r>
            <w:r w:rsidR="00FD0EEF" w:rsidRPr="004A4878">
              <w:rPr>
                <w:bCs/>
              </w:rPr>
              <w:t xml:space="preserve"> </w:t>
            </w:r>
          </w:p>
        </w:tc>
        <w:tc>
          <w:tcPr>
            <w:tcW w:w="1336" w:type="dxa"/>
            <w:vAlign w:val="center"/>
          </w:tcPr>
          <w:p w:rsidR="00FD0EEF" w:rsidRPr="00420DB0" w:rsidRDefault="00A04163" w:rsidP="00FD0EEF">
            <w:pPr>
              <w:jc w:val="center"/>
              <w:rPr>
                <w:bCs/>
              </w:rPr>
            </w:pPr>
            <w:r>
              <w:rPr>
                <w:bCs/>
              </w:rPr>
              <w:t>651 961,2</w:t>
            </w:r>
          </w:p>
        </w:tc>
        <w:tc>
          <w:tcPr>
            <w:tcW w:w="1214" w:type="dxa"/>
            <w:vAlign w:val="center"/>
          </w:tcPr>
          <w:p w:rsidR="00FD0EEF" w:rsidRPr="00420DB0" w:rsidRDefault="00410613" w:rsidP="00FD0EEF">
            <w:pPr>
              <w:jc w:val="center"/>
              <w:rPr>
                <w:bCs/>
              </w:rPr>
            </w:pPr>
            <w:r>
              <w:rPr>
                <w:bCs/>
              </w:rPr>
              <w:t>373405,6</w:t>
            </w:r>
          </w:p>
        </w:tc>
        <w:tc>
          <w:tcPr>
            <w:tcW w:w="1307" w:type="dxa"/>
            <w:vAlign w:val="center"/>
          </w:tcPr>
          <w:p w:rsidR="00FD0EEF" w:rsidRPr="00420DB0" w:rsidRDefault="00410613" w:rsidP="00FD0EEF">
            <w:pPr>
              <w:jc w:val="center"/>
              <w:rPr>
                <w:bCs/>
              </w:rPr>
            </w:pPr>
            <w:r>
              <w:rPr>
                <w:bCs/>
              </w:rPr>
              <w:t>413072,5</w:t>
            </w:r>
          </w:p>
        </w:tc>
      </w:tr>
    </w:tbl>
    <w:p w:rsidR="00FD0EEF" w:rsidRPr="00680514" w:rsidRDefault="00FD0EEF" w:rsidP="00FD0EEF">
      <w:pPr>
        <w:jc w:val="center"/>
        <w:outlineLvl w:val="1"/>
        <w:rPr>
          <w:b/>
          <w:sz w:val="28"/>
          <w:szCs w:val="28"/>
          <w:highlight w:val="cyan"/>
        </w:rPr>
      </w:pPr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D42AF1">
        <w:rPr>
          <w:rFonts w:ascii="Times New Roman" w:hAnsi="Times New Roman"/>
          <w:b/>
          <w:sz w:val="28"/>
        </w:rPr>
        <w:t xml:space="preserve">Налоговые и неналоговые доходы консолидированного бюджета </w:t>
      </w:r>
      <w:proofErr w:type="spellStart"/>
      <w:r w:rsidRPr="00D42AF1">
        <w:rPr>
          <w:rFonts w:ascii="Times New Roman" w:hAnsi="Times New Roman"/>
          <w:b/>
          <w:sz w:val="28"/>
        </w:rPr>
        <w:t>Монгун-Тайгинского</w:t>
      </w:r>
      <w:proofErr w:type="spellEnd"/>
      <w:r w:rsidRPr="00D42AF1">
        <w:rPr>
          <w:rFonts w:ascii="Times New Roman" w:hAnsi="Times New Roman"/>
          <w:b/>
          <w:sz w:val="28"/>
        </w:rPr>
        <w:t xml:space="preserve"> </w:t>
      </w:r>
      <w:proofErr w:type="spellStart"/>
      <w:r w:rsidRPr="00D42AF1">
        <w:rPr>
          <w:rFonts w:ascii="Times New Roman" w:hAnsi="Times New Roman"/>
          <w:b/>
          <w:sz w:val="28"/>
        </w:rPr>
        <w:t>кожууна</w:t>
      </w:r>
      <w:proofErr w:type="spellEnd"/>
      <w:r w:rsidR="00643656">
        <w:rPr>
          <w:rFonts w:ascii="Times New Roman" w:hAnsi="Times New Roman"/>
          <w:sz w:val="28"/>
        </w:rPr>
        <w:t xml:space="preserve">  на 2025</w:t>
      </w:r>
      <w:r w:rsidRPr="00D42AF1">
        <w:rPr>
          <w:rFonts w:ascii="Times New Roman" w:hAnsi="Times New Roman"/>
          <w:sz w:val="28"/>
        </w:rPr>
        <w:t xml:space="preserve"> год прогнозируется в объеме </w:t>
      </w:r>
      <w:r w:rsidR="00E30C0E">
        <w:rPr>
          <w:rFonts w:ascii="Times New Roman" w:hAnsi="Times New Roman"/>
          <w:sz w:val="28"/>
        </w:rPr>
        <w:t>81119,0</w:t>
      </w:r>
      <w:r w:rsidRPr="00D42AF1">
        <w:rPr>
          <w:rFonts w:ascii="Times New Roman" w:hAnsi="Times New Roman"/>
          <w:sz w:val="28"/>
        </w:rPr>
        <w:t xml:space="preserve"> тыс. рублей </w:t>
      </w:r>
      <w:r w:rsidR="00E30C0E">
        <w:rPr>
          <w:rFonts w:ascii="Times New Roman" w:hAnsi="Times New Roman"/>
          <w:sz w:val="28"/>
        </w:rPr>
        <w:t>с ростом к ожидаемой оценке 2024</w:t>
      </w:r>
      <w:r w:rsidRPr="00D42AF1">
        <w:rPr>
          <w:rFonts w:ascii="Times New Roman" w:hAnsi="Times New Roman"/>
          <w:sz w:val="28"/>
        </w:rPr>
        <w:t xml:space="preserve"> года </w:t>
      </w:r>
      <w:r w:rsidRPr="00E30C0E">
        <w:rPr>
          <w:rFonts w:ascii="Times New Roman" w:hAnsi="Times New Roman"/>
          <w:sz w:val="28"/>
        </w:rPr>
        <w:t xml:space="preserve">на </w:t>
      </w:r>
      <w:r w:rsidR="00E30C0E" w:rsidRPr="00E30C0E">
        <w:rPr>
          <w:rFonts w:ascii="Times New Roman" w:hAnsi="Times New Roman"/>
          <w:sz w:val="28"/>
        </w:rPr>
        <w:t>16%,</w:t>
      </w:r>
      <w:r w:rsidR="00E30C0E">
        <w:rPr>
          <w:rFonts w:ascii="Times New Roman" w:hAnsi="Times New Roman"/>
          <w:sz w:val="28"/>
        </w:rPr>
        <w:t xml:space="preserve"> на 2026</w:t>
      </w:r>
      <w:r w:rsidRPr="00D42AF1">
        <w:rPr>
          <w:rFonts w:ascii="Times New Roman" w:hAnsi="Times New Roman"/>
          <w:sz w:val="28"/>
        </w:rPr>
        <w:t xml:space="preserve"> год – </w:t>
      </w:r>
      <w:r w:rsidR="00E30C0E">
        <w:rPr>
          <w:rFonts w:ascii="Times New Roman" w:hAnsi="Times New Roman"/>
          <w:sz w:val="28"/>
        </w:rPr>
        <w:t>92304,0</w:t>
      </w:r>
      <w:r w:rsidRPr="00D42AF1">
        <w:rPr>
          <w:rFonts w:ascii="Times New Roman" w:hAnsi="Times New Roman"/>
          <w:sz w:val="28"/>
        </w:rPr>
        <w:t xml:space="preserve"> тыс. рублей с ростом на </w:t>
      </w:r>
      <w:r w:rsidR="00E30C0E" w:rsidRPr="00E30C0E">
        <w:rPr>
          <w:rFonts w:ascii="Times New Roman" w:hAnsi="Times New Roman"/>
          <w:sz w:val="28"/>
        </w:rPr>
        <w:t>14</w:t>
      </w:r>
      <w:r w:rsidRPr="00E30C0E">
        <w:rPr>
          <w:rFonts w:ascii="Times New Roman" w:hAnsi="Times New Roman"/>
          <w:sz w:val="28"/>
        </w:rPr>
        <w:t>%</w:t>
      </w:r>
      <w:r w:rsidR="00E30C0E">
        <w:rPr>
          <w:rFonts w:ascii="Times New Roman" w:hAnsi="Times New Roman"/>
          <w:sz w:val="28"/>
        </w:rPr>
        <w:t xml:space="preserve"> к прогнозу 2025</w:t>
      </w:r>
      <w:r w:rsidRPr="00D42AF1">
        <w:rPr>
          <w:rFonts w:ascii="Times New Roman" w:hAnsi="Times New Roman"/>
          <w:sz w:val="28"/>
        </w:rPr>
        <w:t xml:space="preserve"> года, </w:t>
      </w:r>
      <w:r w:rsidR="00E30C0E">
        <w:rPr>
          <w:rFonts w:ascii="Times New Roman" w:hAnsi="Times New Roman"/>
          <w:sz w:val="28"/>
        </w:rPr>
        <w:t>на 2027</w:t>
      </w:r>
      <w:r w:rsidRPr="00D42AF1">
        <w:rPr>
          <w:rFonts w:ascii="Times New Roman" w:hAnsi="Times New Roman"/>
          <w:sz w:val="28"/>
        </w:rPr>
        <w:t xml:space="preserve"> год – </w:t>
      </w:r>
      <w:r w:rsidR="00E30C0E">
        <w:rPr>
          <w:rFonts w:ascii="Times New Roman" w:hAnsi="Times New Roman"/>
          <w:sz w:val="28"/>
        </w:rPr>
        <w:t>110 342,0</w:t>
      </w:r>
      <w:r w:rsidRPr="00D42AF1">
        <w:rPr>
          <w:rFonts w:ascii="Times New Roman" w:hAnsi="Times New Roman"/>
          <w:sz w:val="28"/>
        </w:rPr>
        <w:t xml:space="preserve"> тыс. рублей с ростом на </w:t>
      </w:r>
      <w:r w:rsidR="00E30C0E" w:rsidRPr="00E30C0E">
        <w:rPr>
          <w:rFonts w:ascii="Times New Roman" w:hAnsi="Times New Roman"/>
          <w:sz w:val="28"/>
        </w:rPr>
        <w:t>20</w:t>
      </w:r>
      <w:r w:rsidRPr="00E30C0E">
        <w:rPr>
          <w:rFonts w:ascii="Times New Roman" w:hAnsi="Times New Roman"/>
          <w:sz w:val="28"/>
        </w:rPr>
        <w:t>%</w:t>
      </w:r>
      <w:r w:rsidR="00E30C0E">
        <w:rPr>
          <w:rFonts w:ascii="Times New Roman" w:hAnsi="Times New Roman"/>
          <w:sz w:val="28"/>
        </w:rPr>
        <w:t xml:space="preserve"> к прогнозу 2026</w:t>
      </w:r>
      <w:r w:rsidRPr="00D42AF1">
        <w:rPr>
          <w:rFonts w:ascii="Times New Roman" w:hAnsi="Times New Roman"/>
          <w:sz w:val="28"/>
        </w:rPr>
        <w:t xml:space="preserve"> года.</w:t>
      </w:r>
      <w:proofErr w:type="gramEnd"/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D42AF1">
        <w:rPr>
          <w:rFonts w:ascii="Times New Roman" w:hAnsi="Times New Roman"/>
          <w:sz w:val="28"/>
          <w:szCs w:val="28"/>
        </w:rPr>
        <w:t>Собственные доходы ко</w:t>
      </w:r>
      <w:r w:rsidR="00E30C0E">
        <w:rPr>
          <w:rFonts w:ascii="Times New Roman" w:hAnsi="Times New Roman"/>
          <w:sz w:val="28"/>
          <w:szCs w:val="28"/>
        </w:rPr>
        <w:t>нсолидированного бюджета на 2025</w:t>
      </w:r>
      <w:r w:rsidRPr="00D42AF1">
        <w:rPr>
          <w:rFonts w:ascii="Times New Roman" w:hAnsi="Times New Roman"/>
          <w:sz w:val="28"/>
          <w:szCs w:val="28"/>
        </w:rPr>
        <w:t xml:space="preserve"> год без учета доходов дорожного и экологического фондов составляют в размере </w:t>
      </w:r>
      <w:r w:rsidR="00E30C0E">
        <w:rPr>
          <w:rFonts w:ascii="Times New Roman" w:hAnsi="Times New Roman"/>
          <w:sz w:val="28"/>
          <w:szCs w:val="28"/>
        </w:rPr>
        <w:t>67416</w:t>
      </w:r>
      <w:r w:rsidRPr="00D42AF1">
        <w:rPr>
          <w:rFonts w:ascii="Times New Roman" w:hAnsi="Times New Roman"/>
          <w:sz w:val="28"/>
          <w:szCs w:val="28"/>
        </w:rPr>
        <w:t xml:space="preserve"> тыс. рублей, </w:t>
      </w:r>
      <w:r w:rsidR="00E30C0E">
        <w:rPr>
          <w:rFonts w:ascii="Times New Roman" w:hAnsi="Times New Roman"/>
          <w:sz w:val="28"/>
        </w:rPr>
        <w:t>с ростом к ожидаемой оценке 2024</w:t>
      </w:r>
      <w:r w:rsidRPr="00D42AF1">
        <w:rPr>
          <w:rFonts w:ascii="Times New Roman" w:hAnsi="Times New Roman"/>
          <w:sz w:val="28"/>
        </w:rPr>
        <w:t xml:space="preserve"> года на </w:t>
      </w:r>
      <w:r w:rsidR="00E30C0E">
        <w:rPr>
          <w:rFonts w:ascii="Times New Roman" w:hAnsi="Times New Roman"/>
          <w:sz w:val="28"/>
        </w:rPr>
        <w:t>19%, на 2026</w:t>
      </w:r>
      <w:r w:rsidRPr="00D42AF1">
        <w:rPr>
          <w:rFonts w:ascii="Times New Roman" w:hAnsi="Times New Roman"/>
          <w:sz w:val="28"/>
        </w:rPr>
        <w:t xml:space="preserve"> год – </w:t>
      </w:r>
      <w:r w:rsidR="00E30C0E">
        <w:rPr>
          <w:rFonts w:ascii="Times New Roman" w:hAnsi="Times New Roman"/>
          <w:sz w:val="28"/>
        </w:rPr>
        <w:t>78410,0</w:t>
      </w:r>
      <w:r w:rsidRPr="00D42AF1">
        <w:rPr>
          <w:rFonts w:ascii="Times New Roman" w:hAnsi="Times New Roman"/>
          <w:sz w:val="28"/>
        </w:rPr>
        <w:t xml:space="preserve"> тыс. рублей с ростом на </w:t>
      </w:r>
      <w:r w:rsidR="00E30C0E">
        <w:rPr>
          <w:rFonts w:ascii="Times New Roman" w:hAnsi="Times New Roman"/>
          <w:sz w:val="28"/>
        </w:rPr>
        <w:t>16% к прогнозу 2025 года, на 2027</w:t>
      </w:r>
      <w:r w:rsidRPr="00D42AF1">
        <w:rPr>
          <w:rFonts w:ascii="Times New Roman" w:hAnsi="Times New Roman"/>
          <w:sz w:val="28"/>
        </w:rPr>
        <w:t xml:space="preserve"> год – </w:t>
      </w:r>
      <w:r w:rsidR="00E30C0E">
        <w:rPr>
          <w:rFonts w:ascii="Times New Roman" w:hAnsi="Times New Roman"/>
          <w:sz w:val="28"/>
        </w:rPr>
        <w:t>91718,0</w:t>
      </w:r>
      <w:r w:rsidRPr="00D42AF1">
        <w:rPr>
          <w:rFonts w:ascii="Times New Roman" w:hAnsi="Times New Roman"/>
          <w:sz w:val="28"/>
        </w:rPr>
        <w:t xml:space="preserve"> тыс. рублей с ростом на </w:t>
      </w:r>
      <w:r w:rsidR="008D75E9">
        <w:rPr>
          <w:rFonts w:ascii="Times New Roman" w:hAnsi="Times New Roman"/>
          <w:sz w:val="28"/>
        </w:rPr>
        <w:t>17% к прогнозу 2026</w:t>
      </w:r>
      <w:r w:rsidRPr="00D42AF1">
        <w:rPr>
          <w:rFonts w:ascii="Times New Roman" w:hAnsi="Times New Roman"/>
          <w:sz w:val="28"/>
        </w:rPr>
        <w:t xml:space="preserve"> года.</w:t>
      </w:r>
      <w:proofErr w:type="gramEnd"/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</w:rPr>
      </w:pPr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 w:rsidRPr="00D42AF1">
        <w:rPr>
          <w:rFonts w:ascii="Times New Roman" w:hAnsi="Times New Roman"/>
          <w:b/>
          <w:sz w:val="28"/>
        </w:rPr>
        <w:t xml:space="preserve">Налоговые и неналоговые доходы бюджета муниципального района </w:t>
      </w:r>
      <w:proofErr w:type="spellStart"/>
      <w:r w:rsidRPr="00D42AF1">
        <w:rPr>
          <w:rFonts w:ascii="Times New Roman" w:hAnsi="Times New Roman"/>
          <w:b/>
          <w:sz w:val="28"/>
        </w:rPr>
        <w:t>Монгун-Тайгинского</w:t>
      </w:r>
      <w:proofErr w:type="spellEnd"/>
      <w:r w:rsidRPr="00D42AF1">
        <w:rPr>
          <w:rFonts w:ascii="Times New Roman" w:hAnsi="Times New Roman"/>
          <w:b/>
          <w:sz w:val="28"/>
        </w:rPr>
        <w:t xml:space="preserve"> </w:t>
      </w:r>
      <w:proofErr w:type="spellStart"/>
      <w:r w:rsidRPr="00D42AF1">
        <w:rPr>
          <w:rFonts w:ascii="Times New Roman" w:hAnsi="Times New Roman"/>
          <w:b/>
          <w:sz w:val="28"/>
        </w:rPr>
        <w:t>кожууна</w:t>
      </w:r>
      <w:proofErr w:type="spellEnd"/>
      <w:r w:rsidR="00E30C0E">
        <w:rPr>
          <w:rFonts w:ascii="Times New Roman" w:hAnsi="Times New Roman"/>
          <w:sz w:val="28"/>
        </w:rPr>
        <w:t xml:space="preserve"> на 2025</w:t>
      </w:r>
      <w:r w:rsidRPr="00D42AF1">
        <w:rPr>
          <w:rFonts w:ascii="Times New Roman" w:hAnsi="Times New Roman"/>
          <w:sz w:val="28"/>
        </w:rPr>
        <w:t xml:space="preserve"> год составля</w:t>
      </w:r>
      <w:r w:rsidR="00E30C0E">
        <w:rPr>
          <w:rFonts w:ascii="Times New Roman" w:hAnsi="Times New Roman"/>
          <w:sz w:val="28"/>
        </w:rPr>
        <w:t>ет в объеме 77686,0</w:t>
      </w:r>
      <w:r w:rsidRPr="00D42AF1">
        <w:rPr>
          <w:rFonts w:ascii="Times New Roman" w:hAnsi="Times New Roman"/>
          <w:sz w:val="28"/>
        </w:rPr>
        <w:t xml:space="preserve"> тыс. рублей </w:t>
      </w:r>
      <w:r w:rsidR="00E30C0E">
        <w:rPr>
          <w:rFonts w:ascii="Times New Roman" w:hAnsi="Times New Roman"/>
          <w:sz w:val="28"/>
        </w:rPr>
        <w:t>с ростом к ожидаемой оценке 2024</w:t>
      </w:r>
      <w:r w:rsidRPr="00D42AF1">
        <w:rPr>
          <w:rFonts w:ascii="Times New Roman" w:hAnsi="Times New Roman"/>
          <w:sz w:val="28"/>
        </w:rPr>
        <w:t xml:space="preserve"> года на </w:t>
      </w:r>
      <w:r w:rsidR="008D75E9" w:rsidRPr="008D75E9">
        <w:rPr>
          <w:rFonts w:ascii="Times New Roman" w:hAnsi="Times New Roman"/>
          <w:sz w:val="28"/>
        </w:rPr>
        <w:t>17</w:t>
      </w:r>
      <w:r w:rsidRPr="008D75E9">
        <w:rPr>
          <w:rFonts w:ascii="Times New Roman" w:hAnsi="Times New Roman"/>
          <w:sz w:val="28"/>
        </w:rPr>
        <w:t>%</w:t>
      </w:r>
      <w:r w:rsidRPr="00D42AF1">
        <w:rPr>
          <w:rFonts w:ascii="Times New Roman" w:hAnsi="Times New Roman"/>
          <w:sz w:val="28"/>
        </w:rPr>
        <w:t xml:space="preserve"> или на </w:t>
      </w:r>
      <w:r w:rsidR="008D75E9">
        <w:rPr>
          <w:rFonts w:ascii="Times New Roman" w:hAnsi="Times New Roman"/>
          <w:sz w:val="28"/>
        </w:rPr>
        <w:t>11050</w:t>
      </w:r>
      <w:r w:rsidRPr="00D42AF1">
        <w:rPr>
          <w:rFonts w:ascii="Times New Roman" w:hAnsi="Times New Roman"/>
          <w:sz w:val="28"/>
        </w:rPr>
        <w:t xml:space="preserve"> тыс. ру</w:t>
      </w:r>
      <w:r w:rsidR="00E30C0E">
        <w:rPr>
          <w:rFonts w:ascii="Times New Roman" w:hAnsi="Times New Roman"/>
          <w:sz w:val="28"/>
        </w:rPr>
        <w:t>блей. На плановый период на 2026</w:t>
      </w:r>
      <w:r w:rsidRPr="00D42AF1">
        <w:rPr>
          <w:rFonts w:ascii="Times New Roman" w:hAnsi="Times New Roman"/>
          <w:sz w:val="28"/>
        </w:rPr>
        <w:t xml:space="preserve"> год  запланирован </w:t>
      </w:r>
      <w:r w:rsidR="00E30C0E">
        <w:rPr>
          <w:rFonts w:ascii="Times New Roman" w:hAnsi="Times New Roman"/>
          <w:sz w:val="28"/>
        </w:rPr>
        <w:t>88417,0</w:t>
      </w:r>
      <w:r w:rsidRPr="00D42AF1">
        <w:rPr>
          <w:rFonts w:ascii="Times New Roman" w:hAnsi="Times New Roman"/>
          <w:sz w:val="28"/>
        </w:rPr>
        <w:t xml:space="preserve"> тыс. рублей с ростом на </w:t>
      </w:r>
      <w:r w:rsidR="008D75E9" w:rsidRPr="008D75E9">
        <w:rPr>
          <w:rFonts w:ascii="Times New Roman" w:hAnsi="Times New Roman"/>
          <w:sz w:val="28"/>
        </w:rPr>
        <w:t>14</w:t>
      </w:r>
      <w:r w:rsidRPr="008D75E9">
        <w:rPr>
          <w:rFonts w:ascii="Times New Roman" w:hAnsi="Times New Roman"/>
          <w:sz w:val="28"/>
        </w:rPr>
        <w:t>%</w:t>
      </w:r>
      <w:r w:rsidR="00E30C0E">
        <w:rPr>
          <w:rFonts w:ascii="Times New Roman" w:hAnsi="Times New Roman"/>
          <w:sz w:val="28"/>
        </w:rPr>
        <w:t xml:space="preserve"> к уровню 2025 года, на 2027</w:t>
      </w:r>
      <w:r w:rsidRPr="00D42AF1">
        <w:rPr>
          <w:rFonts w:ascii="Times New Roman" w:hAnsi="Times New Roman"/>
          <w:sz w:val="28"/>
        </w:rPr>
        <w:t xml:space="preserve"> год – </w:t>
      </w:r>
      <w:r w:rsidR="00E30C0E">
        <w:rPr>
          <w:rFonts w:ascii="Times New Roman" w:hAnsi="Times New Roman"/>
          <w:sz w:val="28"/>
        </w:rPr>
        <w:t>105907,0</w:t>
      </w:r>
      <w:r w:rsidRPr="00D42AF1">
        <w:rPr>
          <w:rFonts w:ascii="Times New Roman" w:hAnsi="Times New Roman"/>
          <w:sz w:val="28"/>
        </w:rPr>
        <w:t xml:space="preserve"> ты</w:t>
      </w:r>
      <w:r w:rsidR="00E30C0E">
        <w:rPr>
          <w:rFonts w:ascii="Times New Roman" w:hAnsi="Times New Roman"/>
          <w:sz w:val="28"/>
        </w:rPr>
        <w:t>с. рублей с ростом к уровню 2026</w:t>
      </w:r>
      <w:r w:rsidRPr="00D42AF1">
        <w:rPr>
          <w:rFonts w:ascii="Times New Roman" w:hAnsi="Times New Roman"/>
          <w:sz w:val="28"/>
        </w:rPr>
        <w:t xml:space="preserve"> года на </w:t>
      </w:r>
      <w:r w:rsidR="008D75E9">
        <w:rPr>
          <w:rFonts w:ascii="Times New Roman" w:hAnsi="Times New Roman"/>
          <w:sz w:val="28"/>
        </w:rPr>
        <w:t>20</w:t>
      </w:r>
      <w:r w:rsidRPr="00D42AF1">
        <w:rPr>
          <w:rFonts w:ascii="Times New Roman" w:hAnsi="Times New Roman"/>
          <w:sz w:val="28"/>
        </w:rPr>
        <w:t>%.</w:t>
      </w:r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proofErr w:type="gramStart"/>
      <w:r w:rsidRPr="00D42AF1">
        <w:rPr>
          <w:rFonts w:ascii="Times New Roman" w:hAnsi="Times New Roman"/>
          <w:sz w:val="28"/>
          <w:szCs w:val="28"/>
        </w:rPr>
        <w:t>Собственные доходы бюдже</w:t>
      </w:r>
      <w:r w:rsidR="008D75E9">
        <w:rPr>
          <w:rFonts w:ascii="Times New Roman" w:hAnsi="Times New Roman"/>
          <w:sz w:val="28"/>
          <w:szCs w:val="28"/>
        </w:rPr>
        <w:t>та муниципального района на 2025</w:t>
      </w:r>
      <w:r w:rsidRPr="00D42AF1">
        <w:rPr>
          <w:rFonts w:ascii="Times New Roman" w:hAnsi="Times New Roman"/>
          <w:sz w:val="28"/>
          <w:szCs w:val="28"/>
        </w:rPr>
        <w:t xml:space="preserve"> год без учета доходов дорожного и экологического фондов запланированы </w:t>
      </w:r>
      <w:r w:rsidR="008D75E9">
        <w:rPr>
          <w:rFonts w:ascii="Times New Roman" w:hAnsi="Times New Roman"/>
          <w:sz w:val="28"/>
          <w:szCs w:val="28"/>
        </w:rPr>
        <w:t>63983</w:t>
      </w:r>
      <w:r w:rsidRPr="00D42AF1">
        <w:rPr>
          <w:rFonts w:ascii="Times New Roman" w:hAnsi="Times New Roman"/>
          <w:sz w:val="28"/>
          <w:szCs w:val="28"/>
        </w:rPr>
        <w:t xml:space="preserve"> тыс. рублей или с ростом </w:t>
      </w:r>
      <w:r w:rsidRPr="00D42AF1">
        <w:rPr>
          <w:rFonts w:ascii="Times New Roman" w:hAnsi="Times New Roman"/>
          <w:sz w:val="28"/>
        </w:rPr>
        <w:t>к оценке 202</w:t>
      </w:r>
      <w:r w:rsidR="008D75E9">
        <w:rPr>
          <w:rFonts w:ascii="Times New Roman" w:hAnsi="Times New Roman"/>
          <w:sz w:val="28"/>
        </w:rPr>
        <w:t>4</w:t>
      </w:r>
      <w:r w:rsidRPr="00D42AF1">
        <w:rPr>
          <w:rFonts w:ascii="Times New Roman" w:hAnsi="Times New Roman"/>
          <w:sz w:val="28"/>
        </w:rPr>
        <w:t xml:space="preserve"> года на </w:t>
      </w:r>
      <w:r w:rsidR="008D75E9">
        <w:rPr>
          <w:rFonts w:ascii="Times New Roman" w:hAnsi="Times New Roman"/>
          <w:sz w:val="28"/>
        </w:rPr>
        <w:t>20%, на 2026</w:t>
      </w:r>
      <w:r w:rsidRPr="00D42AF1">
        <w:rPr>
          <w:rFonts w:ascii="Times New Roman" w:hAnsi="Times New Roman"/>
          <w:sz w:val="28"/>
        </w:rPr>
        <w:t xml:space="preserve"> год в объеме </w:t>
      </w:r>
      <w:r w:rsidR="008D75E9">
        <w:rPr>
          <w:rFonts w:ascii="Times New Roman" w:hAnsi="Times New Roman"/>
          <w:sz w:val="28"/>
        </w:rPr>
        <w:t>74523</w:t>
      </w:r>
      <w:r w:rsidRPr="00D42AF1">
        <w:rPr>
          <w:rFonts w:ascii="Times New Roman" w:hAnsi="Times New Roman"/>
          <w:sz w:val="28"/>
        </w:rPr>
        <w:t xml:space="preserve"> тыс. рублей с ростом на </w:t>
      </w:r>
      <w:r w:rsidR="008D75E9">
        <w:rPr>
          <w:rFonts w:ascii="Times New Roman" w:hAnsi="Times New Roman"/>
          <w:sz w:val="28"/>
        </w:rPr>
        <w:t>16</w:t>
      </w:r>
      <w:r w:rsidRPr="00D42AF1">
        <w:rPr>
          <w:rFonts w:ascii="Times New Roman" w:hAnsi="Times New Roman"/>
          <w:sz w:val="28"/>
        </w:rPr>
        <w:t>% к уровню</w:t>
      </w:r>
      <w:r w:rsidR="008D75E9">
        <w:rPr>
          <w:rFonts w:ascii="Times New Roman" w:hAnsi="Times New Roman"/>
          <w:sz w:val="28"/>
        </w:rPr>
        <w:t xml:space="preserve"> 2025 года, на 2027</w:t>
      </w:r>
      <w:r w:rsidRPr="00D42AF1">
        <w:rPr>
          <w:rFonts w:ascii="Times New Roman" w:hAnsi="Times New Roman"/>
          <w:sz w:val="28"/>
        </w:rPr>
        <w:t xml:space="preserve"> год – </w:t>
      </w:r>
      <w:r w:rsidR="008D75E9">
        <w:rPr>
          <w:rFonts w:ascii="Times New Roman" w:hAnsi="Times New Roman"/>
          <w:sz w:val="28"/>
        </w:rPr>
        <w:t>87283</w:t>
      </w:r>
      <w:r w:rsidRPr="00D42AF1">
        <w:rPr>
          <w:rFonts w:ascii="Times New Roman" w:hAnsi="Times New Roman"/>
          <w:sz w:val="28"/>
        </w:rPr>
        <w:t xml:space="preserve"> ты</w:t>
      </w:r>
      <w:r w:rsidR="008D75E9">
        <w:rPr>
          <w:rFonts w:ascii="Times New Roman" w:hAnsi="Times New Roman"/>
          <w:sz w:val="28"/>
        </w:rPr>
        <w:t>с. рублей с ростом к уровню 2026</w:t>
      </w:r>
      <w:r w:rsidRPr="00D42AF1">
        <w:rPr>
          <w:rFonts w:ascii="Times New Roman" w:hAnsi="Times New Roman"/>
          <w:sz w:val="28"/>
        </w:rPr>
        <w:t xml:space="preserve"> года на </w:t>
      </w:r>
      <w:r w:rsidR="008D75E9">
        <w:rPr>
          <w:rFonts w:ascii="Times New Roman" w:hAnsi="Times New Roman"/>
          <w:sz w:val="28"/>
        </w:rPr>
        <w:t>17</w:t>
      </w:r>
      <w:r w:rsidRPr="00D42AF1">
        <w:rPr>
          <w:rFonts w:ascii="Times New Roman" w:hAnsi="Times New Roman"/>
          <w:sz w:val="28"/>
        </w:rPr>
        <w:t>%.</w:t>
      </w:r>
      <w:proofErr w:type="gramEnd"/>
    </w:p>
    <w:p w:rsidR="00FD0EEF" w:rsidRPr="00D42AF1" w:rsidRDefault="00FD0EEF" w:rsidP="00FD0EE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0EEF" w:rsidRPr="00D42AF1" w:rsidRDefault="00FD0EEF" w:rsidP="00FD0EEF">
      <w:pPr>
        <w:pStyle w:val="ConsPlusNormal"/>
        <w:ind w:firstLine="708"/>
        <w:jc w:val="center"/>
        <w:rPr>
          <w:rFonts w:ascii="Times New Roman" w:hAnsi="Times New Roman"/>
          <w:b/>
          <w:sz w:val="28"/>
        </w:rPr>
      </w:pPr>
      <w:r w:rsidRPr="00D42AF1">
        <w:rPr>
          <w:rFonts w:ascii="Times New Roman" w:hAnsi="Times New Roman"/>
          <w:b/>
          <w:sz w:val="28"/>
        </w:rPr>
        <w:t xml:space="preserve">Особенности расчетов собственных доходов  </w:t>
      </w:r>
      <w:proofErr w:type="gramStart"/>
      <w:r w:rsidRPr="00D42AF1">
        <w:rPr>
          <w:rFonts w:ascii="Times New Roman" w:hAnsi="Times New Roman"/>
          <w:b/>
          <w:sz w:val="28"/>
        </w:rPr>
        <w:t>муниципального</w:t>
      </w:r>
      <w:proofErr w:type="gramEnd"/>
      <w:r w:rsidRPr="00D42AF1">
        <w:rPr>
          <w:rFonts w:ascii="Times New Roman" w:hAnsi="Times New Roman"/>
          <w:b/>
          <w:sz w:val="28"/>
        </w:rPr>
        <w:t xml:space="preserve"> </w:t>
      </w:r>
    </w:p>
    <w:p w:rsidR="00FD0EEF" w:rsidRPr="00D42AF1" w:rsidRDefault="00FD0EEF" w:rsidP="00FD0EEF">
      <w:pPr>
        <w:pStyle w:val="ConsPlusNormal"/>
        <w:ind w:firstLine="708"/>
        <w:jc w:val="center"/>
        <w:rPr>
          <w:rFonts w:ascii="Times New Roman" w:hAnsi="Times New Roman"/>
          <w:b/>
          <w:sz w:val="28"/>
        </w:rPr>
      </w:pPr>
      <w:r w:rsidRPr="00D42AF1">
        <w:rPr>
          <w:rFonts w:ascii="Times New Roman" w:hAnsi="Times New Roman"/>
          <w:b/>
          <w:sz w:val="28"/>
        </w:rPr>
        <w:t>района по основным доходным источникам на 202</w:t>
      </w:r>
      <w:r w:rsidR="008D75E9">
        <w:rPr>
          <w:rFonts w:ascii="Times New Roman" w:hAnsi="Times New Roman"/>
          <w:b/>
          <w:sz w:val="28"/>
        </w:rPr>
        <w:t>5</w:t>
      </w:r>
      <w:r w:rsidRPr="00D42AF1">
        <w:rPr>
          <w:rFonts w:ascii="Times New Roman" w:hAnsi="Times New Roman"/>
          <w:b/>
          <w:sz w:val="28"/>
        </w:rPr>
        <w:t xml:space="preserve"> год и</w:t>
      </w:r>
    </w:p>
    <w:p w:rsidR="00FD0EEF" w:rsidRPr="00D42AF1" w:rsidRDefault="00FD0EEF" w:rsidP="00FD0EEF">
      <w:pPr>
        <w:pStyle w:val="ConsPlusNormal"/>
        <w:ind w:firstLine="708"/>
        <w:jc w:val="center"/>
        <w:rPr>
          <w:rFonts w:ascii="Times New Roman" w:hAnsi="Times New Roman"/>
          <w:b/>
          <w:sz w:val="28"/>
        </w:rPr>
      </w:pPr>
      <w:r w:rsidRPr="00D42AF1">
        <w:rPr>
          <w:rFonts w:ascii="Times New Roman" w:hAnsi="Times New Roman"/>
          <w:b/>
          <w:sz w:val="28"/>
        </w:rPr>
        <w:t>на плановый период 202</w:t>
      </w:r>
      <w:r w:rsidR="008D75E9">
        <w:rPr>
          <w:rFonts w:ascii="Times New Roman" w:hAnsi="Times New Roman"/>
          <w:b/>
          <w:sz w:val="28"/>
        </w:rPr>
        <w:t>6</w:t>
      </w:r>
      <w:r w:rsidRPr="00D42AF1">
        <w:rPr>
          <w:rFonts w:ascii="Times New Roman" w:hAnsi="Times New Roman"/>
          <w:b/>
          <w:sz w:val="28"/>
        </w:rPr>
        <w:t xml:space="preserve"> и 202</w:t>
      </w:r>
      <w:r w:rsidR="008D75E9">
        <w:rPr>
          <w:rFonts w:ascii="Times New Roman" w:hAnsi="Times New Roman"/>
          <w:b/>
          <w:sz w:val="28"/>
        </w:rPr>
        <w:t>7</w:t>
      </w:r>
      <w:r w:rsidRPr="00D42AF1">
        <w:rPr>
          <w:rFonts w:ascii="Times New Roman" w:hAnsi="Times New Roman"/>
          <w:b/>
          <w:sz w:val="28"/>
        </w:rPr>
        <w:t xml:space="preserve"> годов</w:t>
      </w:r>
    </w:p>
    <w:p w:rsidR="00FD0EEF" w:rsidRPr="00D42AF1" w:rsidRDefault="00FD0EEF" w:rsidP="00FD0EEF">
      <w:pPr>
        <w:pStyle w:val="ConsPlusNormal"/>
        <w:spacing w:before="240"/>
        <w:ind w:firstLine="709"/>
        <w:jc w:val="center"/>
        <w:rPr>
          <w:rFonts w:ascii="Times New Roman" w:hAnsi="Times New Roman"/>
          <w:b/>
          <w:i/>
          <w:sz w:val="28"/>
        </w:rPr>
      </w:pPr>
      <w:r w:rsidRPr="00D42AF1">
        <w:rPr>
          <w:rFonts w:ascii="Times New Roman" w:hAnsi="Times New Roman"/>
          <w:b/>
          <w:i/>
          <w:sz w:val="28"/>
        </w:rPr>
        <w:t>Налог на доходы физических лиц</w:t>
      </w:r>
    </w:p>
    <w:p w:rsidR="00FD0EEF" w:rsidRPr="00D42AF1" w:rsidRDefault="00FD0EEF" w:rsidP="00FD0EE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FD0EEF" w:rsidRPr="00D42AF1" w:rsidRDefault="00FD0EEF" w:rsidP="00FD0EE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D42AF1">
        <w:rPr>
          <w:rFonts w:ascii="Times New Roman" w:hAnsi="Times New Roman"/>
          <w:sz w:val="28"/>
        </w:rPr>
        <w:t>План налога на доходы физических лиц составлен в соответствии со ст. 56, 61, 61.1, 61.2, 61.5 и п. 3 ст. 58 Бюджетного кодекса РФ, и Законом Республики Тыва № 1093 ВХ-2 от 05.12.2008г. «О нормативах отчислений от федеральных налогов, региональных налогов и налогов, предусмотренных специальными налоговыми режимами, подлежащих зачислению в республиканский бюджет Республики Тыва, в местные бюджеты Республики Тыва».</w:t>
      </w:r>
      <w:proofErr w:type="gramEnd"/>
      <w:r w:rsidRPr="00D42AF1">
        <w:rPr>
          <w:rFonts w:ascii="Times New Roman" w:hAnsi="Times New Roman"/>
          <w:sz w:val="28"/>
        </w:rPr>
        <w:t xml:space="preserve">  Норматив зачисления НДФЛ в бюджет муниципального района 48%, в бюджеты сельских поселений 2%.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Поступление в м</w:t>
      </w:r>
      <w:r w:rsidR="008D75E9">
        <w:rPr>
          <w:sz w:val="28"/>
          <w:szCs w:val="28"/>
        </w:rPr>
        <w:t>униципальный бюджет НДФЛ на 2025</w:t>
      </w:r>
      <w:r w:rsidRPr="00D42AF1">
        <w:rPr>
          <w:sz w:val="28"/>
          <w:szCs w:val="28"/>
        </w:rPr>
        <w:t xml:space="preserve"> год прогнозируется в сумме </w:t>
      </w:r>
      <w:r w:rsidR="008D75E9">
        <w:rPr>
          <w:sz w:val="28"/>
          <w:szCs w:val="28"/>
        </w:rPr>
        <w:t>54960</w:t>
      </w:r>
      <w:r w:rsidRPr="00D42AF1">
        <w:rPr>
          <w:sz w:val="28"/>
          <w:szCs w:val="28"/>
        </w:rPr>
        <w:t xml:space="preserve"> тыс</w:t>
      </w:r>
      <w:r w:rsidR="008D75E9">
        <w:rPr>
          <w:sz w:val="28"/>
          <w:szCs w:val="28"/>
        </w:rPr>
        <w:t>. рублей, с ростом к оценке 2024</w:t>
      </w:r>
      <w:r w:rsidRPr="00D42AF1">
        <w:rPr>
          <w:sz w:val="28"/>
          <w:szCs w:val="28"/>
        </w:rPr>
        <w:t xml:space="preserve"> г. на </w:t>
      </w:r>
      <w:r w:rsidR="008D75E9">
        <w:rPr>
          <w:sz w:val="28"/>
          <w:szCs w:val="28"/>
        </w:rPr>
        <w:t>16</w:t>
      </w:r>
      <w:r w:rsidRPr="00D42AF1">
        <w:rPr>
          <w:sz w:val="28"/>
          <w:szCs w:val="28"/>
        </w:rPr>
        <w:t>% или  +</w:t>
      </w:r>
      <w:r w:rsidR="008D75E9">
        <w:rPr>
          <w:sz w:val="28"/>
          <w:szCs w:val="28"/>
        </w:rPr>
        <w:t>7410</w:t>
      </w:r>
      <w:r w:rsidRPr="00D42AF1">
        <w:rPr>
          <w:sz w:val="28"/>
          <w:szCs w:val="28"/>
        </w:rPr>
        <w:t xml:space="preserve"> тыс. рублей.  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Расчет составлен исходя из отчетных да</w:t>
      </w:r>
      <w:r w:rsidR="008D75E9">
        <w:rPr>
          <w:sz w:val="28"/>
          <w:szCs w:val="28"/>
        </w:rPr>
        <w:t>нных ФНС по форме 5-НДФЛ за 2023</w:t>
      </w:r>
      <w:r w:rsidRPr="00D42AF1">
        <w:rPr>
          <w:sz w:val="28"/>
          <w:szCs w:val="28"/>
        </w:rPr>
        <w:t xml:space="preserve"> год и с учетом прогнозируемог</w:t>
      </w:r>
      <w:r w:rsidR="008D75E9">
        <w:rPr>
          <w:sz w:val="28"/>
          <w:szCs w:val="28"/>
        </w:rPr>
        <w:t xml:space="preserve">о фонда заработной платы на 2025 год и плановые периоды 2026-2027 </w:t>
      </w:r>
      <w:r w:rsidRPr="00D42AF1">
        <w:rPr>
          <w:sz w:val="28"/>
          <w:szCs w:val="28"/>
        </w:rPr>
        <w:t>гг.</w:t>
      </w:r>
    </w:p>
    <w:p w:rsidR="00FD0EEF" w:rsidRPr="00D42AF1" w:rsidRDefault="00FD0EEF" w:rsidP="00FD0EEF">
      <w:pPr>
        <w:pStyle w:val="ConsPlusTitle"/>
        <w:ind w:firstLine="709"/>
        <w:jc w:val="both"/>
        <w:rPr>
          <w:b w:val="0"/>
          <w:sz w:val="28"/>
        </w:rPr>
      </w:pPr>
      <w:r w:rsidRPr="00D42AF1">
        <w:rPr>
          <w:b w:val="0"/>
          <w:sz w:val="28"/>
        </w:rPr>
        <w:t>В основу расчета налога на доходы физических лиц прин</w:t>
      </w:r>
      <w:r w:rsidR="008D75E9">
        <w:rPr>
          <w:b w:val="0"/>
          <w:sz w:val="28"/>
        </w:rPr>
        <w:t>ят фонд заработной платы на 2025</w:t>
      </w:r>
      <w:r w:rsidRPr="00D42AF1">
        <w:rPr>
          <w:b w:val="0"/>
          <w:sz w:val="28"/>
        </w:rPr>
        <w:t xml:space="preserve"> год в сумме </w:t>
      </w:r>
      <w:r w:rsidR="00EF6739">
        <w:rPr>
          <w:b w:val="0"/>
          <w:sz w:val="28"/>
        </w:rPr>
        <w:t>913822</w:t>
      </w:r>
      <w:r w:rsidRPr="00D42AF1">
        <w:rPr>
          <w:b w:val="0"/>
          <w:sz w:val="28"/>
        </w:rPr>
        <w:t xml:space="preserve"> тыс. рублей прогнозируемый в составе показателей прогноза социально-экономического развития </w:t>
      </w:r>
      <w:proofErr w:type="spellStart"/>
      <w:r w:rsidRPr="00D42AF1">
        <w:rPr>
          <w:b w:val="0"/>
          <w:sz w:val="28"/>
        </w:rPr>
        <w:t>Монгун-Тайгинского</w:t>
      </w:r>
      <w:proofErr w:type="spellEnd"/>
      <w:r w:rsidRPr="00D42AF1">
        <w:rPr>
          <w:b w:val="0"/>
          <w:sz w:val="28"/>
        </w:rPr>
        <w:t xml:space="preserve"> </w:t>
      </w:r>
      <w:proofErr w:type="spellStart"/>
      <w:r w:rsidRPr="00D42AF1">
        <w:rPr>
          <w:b w:val="0"/>
          <w:sz w:val="28"/>
        </w:rPr>
        <w:t>кожууна</w:t>
      </w:r>
      <w:proofErr w:type="spellEnd"/>
      <w:r w:rsidRPr="00D42AF1">
        <w:rPr>
          <w:b w:val="0"/>
          <w:sz w:val="28"/>
        </w:rPr>
        <w:t xml:space="preserve">  Республики Тыва.</w:t>
      </w:r>
    </w:p>
    <w:p w:rsidR="00FD0EEF" w:rsidRPr="00D42AF1" w:rsidRDefault="00FD0EEF" w:rsidP="00FD0EE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D42AF1">
        <w:rPr>
          <w:rFonts w:ascii="Times New Roman" w:hAnsi="Times New Roman"/>
          <w:sz w:val="28"/>
        </w:rPr>
        <w:lastRenderedPageBreak/>
        <w:t>Расчет составлен исходя из отчетных данных формируемый Управлением Федеральной налоговой службы по Республике Тыва по форме 5-НДФЛ «Отчет о налоговой базе и структуре начислений по налогу на доходы физических лиц, удерживае</w:t>
      </w:r>
      <w:r w:rsidR="008D75E9">
        <w:rPr>
          <w:rFonts w:ascii="Times New Roman" w:hAnsi="Times New Roman"/>
          <w:sz w:val="28"/>
        </w:rPr>
        <w:t>мому налоговым агентами» за 2023</w:t>
      </w:r>
      <w:r w:rsidRPr="00D42AF1">
        <w:rPr>
          <w:rFonts w:ascii="Times New Roman" w:hAnsi="Times New Roman"/>
          <w:sz w:val="28"/>
        </w:rPr>
        <w:t xml:space="preserve"> год.</w:t>
      </w:r>
    </w:p>
    <w:p w:rsidR="00FD0EEF" w:rsidRPr="00D42AF1" w:rsidRDefault="00FD0EEF" w:rsidP="00FD0EEF">
      <w:pPr>
        <w:ind w:firstLine="708"/>
        <w:jc w:val="both"/>
        <w:rPr>
          <w:sz w:val="28"/>
          <w:szCs w:val="28"/>
        </w:rPr>
      </w:pPr>
      <w:r w:rsidRPr="00D42AF1">
        <w:rPr>
          <w:rFonts w:eastAsia="Calibri" w:cs="Arial"/>
          <w:sz w:val="28"/>
          <w:szCs w:val="20"/>
          <w:lang w:eastAsia="en-US"/>
        </w:rPr>
        <w:t>П</w:t>
      </w:r>
      <w:r w:rsidRPr="00D42AF1">
        <w:rPr>
          <w:sz w:val="28"/>
          <w:szCs w:val="28"/>
        </w:rPr>
        <w:t xml:space="preserve">оступление </w:t>
      </w:r>
      <w:proofErr w:type="gramStart"/>
      <w:r w:rsidRPr="00D42AF1">
        <w:rPr>
          <w:sz w:val="28"/>
          <w:szCs w:val="28"/>
        </w:rPr>
        <w:t xml:space="preserve">налога, подлежащего зачислению в бюджет муниципального района </w:t>
      </w:r>
      <w:proofErr w:type="spellStart"/>
      <w:r w:rsidRPr="00D42AF1">
        <w:rPr>
          <w:sz w:val="28"/>
          <w:szCs w:val="28"/>
        </w:rPr>
        <w:t>Мо</w:t>
      </w:r>
      <w:r w:rsidR="008D75E9">
        <w:rPr>
          <w:sz w:val="28"/>
          <w:szCs w:val="28"/>
        </w:rPr>
        <w:t>нгун-Тайгинского</w:t>
      </w:r>
      <w:proofErr w:type="spellEnd"/>
      <w:r w:rsidR="008D75E9">
        <w:rPr>
          <w:sz w:val="28"/>
          <w:szCs w:val="28"/>
        </w:rPr>
        <w:t xml:space="preserve"> </w:t>
      </w:r>
      <w:proofErr w:type="spellStart"/>
      <w:r w:rsidR="008D75E9">
        <w:rPr>
          <w:sz w:val="28"/>
          <w:szCs w:val="28"/>
        </w:rPr>
        <w:t>кожууна</w:t>
      </w:r>
      <w:proofErr w:type="spellEnd"/>
      <w:r w:rsidR="008D75E9">
        <w:rPr>
          <w:sz w:val="28"/>
          <w:szCs w:val="28"/>
        </w:rPr>
        <w:t xml:space="preserve"> на 2026</w:t>
      </w:r>
      <w:r w:rsidRPr="00D42AF1">
        <w:rPr>
          <w:sz w:val="28"/>
          <w:szCs w:val="28"/>
        </w:rPr>
        <w:t xml:space="preserve"> год планируется</w:t>
      </w:r>
      <w:proofErr w:type="gramEnd"/>
      <w:r w:rsidRPr="00D42AF1">
        <w:rPr>
          <w:sz w:val="28"/>
          <w:szCs w:val="28"/>
        </w:rPr>
        <w:t xml:space="preserve"> в размере </w:t>
      </w:r>
      <w:r w:rsidR="008D75E9">
        <w:rPr>
          <w:sz w:val="28"/>
          <w:szCs w:val="28"/>
        </w:rPr>
        <w:t>64852</w:t>
      </w:r>
      <w:r w:rsidRPr="00D42AF1">
        <w:rPr>
          <w:sz w:val="28"/>
          <w:szCs w:val="28"/>
        </w:rPr>
        <w:t xml:space="preserve"> тыс. рублей  (с ростом на </w:t>
      </w:r>
      <w:r w:rsidR="00EF6739">
        <w:rPr>
          <w:sz w:val="28"/>
          <w:szCs w:val="28"/>
        </w:rPr>
        <w:t>18% прогноза 2025 года), на 2027</w:t>
      </w:r>
      <w:r w:rsidRPr="00D42AF1">
        <w:rPr>
          <w:sz w:val="28"/>
          <w:szCs w:val="28"/>
        </w:rPr>
        <w:t xml:space="preserve"> год –</w:t>
      </w:r>
      <w:r w:rsidR="00EF6739">
        <w:rPr>
          <w:sz w:val="28"/>
          <w:szCs w:val="28"/>
        </w:rPr>
        <w:t>76785</w:t>
      </w:r>
      <w:r w:rsidRPr="00D42AF1">
        <w:rPr>
          <w:sz w:val="28"/>
          <w:szCs w:val="28"/>
        </w:rPr>
        <w:t xml:space="preserve"> тыс. рублей (на </w:t>
      </w:r>
      <w:r w:rsidR="00EF6739">
        <w:rPr>
          <w:sz w:val="28"/>
          <w:szCs w:val="28"/>
        </w:rPr>
        <w:t>15% больше прогноза 2026</w:t>
      </w:r>
      <w:r w:rsidRPr="00D42AF1">
        <w:rPr>
          <w:sz w:val="28"/>
          <w:szCs w:val="28"/>
        </w:rPr>
        <w:t xml:space="preserve"> года).</w:t>
      </w:r>
    </w:p>
    <w:p w:rsidR="00FD0EEF" w:rsidRPr="00D42AF1" w:rsidRDefault="00FD0EEF" w:rsidP="00FD0EEF">
      <w:pPr>
        <w:pStyle w:val="ConsPlusNormal"/>
        <w:ind w:firstLine="709"/>
        <w:jc w:val="center"/>
        <w:rPr>
          <w:rFonts w:ascii="Times New Roman" w:hAnsi="Times New Roman"/>
          <w:b/>
          <w:i/>
          <w:sz w:val="28"/>
        </w:rPr>
      </w:pPr>
      <w:r w:rsidRPr="00D42AF1">
        <w:rPr>
          <w:rFonts w:ascii="Times New Roman" w:hAnsi="Times New Roman"/>
          <w:b/>
          <w:i/>
          <w:sz w:val="28"/>
        </w:rPr>
        <w:t>Акцизы на нефтепродукты</w:t>
      </w:r>
    </w:p>
    <w:p w:rsidR="00FD0EEF" w:rsidRPr="00D42AF1" w:rsidRDefault="00FD0EEF" w:rsidP="00FD0EEF">
      <w:pPr>
        <w:pStyle w:val="ConsPlusTitle"/>
        <w:ind w:firstLine="708"/>
        <w:jc w:val="both"/>
        <w:rPr>
          <w:b w:val="0"/>
          <w:sz w:val="28"/>
        </w:rPr>
      </w:pPr>
      <w:r w:rsidRPr="00D42AF1">
        <w:rPr>
          <w:b w:val="0"/>
          <w:sz w:val="28"/>
        </w:rPr>
        <w:t>Доходы от уплаты акцизов на неф</w:t>
      </w:r>
      <w:r w:rsidR="00EF6739">
        <w:rPr>
          <w:b w:val="0"/>
          <w:sz w:val="28"/>
        </w:rPr>
        <w:t>тепродукты запланированы на 2025</w:t>
      </w:r>
      <w:r w:rsidRPr="00D42AF1">
        <w:rPr>
          <w:b w:val="0"/>
          <w:sz w:val="28"/>
        </w:rPr>
        <w:t xml:space="preserve"> год в сумме </w:t>
      </w:r>
      <w:r w:rsidR="00EF6739">
        <w:rPr>
          <w:b w:val="0"/>
          <w:sz w:val="28"/>
        </w:rPr>
        <w:t>13369</w:t>
      </w:r>
      <w:r w:rsidRPr="00D42AF1">
        <w:rPr>
          <w:b w:val="0"/>
          <w:sz w:val="28"/>
        </w:rPr>
        <w:t xml:space="preserve"> тыс. рублей с увеличением относительно ожидаемой оценки текущего года на </w:t>
      </w:r>
      <w:r w:rsidR="00EF6739">
        <w:rPr>
          <w:b w:val="0"/>
          <w:sz w:val="28"/>
        </w:rPr>
        <w:t>515</w:t>
      </w:r>
      <w:r w:rsidRPr="00D42AF1">
        <w:rPr>
          <w:b w:val="0"/>
          <w:sz w:val="28"/>
        </w:rPr>
        <w:t xml:space="preserve"> или на </w:t>
      </w:r>
      <w:r w:rsidR="00EF6739">
        <w:rPr>
          <w:b w:val="0"/>
          <w:sz w:val="28"/>
        </w:rPr>
        <w:t>4</w:t>
      </w:r>
      <w:r w:rsidRPr="00D42AF1">
        <w:rPr>
          <w:b w:val="0"/>
          <w:sz w:val="28"/>
        </w:rPr>
        <w:t>%.</w:t>
      </w:r>
    </w:p>
    <w:p w:rsidR="00FD0EEF" w:rsidRPr="00D42AF1" w:rsidRDefault="00FD0EEF" w:rsidP="00FD0EEF">
      <w:pPr>
        <w:pStyle w:val="ConsPlusTitle"/>
        <w:ind w:firstLine="708"/>
        <w:jc w:val="both"/>
        <w:rPr>
          <w:b w:val="0"/>
          <w:sz w:val="28"/>
        </w:rPr>
      </w:pPr>
      <w:r w:rsidRPr="00D42AF1">
        <w:rPr>
          <w:b w:val="0"/>
          <w:sz w:val="28"/>
        </w:rPr>
        <w:t xml:space="preserve">Норматив отчислений по </w:t>
      </w:r>
      <w:proofErr w:type="spellStart"/>
      <w:r w:rsidRPr="00D42AF1">
        <w:rPr>
          <w:b w:val="0"/>
          <w:sz w:val="28"/>
        </w:rPr>
        <w:t>Монгун-Тайгинскому</w:t>
      </w:r>
      <w:proofErr w:type="spellEnd"/>
      <w:r w:rsidRPr="00D42AF1">
        <w:rPr>
          <w:b w:val="0"/>
          <w:sz w:val="28"/>
        </w:rPr>
        <w:t xml:space="preserve"> </w:t>
      </w:r>
      <w:proofErr w:type="spellStart"/>
      <w:r w:rsidRPr="00D42AF1">
        <w:rPr>
          <w:b w:val="0"/>
          <w:sz w:val="28"/>
        </w:rPr>
        <w:t>кожууну</w:t>
      </w:r>
      <w:proofErr w:type="spellEnd"/>
      <w:r w:rsidRPr="00D42AF1">
        <w:rPr>
          <w:b w:val="0"/>
          <w:sz w:val="28"/>
        </w:rPr>
        <w:t xml:space="preserve"> согласно Законопроекту Республики Тыва «О ре</w:t>
      </w:r>
      <w:r w:rsidR="00EF6739">
        <w:rPr>
          <w:b w:val="0"/>
          <w:sz w:val="28"/>
        </w:rPr>
        <w:t>спубликанском бюджете РТ на 2025 год и на плановый период 2026 и 2027</w:t>
      </w:r>
      <w:r w:rsidRPr="00D42AF1">
        <w:rPr>
          <w:b w:val="0"/>
          <w:sz w:val="28"/>
        </w:rPr>
        <w:t xml:space="preserve"> годов» 0,0947%.</w:t>
      </w:r>
    </w:p>
    <w:p w:rsidR="00FD0EEF" w:rsidRPr="00D42AF1" w:rsidRDefault="00EF6739" w:rsidP="00FD0EEF">
      <w:pPr>
        <w:pStyle w:val="ConsPlusTitle"/>
        <w:ind w:firstLine="540"/>
        <w:jc w:val="both"/>
        <w:rPr>
          <w:b w:val="0"/>
          <w:sz w:val="28"/>
        </w:rPr>
      </w:pPr>
      <w:r>
        <w:rPr>
          <w:b w:val="0"/>
          <w:sz w:val="28"/>
        </w:rPr>
        <w:t>В 2026</w:t>
      </w:r>
      <w:r w:rsidR="00FD0EEF" w:rsidRPr="00D42AF1">
        <w:rPr>
          <w:b w:val="0"/>
          <w:sz w:val="28"/>
        </w:rPr>
        <w:t xml:space="preserve"> году поступление акцизов прогнозируется в сумме </w:t>
      </w:r>
      <w:r>
        <w:rPr>
          <w:b w:val="0"/>
          <w:sz w:val="28"/>
        </w:rPr>
        <w:t>13544</w:t>
      </w:r>
      <w:r w:rsidR="00FD0EEF" w:rsidRPr="00D42AF1">
        <w:rPr>
          <w:b w:val="0"/>
          <w:sz w:val="28"/>
        </w:rPr>
        <w:t xml:space="preserve"> тыс. рублей с ростом на </w:t>
      </w:r>
      <w:r>
        <w:rPr>
          <w:b w:val="0"/>
          <w:sz w:val="28"/>
        </w:rPr>
        <w:t>175</w:t>
      </w:r>
      <w:r w:rsidR="00FD0EEF" w:rsidRPr="00D42AF1">
        <w:rPr>
          <w:b w:val="0"/>
          <w:sz w:val="28"/>
        </w:rPr>
        <w:t xml:space="preserve"> тыс. </w:t>
      </w:r>
      <w:r>
        <w:rPr>
          <w:b w:val="0"/>
          <w:sz w:val="28"/>
        </w:rPr>
        <w:t>рублей или на 1% к прогнозу 2025 года, в 2027</w:t>
      </w:r>
      <w:r w:rsidR="00FD0EEF" w:rsidRPr="00D42AF1">
        <w:rPr>
          <w:b w:val="0"/>
          <w:sz w:val="28"/>
        </w:rPr>
        <w:t xml:space="preserve"> году – </w:t>
      </w:r>
      <w:r>
        <w:rPr>
          <w:b w:val="0"/>
          <w:sz w:val="28"/>
        </w:rPr>
        <w:t>18256</w:t>
      </w:r>
      <w:r w:rsidR="00FD0EEF" w:rsidRPr="00D42AF1">
        <w:rPr>
          <w:b w:val="0"/>
          <w:sz w:val="28"/>
        </w:rPr>
        <w:t xml:space="preserve"> тыс. рублей  с увеличением на</w:t>
      </w:r>
      <w:r>
        <w:rPr>
          <w:b w:val="0"/>
          <w:sz w:val="28"/>
        </w:rPr>
        <w:t xml:space="preserve"> 4712</w:t>
      </w:r>
      <w:r w:rsidR="00FD0EEF" w:rsidRPr="00D42AF1">
        <w:rPr>
          <w:b w:val="0"/>
          <w:sz w:val="28"/>
        </w:rPr>
        <w:t xml:space="preserve"> тыс. рублей или </w:t>
      </w:r>
      <w:proofErr w:type="gramStart"/>
      <w:r w:rsidR="00FD0EEF" w:rsidRPr="00D42AF1">
        <w:rPr>
          <w:b w:val="0"/>
          <w:sz w:val="28"/>
        </w:rPr>
        <w:t>на</w:t>
      </w:r>
      <w:proofErr w:type="gramEnd"/>
      <w:r w:rsidR="00FD0EEF" w:rsidRPr="00D42AF1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35% </w:t>
      </w:r>
      <w:proofErr w:type="gramStart"/>
      <w:r>
        <w:rPr>
          <w:b w:val="0"/>
          <w:sz w:val="28"/>
        </w:rPr>
        <w:t>к</w:t>
      </w:r>
      <w:proofErr w:type="gramEnd"/>
      <w:r>
        <w:rPr>
          <w:b w:val="0"/>
          <w:sz w:val="28"/>
        </w:rPr>
        <w:t xml:space="preserve"> оценке 2026</w:t>
      </w:r>
      <w:r w:rsidR="00FD0EEF" w:rsidRPr="00D42AF1">
        <w:rPr>
          <w:b w:val="0"/>
          <w:sz w:val="28"/>
        </w:rPr>
        <w:t xml:space="preserve"> года.</w:t>
      </w:r>
    </w:p>
    <w:p w:rsidR="00FD0EEF" w:rsidRPr="00D42AF1" w:rsidRDefault="00FD0EEF" w:rsidP="00FD0EEF">
      <w:pPr>
        <w:pStyle w:val="ConsPlusTitle"/>
        <w:jc w:val="both"/>
        <w:rPr>
          <w:b w:val="0"/>
          <w:sz w:val="28"/>
        </w:rPr>
      </w:pPr>
    </w:p>
    <w:p w:rsidR="00FD0EEF" w:rsidRPr="00D42AF1" w:rsidRDefault="00FD0EEF" w:rsidP="00FD0EEF">
      <w:pPr>
        <w:autoSpaceDE w:val="0"/>
        <w:autoSpaceDN w:val="0"/>
        <w:adjustRightInd w:val="0"/>
        <w:ind w:firstLine="540"/>
        <w:jc w:val="center"/>
        <w:rPr>
          <w:b/>
          <w:bCs/>
          <w:i/>
          <w:sz w:val="28"/>
          <w:szCs w:val="28"/>
        </w:rPr>
      </w:pPr>
      <w:r w:rsidRPr="00D42AF1">
        <w:rPr>
          <w:b/>
          <w:bCs/>
          <w:i/>
          <w:sz w:val="28"/>
          <w:szCs w:val="28"/>
        </w:rPr>
        <w:t>Налог, взимаемый в связи с применением упрощенной системы налогообложения</w:t>
      </w:r>
    </w:p>
    <w:p w:rsidR="00FD0EEF" w:rsidRPr="00D42AF1" w:rsidRDefault="00FD0EEF" w:rsidP="00FD0E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В связи с изменением Закона Республики Тыва "О внесении изменений в отдельные законодательные акты Республики Тыва в сфере налогообложения" от 27.11.2019г №551-ЗРТ начиная с 1 января 2021 года по нормативу зачисления 100%,  начали поступать в муниципальный бюджет.</w:t>
      </w:r>
    </w:p>
    <w:p w:rsidR="00FD0EEF" w:rsidRPr="00B971D7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 xml:space="preserve">Поступление налога, взимаемого в связи с применением упрощенной </w:t>
      </w:r>
      <w:r w:rsidR="00EF6739">
        <w:rPr>
          <w:rFonts w:ascii="Times New Roman" w:hAnsi="Times New Roman" w:cs="Times New Roman"/>
          <w:sz w:val="28"/>
          <w:szCs w:val="28"/>
        </w:rPr>
        <w:t>системы налогообложения, на 2025</w:t>
      </w:r>
      <w:r w:rsidRPr="00D42AF1">
        <w:rPr>
          <w:rFonts w:ascii="Times New Roman" w:hAnsi="Times New Roman" w:cs="Times New Roman"/>
          <w:sz w:val="28"/>
          <w:szCs w:val="28"/>
        </w:rPr>
        <w:t xml:space="preserve"> год прогнозируется в сумме </w:t>
      </w:r>
      <w:r w:rsidR="00EF6739">
        <w:rPr>
          <w:rFonts w:ascii="Times New Roman" w:hAnsi="Times New Roman" w:cs="Times New Roman"/>
          <w:sz w:val="28"/>
          <w:szCs w:val="28"/>
        </w:rPr>
        <w:t>5332</w:t>
      </w:r>
      <w:r w:rsidRPr="00D42AF1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B971D7">
        <w:rPr>
          <w:rFonts w:ascii="Times New Roman" w:hAnsi="Times New Roman" w:cs="Times New Roman"/>
          <w:sz w:val="28"/>
          <w:szCs w:val="28"/>
        </w:rPr>
        <w:t xml:space="preserve">рублей  </w:t>
      </w:r>
      <w:r w:rsidR="00B971D7" w:rsidRPr="00B971D7">
        <w:rPr>
          <w:rFonts w:ascii="Times New Roman" w:hAnsi="Times New Roman" w:cs="Times New Roman"/>
          <w:sz w:val="28"/>
          <w:szCs w:val="28"/>
        </w:rPr>
        <w:t>с ростом на 7% к оценке 202</w:t>
      </w:r>
      <w:r w:rsidR="00B971D7">
        <w:rPr>
          <w:rFonts w:ascii="Times New Roman" w:hAnsi="Times New Roman" w:cs="Times New Roman"/>
          <w:sz w:val="28"/>
          <w:szCs w:val="28"/>
        </w:rPr>
        <w:t>4 года</w:t>
      </w:r>
      <w:r w:rsidRPr="00B971D7">
        <w:rPr>
          <w:rFonts w:ascii="Times New Roman" w:hAnsi="Times New Roman" w:cs="Times New Roman"/>
          <w:sz w:val="28"/>
          <w:szCs w:val="28"/>
        </w:rPr>
        <w:t>.</w:t>
      </w:r>
    </w:p>
    <w:p w:rsidR="00FD0EEF" w:rsidRPr="00D42AF1" w:rsidRDefault="00FD0EEF" w:rsidP="00EF6739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>Расчет сформирован исходя из отчетных данных Управления Федеральной налоговой службы по  Республик</w:t>
      </w:r>
      <w:r w:rsidR="00EF6739">
        <w:rPr>
          <w:rFonts w:ascii="Times New Roman" w:hAnsi="Times New Roman" w:cs="Times New Roman"/>
          <w:sz w:val="28"/>
          <w:szCs w:val="28"/>
        </w:rPr>
        <w:t xml:space="preserve">е Тыва по форме № 5-УСН за 2023 </w:t>
      </w:r>
      <w:r w:rsidRPr="00D42AF1">
        <w:rPr>
          <w:rFonts w:ascii="Times New Roman" w:hAnsi="Times New Roman" w:cs="Times New Roman"/>
          <w:sz w:val="28"/>
          <w:szCs w:val="28"/>
        </w:rPr>
        <w:t>год.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Поступление налога, взимаемого в связи с применением упрощенной системы н</w:t>
      </w:r>
      <w:r w:rsidR="00EF6739">
        <w:rPr>
          <w:sz w:val="28"/>
          <w:szCs w:val="28"/>
        </w:rPr>
        <w:t>алогообложения, в бюджет на 2026</w:t>
      </w:r>
      <w:r w:rsidRPr="00D42AF1">
        <w:rPr>
          <w:sz w:val="28"/>
          <w:szCs w:val="28"/>
        </w:rPr>
        <w:t xml:space="preserve"> год прогнозируется в размере </w:t>
      </w:r>
      <w:r w:rsidR="00EF6739">
        <w:rPr>
          <w:sz w:val="28"/>
          <w:szCs w:val="28"/>
        </w:rPr>
        <w:t xml:space="preserve">5705 </w:t>
      </w:r>
      <w:r w:rsidRPr="00D42AF1">
        <w:rPr>
          <w:sz w:val="28"/>
          <w:szCs w:val="28"/>
        </w:rPr>
        <w:t>тыс. рублей с рос</w:t>
      </w:r>
      <w:r w:rsidR="00EF6739">
        <w:rPr>
          <w:sz w:val="28"/>
          <w:szCs w:val="28"/>
        </w:rPr>
        <w:t>том на 7</w:t>
      </w:r>
      <w:r w:rsidRPr="00D42AF1">
        <w:rPr>
          <w:sz w:val="28"/>
          <w:szCs w:val="28"/>
        </w:rPr>
        <w:t>% к прогнозу 202</w:t>
      </w:r>
      <w:r w:rsidR="00EF6739">
        <w:rPr>
          <w:sz w:val="28"/>
          <w:szCs w:val="28"/>
        </w:rPr>
        <w:t>5 года, на 2027</w:t>
      </w:r>
      <w:r w:rsidRPr="00D42AF1">
        <w:rPr>
          <w:sz w:val="28"/>
          <w:szCs w:val="28"/>
        </w:rPr>
        <w:t xml:space="preserve"> год - в сумме </w:t>
      </w:r>
      <w:r w:rsidR="004C664E">
        <w:rPr>
          <w:sz w:val="28"/>
          <w:szCs w:val="28"/>
        </w:rPr>
        <w:t>6219</w:t>
      </w:r>
      <w:r w:rsidRPr="00D42AF1">
        <w:rPr>
          <w:sz w:val="28"/>
          <w:szCs w:val="28"/>
        </w:rPr>
        <w:t xml:space="preserve"> тыс. рублей с ростом на </w:t>
      </w:r>
      <w:r w:rsidR="004C664E">
        <w:rPr>
          <w:sz w:val="28"/>
          <w:szCs w:val="28"/>
        </w:rPr>
        <w:t xml:space="preserve">9% к прогнозу 2026 </w:t>
      </w:r>
      <w:r w:rsidRPr="00D42AF1">
        <w:rPr>
          <w:sz w:val="28"/>
          <w:szCs w:val="28"/>
        </w:rPr>
        <w:t>года.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>Количество н</w:t>
      </w:r>
      <w:r w:rsidR="004C664E">
        <w:rPr>
          <w:rFonts w:ascii="Times New Roman" w:hAnsi="Times New Roman" w:cs="Times New Roman"/>
          <w:sz w:val="28"/>
          <w:szCs w:val="28"/>
        </w:rPr>
        <w:t>алогоплательщиков по итогам 2023</w:t>
      </w:r>
      <w:r w:rsidRPr="00D42AF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A4878">
        <w:rPr>
          <w:rFonts w:ascii="Times New Roman" w:hAnsi="Times New Roman" w:cs="Times New Roman"/>
          <w:sz w:val="28"/>
          <w:szCs w:val="28"/>
        </w:rPr>
        <w:t>составило 130 ед</w:t>
      </w:r>
      <w:r w:rsidR="004C664E" w:rsidRPr="004A4878">
        <w:rPr>
          <w:rFonts w:ascii="Times New Roman" w:hAnsi="Times New Roman" w:cs="Times New Roman"/>
          <w:sz w:val="28"/>
          <w:szCs w:val="28"/>
        </w:rPr>
        <w:t>., в 2024</w:t>
      </w:r>
      <w:r w:rsidRPr="004A4878">
        <w:rPr>
          <w:rFonts w:ascii="Times New Roman" w:hAnsi="Times New Roman" w:cs="Times New Roman"/>
          <w:sz w:val="28"/>
          <w:szCs w:val="28"/>
        </w:rPr>
        <w:t xml:space="preserve"> году оценивается128 плательщиков.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</w:p>
    <w:p w:rsidR="00FD0EEF" w:rsidRPr="00D42AF1" w:rsidRDefault="00FD0EEF" w:rsidP="00FD0EEF">
      <w:pPr>
        <w:pStyle w:val="a5"/>
        <w:spacing w:before="0" w:after="0"/>
        <w:ind w:right="96" w:firstLine="708"/>
        <w:jc w:val="center"/>
        <w:outlineLvl w:val="0"/>
        <w:rPr>
          <w:b/>
          <w:i/>
          <w:iCs/>
        </w:rPr>
      </w:pPr>
      <w:r w:rsidRPr="00D42AF1">
        <w:rPr>
          <w:b/>
          <w:i/>
          <w:iCs/>
        </w:rPr>
        <w:t>Единый сельскохозяйственный налог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Поступление в муниципальный бюджет единого сель</w:t>
      </w:r>
      <w:r w:rsidR="006E0C4D">
        <w:rPr>
          <w:sz w:val="28"/>
          <w:szCs w:val="28"/>
        </w:rPr>
        <w:t>скохозяйственного налога на 2025 год прогнозируется в сумме 72</w:t>
      </w:r>
      <w:r w:rsidRPr="00D42AF1">
        <w:rPr>
          <w:sz w:val="28"/>
          <w:szCs w:val="28"/>
        </w:rPr>
        <w:t xml:space="preserve"> тыс</w:t>
      </w:r>
      <w:r w:rsidR="006E0C4D">
        <w:rPr>
          <w:sz w:val="28"/>
          <w:szCs w:val="28"/>
        </w:rPr>
        <w:t xml:space="preserve">. рублей, </w:t>
      </w:r>
      <w:proofErr w:type="gramStart"/>
      <w:r w:rsidR="006E0C4D">
        <w:rPr>
          <w:sz w:val="28"/>
          <w:szCs w:val="28"/>
        </w:rPr>
        <w:t>с</w:t>
      </w:r>
      <w:proofErr w:type="gramEnd"/>
      <w:r w:rsidR="006E0C4D">
        <w:rPr>
          <w:sz w:val="28"/>
          <w:szCs w:val="28"/>
        </w:rPr>
        <w:t xml:space="preserve"> снижением к оценке 2024</w:t>
      </w:r>
      <w:r w:rsidRPr="00D42AF1">
        <w:rPr>
          <w:sz w:val="28"/>
          <w:szCs w:val="28"/>
        </w:rPr>
        <w:t xml:space="preserve">г. на </w:t>
      </w:r>
      <w:r w:rsidR="006E0C4D">
        <w:rPr>
          <w:sz w:val="28"/>
          <w:szCs w:val="28"/>
        </w:rPr>
        <w:t>2</w:t>
      </w:r>
      <w:r w:rsidRPr="00D42AF1">
        <w:rPr>
          <w:sz w:val="28"/>
          <w:szCs w:val="28"/>
        </w:rPr>
        <w:t xml:space="preserve">% или  </w:t>
      </w:r>
      <w:r w:rsidR="006E0C4D">
        <w:rPr>
          <w:sz w:val="28"/>
          <w:szCs w:val="28"/>
        </w:rPr>
        <w:t>-2</w:t>
      </w:r>
      <w:r w:rsidRPr="00D42AF1">
        <w:rPr>
          <w:sz w:val="28"/>
          <w:szCs w:val="28"/>
        </w:rPr>
        <w:t xml:space="preserve"> тыс. рублей.  </w:t>
      </w:r>
    </w:p>
    <w:p w:rsidR="00FD0EEF" w:rsidRPr="00D42AF1" w:rsidRDefault="00FD0EEF" w:rsidP="00FD0EEF">
      <w:pPr>
        <w:pStyle w:val="a5"/>
        <w:spacing w:before="0" w:after="0"/>
        <w:ind w:right="99"/>
      </w:pPr>
      <w:r w:rsidRPr="00D42AF1">
        <w:t>Расчет составлен исходя из отчетных  данных по форме 5-ЕСХН  Управления Федеральной налогово</w:t>
      </w:r>
      <w:r w:rsidR="006E0C4D">
        <w:t>й службы Республики Тыва за 2023</w:t>
      </w:r>
      <w:r w:rsidRPr="00D42AF1">
        <w:t xml:space="preserve"> год. </w:t>
      </w:r>
    </w:p>
    <w:p w:rsidR="00FD0EEF" w:rsidRPr="00D42AF1" w:rsidRDefault="00FD0EEF" w:rsidP="00FD0EEF">
      <w:pPr>
        <w:pStyle w:val="a5"/>
        <w:spacing w:before="0" w:after="0"/>
        <w:ind w:right="99"/>
      </w:pPr>
      <w:r w:rsidRPr="00D42AF1">
        <w:t>Норматив зачисления ЕСХН в бюджеты сельских поселений составляют 30%, в бюджет муниципального района 70%.</w:t>
      </w:r>
    </w:p>
    <w:p w:rsidR="00FD0EEF" w:rsidRPr="00D42AF1" w:rsidRDefault="00FD0EEF" w:rsidP="00FD0EEF">
      <w:pPr>
        <w:pStyle w:val="a5"/>
        <w:spacing w:before="0" w:after="0"/>
        <w:ind w:right="99"/>
        <w:rPr>
          <w:bCs/>
        </w:rPr>
      </w:pPr>
      <w:r w:rsidRPr="00D42AF1">
        <w:t>Объем поступлений по единому сельскохозяйственному налогу в бюдж</w:t>
      </w:r>
      <w:r w:rsidR="006E0C4D">
        <w:t>ет муниципального района на 2026</w:t>
      </w:r>
      <w:r w:rsidRPr="00D42AF1">
        <w:t xml:space="preserve"> год прогнозируется в сумме </w:t>
      </w:r>
      <w:r w:rsidR="006E0C4D">
        <w:t>77</w:t>
      </w:r>
      <w:r w:rsidRPr="00D42AF1">
        <w:t xml:space="preserve"> тыс. рублей, с </w:t>
      </w:r>
      <w:r w:rsidRPr="00D42AF1">
        <w:lastRenderedPageBreak/>
        <w:t xml:space="preserve">ростом на </w:t>
      </w:r>
      <w:r w:rsidR="006E0C4D">
        <w:t>7% к прогнозу 2025 года,  и на 2027</w:t>
      </w:r>
      <w:r w:rsidRPr="00D42AF1">
        <w:t xml:space="preserve"> год в сумме </w:t>
      </w:r>
      <w:r w:rsidR="006E0C4D">
        <w:t>84</w:t>
      </w:r>
      <w:r w:rsidRPr="00D42AF1">
        <w:t xml:space="preserve"> тыс. рублей </w:t>
      </w:r>
      <w:r w:rsidRPr="00D42AF1">
        <w:rPr>
          <w:bCs/>
        </w:rPr>
        <w:t xml:space="preserve">с увеличением на </w:t>
      </w:r>
      <w:r w:rsidR="006E0C4D">
        <w:rPr>
          <w:bCs/>
        </w:rPr>
        <w:t>9% к прогнозу 2026</w:t>
      </w:r>
      <w:r w:rsidRPr="00D42AF1">
        <w:rPr>
          <w:bCs/>
        </w:rPr>
        <w:t xml:space="preserve"> года.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>Количество н</w:t>
      </w:r>
      <w:r w:rsidR="00847950">
        <w:rPr>
          <w:rFonts w:ascii="Times New Roman" w:hAnsi="Times New Roman" w:cs="Times New Roman"/>
          <w:sz w:val="28"/>
          <w:szCs w:val="28"/>
        </w:rPr>
        <w:t>алогоплательщиков по итогам 2023</w:t>
      </w:r>
      <w:r w:rsidRPr="00D42AF1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847950">
        <w:rPr>
          <w:rFonts w:ascii="Times New Roman" w:hAnsi="Times New Roman" w:cs="Times New Roman"/>
          <w:sz w:val="28"/>
          <w:szCs w:val="28"/>
        </w:rPr>
        <w:t>23 единиц, в 2024</w:t>
      </w:r>
      <w:r w:rsidRPr="00D42AF1">
        <w:rPr>
          <w:rFonts w:ascii="Times New Roman" w:hAnsi="Times New Roman" w:cs="Times New Roman"/>
          <w:sz w:val="28"/>
          <w:szCs w:val="28"/>
        </w:rPr>
        <w:t xml:space="preserve"> году оценивается </w:t>
      </w:r>
      <w:r w:rsidR="00847950">
        <w:rPr>
          <w:rFonts w:ascii="Times New Roman" w:hAnsi="Times New Roman" w:cs="Times New Roman"/>
          <w:sz w:val="28"/>
          <w:szCs w:val="28"/>
        </w:rPr>
        <w:t>23</w:t>
      </w:r>
      <w:r w:rsidRPr="00D42AF1">
        <w:rPr>
          <w:rFonts w:ascii="Times New Roman" w:hAnsi="Times New Roman" w:cs="Times New Roman"/>
          <w:sz w:val="28"/>
          <w:szCs w:val="28"/>
        </w:rPr>
        <w:t xml:space="preserve"> плательщиков.</w:t>
      </w:r>
    </w:p>
    <w:p w:rsidR="00FD0EEF" w:rsidRPr="00D42AF1" w:rsidRDefault="00FD0EEF" w:rsidP="00FD0EEF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  <w:i/>
          <w:sz w:val="28"/>
          <w:szCs w:val="28"/>
        </w:rPr>
      </w:pPr>
      <w:r w:rsidRPr="00D42AF1">
        <w:rPr>
          <w:b/>
          <w:bCs/>
          <w:i/>
          <w:sz w:val="28"/>
          <w:szCs w:val="28"/>
        </w:rPr>
        <w:t>Единый налог, взимаемый в виде стоимости патента</w:t>
      </w:r>
    </w:p>
    <w:p w:rsidR="00FD0EEF" w:rsidRPr="00D42AF1" w:rsidRDefault="006E0C4D" w:rsidP="00FD0EEF">
      <w:pPr>
        <w:pStyle w:val="ConsPlusTitle"/>
        <w:ind w:firstLine="708"/>
        <w:jc w:val="both"/>
        <w:rPr>
          <w:b w:val="0"/>
          <w:sz w:val="28"/>
        </w:rPr>
      </w:pPr>
      <w:r>
        <w:rPr>
          <w:b w:val="0"/>
          <w:sz w:val="28"/>
        </w:rPr>
        <w:t>В 2025</w:t>
      </w:r>
      <w:r w:rsidR="00FD0EEF" w:rsidRPr="00D42AF1">
        <w:rPr>
          <w:b w:val="0"/>
          <w:sz w:val="28"/>
        </w:rPr>
        <w:t xml:space="preserve"> году поступление в муниципальный бюджет единого налога, взимаемого в виде стоимости патента, прогнозируется в сумме </w:t>
      </w:r>
      <w:r>
        <w:rPr>
          <w:b w:val="0"/>
          <w:sz w:val="28"/>
        </w:rPr>
        <w:t>418</w:t>
      </w:r>
      <w:r w:rsidR="00FD0EEF" w:rsidRPr="00D42AF1">
        <w:rPr>
          <w:b w:val="0"/>
          <w:sz w:val="28"/>
        </w:rPr>
        <w:t xml:space="preserve"> тыс. руб</w:t>
      </w:r>
      <w:r>
        <w:rPr>
          <w:b w:val="0"/>
          <w:sz w:val="28"/>
        </w:rPr>
        <w:t>лей, с увеличением к оценке 2024 года на 9</w:t>
      </w:r>
      <w:r w:rsidR="00FD0EEF" w:rsidRPr="00D42AF1">
        <w:rPr>
          <w:b w:val="0"/>
          <w:sz w:val="28"/>
        </w:rPr>
        <w:t xml:space="preserve">%, в сумме </w:t>
      </w:r>
      <w:r>
        <w:rPr>
          <w:b w:val="0"/>
          <w:sz w:val="28"/>
        </w:rPr>
        <w:t>3</w:t>
      </w:r>
      <w:r w:rsidR="00FD0EEF" w:rsidRPr="00D42AF1">
        <w:rPr>
          <w:b w:val="0"/>
          <w:sz w:val="28"/>
        </w:rPr>
        <w:t>5 тыс. рублей.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>В основу расчета налога принят прогнозный  объем совокупного дохода налогоплательщиков применяющих патентную</w:t>
      </w:r>
      <w:r w:rsidR="006E0C4D">
        <w:rPr>
          <w:rFonts w:ascii="Times New Roman" w:hAnsi="Times New Roman" w:cs="Times New Roman"/>
          <w:sz w:val="28"/>
          <w:szCs w:val="28"/>
        </w:rPr>
        <w:t xml:space="preserve"> систему налогообложения за 2023</w:t>
      </w:r>
      <w:r w:rsidRPr="00D42AF1">
        <w:rPr>
          <w:rFonts w:ascii="Times New Roman" w:hAnsi="Times New Roman" w:cs="Times New Roman"/>
          <w:sz w:val="28"/>
          <w:szCs w:val="28"/>
        </w:rPr>
        <w:t xml:space="preserve"> год, согласно отчетным данным 1-патент</w:t>
      </w:r>
      <w:r w:rsidRPr="00D42AF1">
        <w:t xml:space="preserve"> </w:t>
      </w:r>
      <w:r w:rsidRPr="00D42AF1">
        <w:rPr>
          <w:rFonts w:ascii="Times New Roman" w:hAnsi="Times New Roman" w:cs="Times New Roman"/>
          <w:sz w:val="28"/>
        </w:rPr>
        <w:t xml:space="preserve">Управления Федеральной налоговой службы Республики Тыва, </w:t>
      </w:r>
      <w:r w:rsidRPr="00D42AF1">
        <w:rPr>
          <w:rFonts w:ascii="Times New Roman" w:hAnsi="Times New Roman" w:cs="Times New Roman"/>
          <w:sz w:val="28"/>
          <w:szCs w:val="28"/>
        </w:rPr>
        <w:t>и ожида</w:t>
      </w:r>
      <w:r w:rsidR="006E0C4D">
        <w:rPr>
          <w:rFonts w:ascii="Times New Roman" w:hAnsi="Times New Roman" w:cs="Times New Roman"/>
          <w:sz w:val="28"/>
          <w:szCs w:val="28"/>
        </w:rPr>
        <w:t>емой оценки 2024</w:t>
      </w:r>
      <w:r w:rsidRPr="00D42AF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>Норматив зачисления ПСН в бюджет муниципального района 100%.</w:t>
      </w:r>
    </w:p>
    <w:p w:rsidR="00FD0EEF" w:rsidRPr="00D42AF1" w:rsidRDefault="00FD0EEF" w:rsidP="00FD0EEF">
      <w:pPr>
        <w:pStyle w:val="a5"/>
        <w:shd w:val="clear" w:color="auto" w:fill="auto"/>
        <w:spacing w:before="0" w:after="0"/>
        <w:ind w:right="96"/>
        <w:outlineLvl w:val="0"/>
      </w:pPr>
      <w:r w:rsidRPr="00D42AF1">
        <w:t xml:space="preserve">Поступление единого налога, взимаемого в связи с патентной </w:t>
      </w:r>
      <w:r w:rsidR="006E0C4D">
        <w:t>системы налогообложения, на 2026</w:t>
      </w:r>
      <w:r w:rsidRPr="00D42AF1">
        <w:t xml:space="preserve"> год составит </w:t>
      </w:r>
      <w:r w:rsidR="006E0C4D">
        <w:t>455</w:t>
      </w:r>
      <w:r w:rsidRPr="00D42AF1">
        <w:t xml:space="preserve"> тыс. рублей с ростом на </w:t>
      </w:r>
      <w:r w:rsidR="006E0C4D">
        <w:t>9% к прогнозу 2025 года, и на 2027</w:t>
      </w:r>
      <w:r w:rsidRPr="00D42AF1">
        <w:t xml:space="preserve"> год прогнозируется в сумме </w:t>
      </w:r>
      <w:r w:rsidR="006E0C4D">
        <w:t>496</w:t>
      </w:r>
      <w:r w:rsidRPr="00D42AF1">
        <w:t xml:space="preserve">  тыс. рублей, с учето</w:t>
      </w:r>
      <w:r w:rsidR="006E0C4D">
        <w:t>м индексации на 9% к уровню 2026</w:t>
      </w:r>
      <w:r w:rsidRPr="00D42AF1">
        <w:t xml:space="preserve"> года.</w:t>
      </w:r>
    </w:p>
    <w:p w:rsidR="00FD0EEF" w:rsidRPr="00D42AF1" w:rsidRDefault="00FD0EEF" w:rsidP="00FD0EEF">
      <w:pPr>
        <w:pStyle w:val="con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D42AF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4A4878">
        <w:rPr>
          <w:rFonts w:ascii="Times New Roman" w:hAnsi="Times New Roman" w:cs="Times New Roman"/>
          <w:sz w:val="28"/>
          <w:szCs w:val="28"/>
        </w:rPr>
        <w:t>н</w:t>
      </w:r>
      <w:r w:rsidR="006E0C4D" w:rsidRPr="004A4878">
        <w:rPr>
          <w:rFonts w:ascii="Times New Roman" w:hAnsi="Times New Roman" w:cs="Times New Roman"/>
          <w:sz w:val="28"/>
          <w:szCs w:val="28"/>
        </w:rPr>
        <w:t>алогоплательщиков по итогам 2023</w:t>
      </w:r>
      <w:r w:rsidRPr="004A4878">
        <w:rPr>
          <w:rFonts w:ascii="Times New Roman" w:hAnsi="Times New Roman" w:cs="Times New Roman"/>
          <w:sz w:val="28"/>
          <w:szCs w:val="28"/>
        </w:rPr>
        <w:t xml:space="preserve"> года составило 48</w:t>
      </w:r>
      <w:r w:rsidR="00847950" w:rsidRPr="004A4878">
        <w:rPr>
          <w:rFonts w:ascii="Times New Roman" w:hAnsi="Times New Roman" w:cs="Times New Roman"/>
          <w:sz w:val="28"/>
          <w:szCs w:val="28"/>
        </w:rPr>
        <w:t xml:space="preserve"> </w:t>
      </w:r>
      <w:r w:rsidRPr="004A4878">
        <w:rPr>
          <w:rFonts w:ascii="Times New Roman" w:hAnsi="Times New Roman" w:cs="Times New Roman"/>
          <w:sz w:val="28"/>
          <w:szCs w:val="28"/>
        </w:rPr>
        <w:t>ед., в 2023 году оценивается 42 плательщиков</w:t>
      </w:r>
      <w:r w:rsidRPr="00D42AF1">
        <w:rPr>
          <w:rFonts w:ascii="Times New Roman" w:hAnsi="Times New Roman" w:cs="Times New Roman"/>
          <w:sz w:val="28"/>
          <w:szCs w:val="28"/>
        </w:rPr>
        <w:t>.</w:t>
      </w:r>
    </w:p>
    <w:p w:rsidR="00FD0EEF" w:rsidRPr="00D42AF1" w:rsidRDefault="00FD0EEF" w:rsidP="00FD0EEF">
      <w:pPr>
        <w:pStyle w:val="a5"/>
        <w:spacing w:before="0" w:after="0"/>
        <w:ind w:right="96"/>
        <w:outlineLvl w:val="0"/>
      </w:pPr>
    </w:p>
    <w:p w:rsidR="00FD0EEF" w:rsidRPr="00D42AF1" w:rsidRDefault="00FD0EEF" w:rsidP="00FD0EEF">
      <w:pPr>
        <w:pStyle w:val="a5"/>
        <w:spacing w:before="0" w:after="0"/>
        <w:ind w:right="96" w:firstLine="708"/>
        <w:jc w:val="center"/>
        <w:outlineLvl w:val="0"/>
        <w:rPr>
          <w:b/>
          <w:i/>
          <w:iCs/>
        </w:rPr>
      </w:pPr>
      <w:r w:rsidRPr="00D42AF1">
        <w:rPr>
          <w:b/>
          <w:i/>
          <w:iCs/>
        </w:rPr>
        <w:t>Налог на имущество организаций</w:t>
      </w:r>
    </w:p>
    <w:p w:rsidR="00FD0EEF" w:rsidRPr="00D42AF1" w:rsidRDefault="00FD0EEF" w:rsidP="00FD0EEF">
      <w:pPr>
        <w:pStyle w:val="a5"/>
        <w:spacing w:before="0" w:after="0"/>
        <w:ind w:right="99"/>
      </w:pPr>
      <w:r w:rsidRPr="00D42AF1">
        <w:t>Налог на имущество организац</w:t>
      </w:r>
      <w:r w:rsidR="00847950">
        <w:t>ий в 2025</w:t>
      </w:r>
      <w:r w:rsidRPr="00D42AF1">
        <w:t xml:space="preserve"> году прогнозируется в сумме </w:t>
      </w:r>
      <w:r w:rsidR="00847950">
        <w:t>693</w:t>
      </w:r>
      <w:r w:rsidRPr="00D42AF1">
        <w:t xml:space="preserve"> тыс. рублей или с ростом на </w:t>
      </w:r>
      <w:r w:rsidR="00847950">
        <w:t>16% к ожидаемой оценке 2024</w:t>
      </w:r>
      <w:r w:rsidRPr="00D42AF1">
        <w:t xml:space="preserve"> года.</w:t>
      </w:r>
    </w:p>
    <w:p w:rsidR="00FD0EEF" w:rsidRPr="00D42AF1" w:rsidRDefault="00FD0EEF" w:rsidP="00FD0E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Расчет составлен исходя из налогооблагаемой базы, согласно отчетным  данным Управления федеральной налоговой службы по Республике Тыва по форме №5-НИО з</w:t>
      </w:r>
      <w:r w:rsidR="00847950">
        <w:rPr>
          <w:sz w:val="28"/>
          <w:szCs w:val="28"/>
        </w:rPr>
        <w:t>а 2023</w:t>
      </w:r>
      <w:r w:rsidRPr="00D42AF1">
        <w:rPr>
          <w:sz w:val="28"/>
          <w:szCs w:val="28"/>
        </w:rPr>
        <w:t xml:space="preserve"> год. 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Объем поступлений по налогу на имущество организаций в бюдж</w:t>
      </w:r>
      <w:r w:rsidR="00847950">
        <w:rPr>
          <w:sz w:val="28"/>
          <w:szCs w:val="28"/>
        </w:rPr>
        <w:t>ет муниципального района на 2026</w:t>
      </w:r>
      <w:r w:rsidRPr="00D42AF1">
        <w:rPr>
          <w:sz w:val="28"/>
          <w:szCs w:val="28"/>
        </w:rPr>
        <w:t xml:space="preserve"> год прогнозируется в сумме </w:t>
      </w:r>
      <w:r w:rsidR="00847950">
        <w:rPr>
          <w:sz w:val="28"/>
          <w:szCs w:val="28"/>
        </w:rPr>
        <w:t>724</w:t>
      </w:r>
      <w:r w:rsidRPr="00D42AF1">
        <w:rPr>
          <w:sz w:val="28"/>
          <w:szCs w:val="28"/>
        </w:rPr>
        <w:t xml:space="preserve"> тыс. рублей с ростом на </w:t>
      </w:r>
      <w:r w:rsidR="00847950">
        <w:rPr>
          <w:sz w:val="28"/>
          <w:szCs w:val="28"/>
        </w:rPr>
        <w:t>4</w:t>
      </w:r>
      <w:r w:rsidRPr="00D42AF1">
        <w:rPr>
          <w:sz w:val="28"/>
          <w:szCs w:val="28"/>
        </w:rPr>
        <w:t>% к прогнозу 202</w:t>
      </w:r>
      <w:r w:rsidR="00847950">
        <w:rPr>
          <w:sz w:val="28"/>
          <w:szCs w:val="28"/>
        </w:rPr>
        <w:t>5</w:t>
      </w:r>
      <w:r w:rsidRPr="00D42AF1">
        <w:rPr>
          <w:sz w:val="28"/>
          <w:szCs w:val="28"/>
        </w:rPr>
        <w:t xml:space="preserve"> года, и на 202</w:t>
      </w:r>
      <w:r w:rsidR="00847950">
        <w:rPr>
          <w:sz w:val="28"/>
          <w:szCs w:val="28"/>
        </w:rPr>
        <w:t>7</w:t>
      </w:r>
      <w:r w:rsidRPr="00D42AF1">
        <w:rPr>
          <w:sz w:val="28"/>
          <w:szCs w:val="28"/>
        </w:rPr>
        <w:t xml:space="preserve"> год планируется в сумме </w:t>
      </w:r>
      <w:r w:rsidR="00847950">
        <w:rPr>
          <w:sz w:val="28"/>
          <w:szCs w:val="28"/>
        </w:rPr>
        <w:t>760</w:t>
      </w:r>
      <w:r w:rsidRPr="00D42AF1">
        <w:rPr>
          <w:sz w:val="28"/>
          <w:szCs w:val="28"/>
        </w:rPr>
        <w:t xml:space="preserve">  тыс. рублей с ростом на </w:t>
      </w:r>
      <w:r w:rsidR="00847950">
        <w:rPr>
          <w:sz w:val="28"/>
          <w:szCs w:val="28"/>
        </w:rPr>
        <w:t>5</w:t>
      </w:r>
      <w:r w:rsidRPr="00D42AF1">
        <w:rPr>
          <w:sz w:val="28"/>
          <w:szCs w:val="28"/>
        </w:rPr>
        <w:t>% к п</w:t>
      </w:r>
      <w:r w:rsidR="00847950">
        <w:rPr>
          <w:sz w:val="28"/>
          <w:szCs w:val="28"/>
        </w:rPr>
        <w:t>рогнозу 2026</w:t>
      </w:r>
      <w:r w:rsidRPr="00D42AF1">
        <w:rPr>
          <w:sz w:val="28"/>
          <w:szCs w:val="28"/>
        </w:rPr>
        <w:t xml:space="preserve"> года. </w:t>
      </w:r>
    </w:p>
    <w:p w:rsidR="00FD0EEF" w:rsidRPr="00D42AF1" w:rsidRDefault="00FD0EEF" w:rsidP="00FD0EEF">
      <w:pPr>
        <w:pStyle w:val="ConsPlusTitle"/>
        <w:ind w:firstLine="539"/>
        <w:jc w:val="center"/>
        <w:rPr>
          <w:i/>
          <w:sz w:val="28"/>
        </w:rPr>
      </w:pPr>
      <w:r w:rsidRPr="00D42AF1">
        <w:rPr>
          <w:i/>
          <w:sz w:val="28"/>
        </w:rPr>
        <w:t xml:space="preserve">Государственная пошлина  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Поступление государственной пошлин</w:t>
      </w:r>
      <w:r w:rsidR="00847950">
        <w:rPr>
          <w:sz w:val="28"/>
          <w:szCs w:val="28"/>
        </w:rPr>
        <w:t>ы в муниципальный бюджет на 2025</w:t>
      </w:r>
      <w:r w:rsidRPr="00D42AF1">
        <w:rPr>
          <w:sz w:val="28"/>
          <w:szCs w:val="28"/>
        </w:rPr>
        <w:t xml:space="preserve"> год прогнозируется в сумме </w:t>
      </w:r>
      <w:r w:rsidR="00847950">
        <w:rPr>
          <w:sz w:val="28"/>
          <w:szCs w:val="28"/>
        </w:rPr>
        <w:t>1112</w:t>
      </w:r>
      <w:r w:rsidRPr="00D42AF1">
        <w:rPr>
          <w:sz w:val="28"/>
          <w:szCs w:val="28"/>
        </w:rPr>
        <w:t xml:space="preserve"> тыс</w:t>
      </w:r>
      <w:r w:rsidR="00847950">
        <w:rPr>
          <w:sz w:val="28"/>
          <w:szCs w:val="28"/>
        </w:rPr>
        <w:t>. рублей, с ростом к оценке 2024</w:t>
      </w:r>
      <w:r w:rsidRPr="00D42AF1">
        <w:rPr>
          <w:sz w:val="28"/>
          <w:szCs w:val="28"/>
        </w:rPr>
        <w:t xml:space="preserve"> года на </w:t>
      </w:r>
      <w:r w:rsidR="00847950">
        <w:rPr>
          <w:sz w:val="28"/>
          <w:szCs w:val="28"/>
        </w:rPr>
        <w:t>25</w:t>
      </w:r>
      <w:r w:rsidRPr="00D42AF1">
        <w:rPr>
          <w:sz w:val="28"/>
          <w:szCs w:val="28"/>
        </w:rPr>
        <w:t>%.</w:t>
      </w:r>
    </w:p>
    <w:p w:rsidR="00FD0EEF" w:rsidRPr="00B971D7" w:rsidRDefault="00B971D7" w:rsidP="00FD0EEF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B971D7">
        <w:rPr>
          <w:rFonts w:eastAsia="Calibri"/>
          <w:sz w:val="28"/>
          <w:szCs w:val="28"/>
          <w:lang w:eastAsia="en-US"/>
        </w:rPr>
        <w:t xml:space="preserve">величение размеров действующих государственных пошлин </w:t>
      </w:r>
      <w:r w:rsidRPr="00B971D7">
        <w:rPr>
          <w:rFonts w:eastAsia="Calibri"/>
          <w:i/>
          <w:sz w:val="28"/>
          <w:szCs w:val="28"/>
          <w:lang w:eastAsia="en-US"/>
        </w:rPr>
        <w:t>(вырастут пошлины за расторжение брака с 650 до 5 000 рублей с каждого из супругов, смену имени с 1 600 до 5 000 рублей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i/>
          <w:sz w:val="28"/>
          <w:szCs w:val="28"/>
          <w:lang w:eastAsia="en-US"/>
        </w:rPr>
        <w:t>ит.д</w:t>
      </w:r>
      <w:proofErr w:type="spellEnd"/>
      <w:r>
        <w:rPr>
          <w:rFonts w:eastAsia="Calibri"/>
          <w:i/>
          <w:sz w:val="28"/>
          <w:szCs w:val="28"/>
          <w:lang w:eastAsia="en-US"/>
        </w:rPr>
        <w:t>.)</w:t>
      </w:r>
      <w:r w:rsidR="00FD0EEF" w:rsidRPr="00B971D7">
        <w:rPr>
          <w:sz w:val="28"/>
          <w:szCs w:val="28"/>
        </w:rPr>
        <w:t>.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  Поступление государственной пошлины</w:t>
      </w:r>
      <w:r w:rsidR="00B971D7">
        <w:rPr>
          <w:sz w:val="28"/>
          <w:szCs w:val="28"/>
        </w:rPr>
        <w:t xml:space="preserve"> в муниципальный  бюджет на 2026</w:t>
      </w:r>
      <w:r w:rsidRPr="00D42AF1">
        <w:rPr>
          <w:sz w:val="28"/>
          <w:szCs w:val="28"/>
        </w:rPr>
        <w:t xml:space="preserve"> год прогнозируется в размере </w:t>
      </w:r>
      <w:r w:rsidR="00B971D7">
        <w:rPr>
          <w:sz w:val="28"/>
          <w:szCs w:val="28"/>
        </w:rPr>
        <w:t>1257 тыс. рублей с ростом на 13% к прогнозу 2025 года, на 2027</w:t>
      </w:r>
      <w:r w:rsidRPr="00D42AF1">
        <w:rPr>
          <w:sz w:val="28"/>
          <w:szCs w:val="28"/>
        </w:rPr>
        <w:t xml:space="preserve"> год - в сумме </w:t>
      </w:r>
      <w:r w:rsidR="00B971D7">
        <w:rPr>
          <w:sz w:val="28"/>
          <w:szCs w:val="28"/>
        </w:rPr>
        <w:t>1426</w:t>
      </w:r>
      <w:r w:rsidRPr="00D42AF1">
        <w:rPr>
          <w:sz w:val="28"/>
          <w:szCs w:val="28"/>
        </w:rPr>
        <w:t xml:space="preserve"> тыс. рублей с ростом на </w:t>
      </w:r>
      <w:r w:rsidR="00B971D7">
        <w:rPr>
          <w:sz w:val="28"/>
          <w:szCs w:val="28"/>
        </w:rPr>
        <w:t xml:space="preserve">13% к прогнозу 2026 </w:t>
      </w:r>
      <w:r w:rsidRPr="00D42AF1">
        <w:rPr>
          <w:sz w:val="28"/>
          <w:szCs w:val="28"/>
        </w:rPr>
        <w:t>года.</w:t>
      </w:r>
    </w:p>
    <w:p w:rsidR="00FD0EEF" w:rsidRPr="00D42AF1" w:rsidRDefault="00FD0EEF" w:rsidP="00FD0EEF">
      <w:pPr>
        <w:jc w:val="center"/>
        <w:rPr>
          <w:b/>
          <w:i/>
          <w:sz w:val="28"/>
          <w:szCs w:val="28"/>
        </w:rPr>
      </w:pPr>
      <w:r w:rsidRPr="00D42AF1">
        <w:rPr>
          <w:b/>
          <w:i/>
          <w:sz w:val="28"/>
          <w:szCs w:val="28"/>
        </w:rPr>
        <w:t xml:space="preserve">Доходы от использования имущества, находящегося </w:t>
      </w:r>
      <w:proofErr w:type="gramStart"/>
      <w:r w:rsidRPr="00D42AF1">
        <w:rPr>
          <w:b/>
          <w:i/>
          <w:sz w:val="28"/>
          <w:szCs w:val="28"/>
        </w:rPr>
        <w:t>в</w:t>
      </w:r>
      <w:proofErr w:type="gramEnd"/>
    </w:p>
    <w:p w:rsidR="00FD0EEF" w:rsidRPr="00D42AF1" w:rsidRDefault="00FD0EEF" w:rsidP="00FD0EEF">
      <w:pPr>
        <w:jc w:val="center"/>
        <w:rPr>
          <w:b/>
          <w:i/>
          <w:sz w:val="28"/>
          <w:szCs w:val="28"/>
        </w:rPr>
      </w:pPr>
      <w:r w:rsidRPr="00D42AF1">
        <w:rPr>
          <w:b/>
          <w:i/>
          <w:sz w:val="28"/>
          <w:szCs w:val="28"/>
        </w:rPr>
        <w:t xml:space="preserve"> государственной и муниципальной собственности </w:t>
      </w:r>
    </w:p>
    <w:p w:rsidR="00FD0EEF" w:rsidRPr="00D42AF1" w:rsidRDefault="00FD0EEF" w:rsidP="00FD0EEF">
      <w:pPr>
        <w:tabs>
          <w:tab w:val="num" w:pos="0"/>
          <w:tab w:val="num" w:pos="720"/>
        </w:tabs>
        <w:ind w:firstLine="709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Доходы от использования имущества, находящегося в мун</w:t>
      </w:r>
      <w:r w:rsidR="00B971D7">
        <w:rPr>
          <w:sz w:val="28"/>
          <w:szCs w:val="28"/>
        </w:rPr>
        <w:t>иципальной собственности на 2025</w:t>
      </w:r>
      <w:r w:rsidRPr="00D42AF1">
        <w:rPr>
          <w:sz w:val="28"/>
          <w:szCs w:val="28"/>
        </w:rPr>
        <w:t xml:space="preserve"> год прогнозируются в сумме </w:t>
      </w:r>
      <w:r w:rsidR="00B971D7">
        <w:rPr>
          <w:sz w:val="28"/>
          <w:szCs w:val="28"/>
        </w:rPr>
        <w:t>1068</w:t>
      </w:r>
      <w:r w:rsidRPr="00D42AF1">
        <w:rPr>
          <w:sz w:val="28"/>
          <w:szCs w:val="28"/>
        </w:rPr>
        <w:t xml:space="preserve"> тыс</w:t>
      </w:r>
      <w:r w:rsidR="00B971D7">
        <w:rPr>
          <w:sz w:val="28"/>
          <w:szCs w:val="28"/>
        </w:rPr>
        <w:t>. рублей с ростом  к оценке 2024</w:t>
      </w:r>
      <w:r w:rsidRPr="00D42AF1">
        <w:rPr>
          <w:sz w:val="28"/>
          <w:szCs w:val="28"/>
        </w:rPr>
        <w:t xml:space="preserve"> года на 37 тыс. рублей или на</w:t>
      </w:r>
      <w:r w:rsidR="00B971D7">
        <w:rPr>
          <w:sz w:val="28"/>
          <w:szCs w:val="28"/>
        </w:rPr>
        <w:t xml:space="preserve"> 4%. Прогноз поступлений на 2026 и 2027</w:t>
      </w:r>
      <w:r w:rsidRPr="00D42AF1">
        <w:rPr>
          <w:sz w:val="28"/>
          <w:szCs w:val="28"/>
        </w:rPr>
        <w:t xml:space="preserve"> годы составляет </w:t>
      </w:r>
      <w:r w:rsidR="00B971D7">
        <w:rPr>
          <w:sz w:val="28"/>
          <w:szCs w:val="28"/>
        </w:rPr>
        <w:t>1111</w:t>
      </w:r>
      <w:r w:rsidRPr="00D42AF1">
        <w:rPr>
          <w:sz w:val="28"/>
          <w:szCs w:val="28"/>
        </w:rPr>
        <w:t xml:space="preserve"> тыс. рублей и </w:t>
      </w:r>
      <w:r w:rsidR="00B971D7">
        <w:rPr>
          <w:sz w:val="28"/>
          <w:szCs w:val="28"/>
        </w:rPr>
        <w:t>1156</w:t>
      </w:r>
      <w:r w:rsidRPr="00D42AF1">
        <w:rPr>
          <w:sz w:val="28"/>
          <w:szCs w:val="28"/>
        </w:rPr>
        <w:t xml:space="preserve"> тыс. рублей.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  <w:lang w:eastAsia="en-US"/>
        </w:rPr>
      </w:pPr>
      <w:r w:rsidRPr="00D42AF1">
        <w:rPr>
          <w:sz w:val="28"/>
          <w:szCs w:val="28"/>
        </w:rPr>
        <w:t>Поступления по данному источнику дохода формируется за счет фактических поступлений о</w:t>
      </w:r>
      <w:r w:rsidR="00B971D7">
        <w:rPr>
          <w:sz w:val="28"/>
          <w:szCs w:val="28"/>
        </w:rPr>
        <w:t>т аренды земельных участков 2024</w:t>
      </w:r>
      <w:r w:rsidRPr="00D42AF1">
        <w:rPr>
          <w:sz w:val="28"/>
          <w:szCs w:val="28"/>
        </w:rPr>
        <w:t xml:space="preserve"> года, и </w:t>
      </w:r>
      <w:r w:rsidRPr="00D42AF1">
        <w:rPr>
          <w:sz w:val="28"/>
          <w:szCs w:val="28"/>
          <w:lang w:eastAsia="en-US"/>
        </w:rPr>
        <w:t xml:space="preserve">иных платежей за передачу в возмездное пользование муниципального имущества. 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</w:rPr>
      </w:pPr>
      <w:r w:rsidRPr="00D42AF1">
        <w:rPr>
          <w:sz w:val="28"/>
          <w:szCs w:val="28"/>
        </w:rPr>
        <w:lastRenderedPageBreak/>
        <w:t>Расчет арендной платы земельных участков и имущества произведен с учетом действующих договоров аренды, с учетом погашения задолженности.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</w:rPr>
      </w:pPr>
      <w:r w:rsidRPr="00D42AF1">
        <w:rPr>
          <w:b/>
          <w:sz w:val="28"/>
          <w:szCs w:val="28"/>
        </w:rPr>
        <w:t>Доходы, получаемые от аренды имущества,</w:t>
      </w:r>
      <w:r w:rsidR="00B971D7">
        <w:rPr>
          <w:sz w:val="28"/>
          <w:szCs w:val="28"/>
        </w:rPr>
        <w:t xml:space="preserve"> на 2025</w:t>
      </w:r>
      <w:r w:rsidRPr="00D42AF1">
        <w:rPr>
          <w:sz w:val="28"/>
          <w:szCs w:val="28"/>
        </w:rPr>
        <w:t xml:space="preserve"> год прогнозируется  в сумме </w:t>
      </w:r>
      <w:r w:rsidR="00B971D7">
        <w:rPr>
          <w:sz w:val="28"/>
          <w:szCs w:val="28"/>
        </w:rPr>
        <w:t>589</w:t>
      </w:r>
      <w:r w:rsidRPr="00D42AF1">
        <w:rPr>
          <w:sz w:val="28"/>
          <w:szCs w:val="28"/>
        </w:rPr>
        <w:t xml:space="preserve"> тыс. рублей, </w:t>
      </w:r>
      <w:r w:rsidR="00B971D7">
        <w:rPr>
          <w:sz w:val="28"/>
          <w:szCs w:val="28"/>
        </w:rPr>
        <w:t xml:space="preserve">с ростом на </w:t>
      </w:r>
      <w:r w:rsidR="00E16EA9">
        <w:rPr>
          <w:sz w:val="28"/>
          <w:szCs w:val="28"/>
        </w:rPr>
        <w:t>3% к ожидаемой оценке 2024</w:t>
      </w:r>
      <w:r w:rsidRPr="00D42AF1">
        <w:rPr>
          <w:sz w:val="28"/>
          <w:szCs w:val="28"/>
        </w:rPr>
        <w:t xml:space="preserve"> года. Объем поступлений от аренды иму</w:t>
      </w:r>
      <w:r w:rsidR="00E16EA9">
        <w:rPr>
          <w:sz w:val="28"/>
          <w:szCs w:val="28"/>
        </w:rPr>
        <w:t>щества на плановые периоды  2026 и 2027</w:t>
      </w:r>
      <w:r w:rsidRPr="00D42AF1">
        <w:rPr>
          <w:sz w:val="28"/>
          <w:szCs w:val="28"/>
        </w:rPr>
        <w:t xml:space="preserve"> годов прогнозируется в сумме </w:t>
      </w:r>
      <w:r w:rsidR="00E16EA9">
        <w:rPr>
          <w:sz w:val="28"/>
          <w:szCs w:val="28"/>
        </w:rPr>
        <w:t>613</w:t>
      </w:r>
      <w:r w:rsidRPr="00D42AF1">
        <w:rPr>
          <w:sz w:val="28"/>
          <w:szCs w:val="28"/>
        </w:rPr>
        <w:t xml:space="preserve"> тыс. рублей и </w:t>
      </w:r>
      <w:r w:rsidR="00E16EA9">
        <w:rPr>
          <w:sz w:val="28"/>
          <w:szCs w:val="28"/>
        </w:rPr>
        <w:t>638</w:t>
      </w:r>
      <w:r w:rsidRPr="00D42AF1">
        <w:rPr>
          <w:sz w:val="28"/>
          <w:szCs w:val="28"/>
        </w:rPr>
        <w:t xml:space="preserve"> тыс. рублей.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Расчет доходов составлен исходя из данных действующих контрактов и договоров аренды муниципальной собственности, всего договоров </w:t>
      </w:r>
      <w:r w:rsidRPr="004A4878">
        <w:rPr>
          <w:sz w:val="28"/>
          <w:szCs w:val="28"/>
        </w:rPr>
        <w:t>аренды – 10 ед</w:t>
      </w:r>
      <w:r w:rsidRPr="00D42AF1">
        <w:rPr>
          <w:sz w:val="28"/>
          <w:szCs w:val="28"/>
        </w:rPr>
        <w:t>.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</w:rPr>
      </w:pPr>
      <w:r w:rsidRPr="00D42AF1">
        <w:rPr>
          <w:b/>
          <w:sz w:val="28"/>
          <w:szCs w:val="28"/>
        </w:rPr>
        <w:t>Доходы, получаемые в виде арендной платы за земельные участки,</w:t>
      </w:r>
      <w:r w:rsidR="00E16EA9">
        <w:rPr>
          <w:sz w:val="28"/>
          <w:szCs w:val="28"/>
        </w:rPr>
        <w:t xml:space="preserve">  на 2025</w:t>
      </w:r>
      <w:r w:rsidRPr="00D42AF1">
        <w:rPr>
          <w:sz w:val="28"/>
          <w:szCs w:val="28"/>
        </w:rPr>
        <w:t xml:space="preserve"> год прогнозируется в сумме 4</w:t>
      </w:r>
      <w:r w:rsidR="00E16EA9">
        <w:rPr>
          <w:sz w:val="28"/>
          <w:szCs w:val="28"/>
        </w:rPr>
        <w:t xml:space="preserve">79 </w:t>
      </w:r>
      <w:r w:rsidRPr="00D42AF1">
        <w:rPr>
          <w:sz w:val="28"/>
          <w:szCs w:val="28"/>
          <w:lang w:eastAsia="en-US"/>
        </w:rPr>
        <w:t>тыс.</w:t>
      </w:r>
      <w:r w:rsidR="00E16EA9">
        <w:rPr>
          <w:sz w:val="28"/>
          <w:szCs w:val="28"/>
        </w:rPr>
        <w:t xml:space="preserve"> рублей с ростом  к оценке 2024 года на 3% или в сумме </w:t>
      </w:r>
      <w:r w:rsidRPr="00D42AF1">
        <w:rPr>
          <w:sz w:val="28"/>
          <w:szCs w:val="28"/>
        </w:rPr>
        <w:t xml:space="preserve"> тыс. рублей.</w:t>
      </w:r>
    </w:p>
    <w:p w:rsidR="00FD0EEF" w:rsidRPr="00D42AF1" w:rsidRDefault="00FD0EEF" w:rsidP="00FD0EEF">
      <w:pPr>
        <w:ind w:firstLine="709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Расчет арендной платы произведен с учетом количества действующих договоров аренды </w:t>
      </w:r>
      <w:r w:rsidRPr="004A4878">
        <w:rPr>
          <w:sz w:val="28"/>
          <w:szCs w:val="28"/>
        </w:rPr>
        <w:t>– 150 ед., размера</w:t>
      </w:r>
      <w:r w:rsidRPr="00D42AF1">
        <w:rPr>
          <w:sz w:val="28"/>
          <w:szCs w:val="28"/>
        </w:rPr>
        <w:t xml:space="preserve"> арендной платы, видов деятельности, категории арендаторов и ожидаемой суммы погашения задолженности.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Поступление за аренду земельных участков</w:t>
      </w:r>
      <w:r w:rsidR="00E16EA9">
        <w:rPr>
          <w:sz w:val="28"/>
          <w:szCs w:val="28"/>
        </w:rPr>
        <w:t xml:space="preserve"> в муниципальный  бюджет на 2026</w:t>
      </w:r>
      <w:r w:rsidRPr="00D42AF1">
        <w:rPr>
          <w:sz w:val="28"/>
          <w:szCs w:val="28"/>
        </w:rPr>
        <w:t xml:space="preserve"> год прогнозируется в размере</w:t>
      </w:r>
      <w:r w:rsidR="00E16EA9">
        <w:rPr>
          <w:sz w:val="28"/>
          <w:szCs w:val="28"/>
        </w:rPr>
        <w:t xml:space="preserve"> 498 тыс. рублей с ростом на 4</w:t>
      </w:r>
      <w:r w:rsidRPr="00D42AF1">
        <w:rPr>
          <w:sz w:val="28"/>
          <w:szCs w:val="28"/>
        </w:rPr>
        <w:t>% к п</w:t>
      </w:r>
      <w:r w:rsidR="00E16EA9">
        <w:rPr>
          <w:sz w:val="28"/>
          <w:szCs w:val="28"/>
        </w:rPr>
        <w:t>рогнозу 2025 года, в 2027</w:t>
      </w:r>
      <w:r w:rsidRPr="00D42AF1">
        <w:rPr>
          <w:sz w:val="28"/>
          <w:szCs w:val="28"/>
        </w:rPr>
        <w:t xml:space="preserve"> году – </w:t>
      </w:r>
      <w:r w:rsidR="00E16EA9">
        <w:rPr>
          <w:sz w:val="28"/>
          <w:szCs w:val="28"/>
        </w:rPr>
        <w:t>518</w:t>
      </w:r>
      <w:r w:rsidRPr="00D42AF1">
        <w:rPr>
          <w:sz w:val="28"/>
          <w:szCs w:val="28"/>
        </w:rPr>
        <w:t xml:space="preserve"> тыс.</w:t>
      </w:r>
      <w:r w:rsidR="00E16EA9">
        <w:rPr>
          <w:sz w:val="28"/>
          <w:szCs w:val="28"/>
        </w:rPr>
        <w:t xml:space="preserve"> рублей с ростом к прогнозу 2026 года на 4</w:t>
      </w:r>
      <w:r w:rsidRPr="00D42AF1">
        <w:rPr>
          <w:sz w:val="28"/>
          <w:szCs w:val="28"/>
        </w:rPr>
        <w:t>%.</w:t>
      </w:r>
    </w:p>
    <w:p w:rsidR="00FD0EEF" w:rsidRPr="00D42AF1" w:rsidRDefault="00FD0EEF" w:rsidP="00FD0EEF">
      <w:pPr>
        <w:ind w:left="1134" w:right="849" w:firstLine="426"/>
        <w:jc w:val="center"/>
        <w:rPr>
          <w:b/>
          <w:i/>
          <w:sz w:val="28"/>
          <w:szCs w:val="28"/>
        </w:rPr>
      </w:pPr>
      <w:r w:rsidRPr="00D42AF1">
        <w:rPr>
          <w:b/>
          <w:i/>
          <w:sz w:val="28"/>
          <w:szCs w:val="28"/>
        </w:rPr>
        <w:t xml:space="preserve">Платежи </w:t>
      </w:r>
      <w:proofErr w:type="gramStart"/>
      <w:r w:rsidRPr="00D42AF1">
        <w:rPr>
          <w:b/>
          <w:i/>
          <w:sz w:val="28"/>
          <w:szCs w:val="28"/>
        </w:rPr>
        <w:t>при</w:t>
      </w:r>
      <w:proofErr w:type="gramEnd"/>
      <w:r w:rsidRPr="00D42AF1">
        <w:rPr>
          <w:b/>
          <w:i/>
          <w:sz w:val="28"/>
          <w:szCs w:val="28"/>
        </w:rPr>
        <w:t xml:space="preserve"> использования природными ресурсами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42AF1">
        <w:rPr>
          <w:b/>
          <w:sz w:val="28"/>
          <w:szCs w:val="28"/>
        </w:rPr>
        <w:t>Платежи за негативное воздействие на окружающую</w:t>
      </w:r>
      <w:r w:rsidRPr="00D42AF1">
        <w:rPr>
          <w:sz w:val="28"/>
          <w:szCs w:val="28"/>
        </w:rPr>
        <w:t xml:space="preserve"> </w:t>
      </w:r>
      <w:r w:rsidRPr="00D42AF1">
        <w:rPr>
          <w:b/>
          <w:sz w:val="28"/>
          <w:szCs w:val="28"/>
        </w:rPr>
        <w:t>среду</w:t>
      </w:r>
      <w:r w:rsidR="00E16EA9">
        <w:rPr>
          <w:sz w:val="28"/>
          <w:szCs w:val="28"/>
        </w:rPr>
        <w:t xml:space="preserve">  в 2025 году составит сумме 334</w:t>
      </w:r>
      <w:r w:rsidRPr="00D42AF1">
        <w:rPr>
          <w:sz w:val="28"/>
          <w:szCs w:val="28"/>
        </w:rPr>
        <w:t xml:space="preserve"> </w:t>
      </w:r>
      <w:r w:rsidRPr="00D42AF1">
        <w:rPr>
          <w:sz w:val="28"/>
          <w:szCs w:val="28"/>
          <w:lang w:eastAsia="en-US"/>
        </w:rPr>
        <w:t>тыс.</w:t>
      </w:r>
      <w:r w:rsidR="00E16EA9">
        <w:rPr>
          <w:sz w:val="28"/>
          <w:szCs w:val="28"/>
        </w:rPr>
        <w:t xml:space="preserve"> рублей с ростом  к оценке 2024</w:t>
      </w:r>
      <w:r w:rsidRPr="00D42AF1">
        <w:rPr>
          <w:sz w:val="28"/>
          <w:szCs w:val="28"/>
        </w:rPr>
        <w:t xml:space="preserve"> года на </w:t>
      </w:r>
      <w:r w:rsidR="00E16EA9">
        <w:rPr>
          <w:sz w:val="28"/>
          <w:szCs w:val="28"/>
        </w:rPr>
        <w:t>5</w:t>
      </w:r>
      <w:r w:rsidRPr="00D42AF1">
        <w:rPr>
          <w:sz w:val="28"/>
          <w:szCs w:val="28"/>
        </w:rPr>
        <w:t>%. Расчет произведен на основании факт</w:t>
      </w:r>
      <w:r w:rsidR="00E16EA9">
        <w:rPr>
          <w:sz w:val="28"/>
          <w:szCs w:val="28"/>
        </w:rPr>
        <w:t>ических поступлений за 2021-2023</w:t>
      </w:r>
      <w:r w:rsidRPr="00D42AF1">
        <w:rPr>
          <w:sz w:val="28"/>
          <w:szCs w:val="28"/>
        </w:rPr>
        <w:t xml:space="preserve"> годов. Норматив зачисления в муниципальный бюджет по нормативу 60%, в республиканский бюджет – 40%.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Платежи за негативное воздействие на окружающую среду  спрогнозирован на 202</w:t>
      </w:r>
      <w:r w:rsidR="00E16EA9">
        <w:rPr>
          <w:sz w:val="28"/>
          <w:szCs w:val="28"/>
        </w:rPr>
        <w:t>6</w:t>
      </w:r>
      <w:r w:rsidRPr="00D42AF1">
        <w:rPr>
          <w:sz w:val="28"/>
          <w:szCs w:val="28"/>
        </w:rPr>
        <w:t xml:space="preserve"> год в сумме </w:t>
      </w:r>
      <w:r w:rsidR="00E16EA9">
        <w:rPr>
          <w:sz w:val="28"/>
          <w:szCs w:val="28"/>
        </w:rPr>
        <w:t>350</w:t>
      </w:r>
      <w:r w:rsidRPr="00D42AF1">
        <w:rPr>
          <w:sz w:val="28"/>
          <w:szCs w:val="28"/>
        </w:rPr>
        <w:t xml:space="preserve">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</w:t>
      </w:r>
      <w:r w:rsidR="00E16EA9">
        <w:rPr>
          <w:sz w:val="28"/>
          <w:szCs w:val="28"/>
        </w:rPr>
        <w:t>й с ростом на 5% к прогнозу 2025 года, на 2027</w:t>
      </w:r>
      <w:r w:rsidRPr="00D42AF1">
        <w:rPr>
          <w:sz w:val="28"/>
          <w:szCs w:val="28"/>
        </w:rPr>
        <w:t xml:space="preserve"> год – в сумме </w:t>
      </w:r>
      <w:r w:rsidR="00E16EA9">
        <w:rPr>
          <w:sz w:val="28"/>
          <w:szCs w:val="28"/>
        </w:rPr>
        <w:t>368</w:t>
      </w:r>
      <w:r w:rsidRPr="00D42AF1">
        <w:rPr>
          <w:sz w:val="28"/>
          <w:szCs w:val="28"/>
        </w:rPr>
        <w:t xml:space="preserve">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</w:t>
      </w:r>
      <w:r w:rsidR="00E16EA9">
        <w:rPr>
          <w:sz w:val="28"/>
          <w:szCs w:val="28"/>
        </w:rPr>
        <w:t>й с ростом на 5% к прогнозу 2026</w:t>
      </w:r>
      <w:r w:rsidRPr="00D42AF1">
        <w:rPr>
          <w:sz w:val="28"/>
          <w:szCs w:val="28"/>
        </w:rPr>
        <w:t xml:space="preserve"> года.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b/>
          <w:bCs/>
          <w:i/>
          <w:color w:val="000000"/>
          <w:sz w:val="28"/>
          <w:szCs w:val="28"/>
        </w:rPr>
      </w:pPr>
    </w:p>
    <w:p w:rsidR="00FD0EEF" w:rsidRPr="00D42AF1" w:rsidRDefault="00FD0EEF" w:rsidP="00E16EA9">
      <w:pPr>
        <w:tabs>
          <w:tab w:val="left" w:pos="851"/>
        </w:tabs>
        <w:ind w:firstLine="540"/>
        <w:jc w:val="center"/>
        <w:rPr>
          <w:i/>
          <w:sz w:val="28"/>
          <w:szCs w:val="28"/>
        </w:rPr>
      </w:pPr>
      <w:r w:rsidRPr="00D42AF1">
        <w:rPr>
          <w:b/>
          <w:bCs/>
          <w:i/>
          <w:color w:val="000000"/>
          <w:sz w:val="28"/>
          <w:szCs w:val="28"/>
        </w:rPr>
        <w:t>Доходы от продажи материальных и нематериальных активов</w:t>
      </w:r>
    </w:p>
    <w:p w:rsidR="00FD0EEF" w:rsidRPr="00D42AF1" w:rsidRDefault="00FD0EEF" w:rsidP="00E16EA9">
      <w:pPr>
        <w:ind w:firstLine="720"/>
        <w:jc w:val="center"/>
        <w:rPr>
          <w:b/>
          <w:bCs/>
          <w:i/>
          <w:color w:val="000000"/>
          <w:sz w:val="28"/>
          <w:szCs w:val="28"/>
        </w:rPr>
      </w:pPr>
      <w:r w:rsidRPr="00D42AF1">
        <w:rPr>
          <w:b/>
          <w:bCs/>
          <w:i/>
          <w:color w:val="000000"/>
          <w:sz w:val="28"/>
          <w:szCs w:val="28"/>
        </w:rPr>
        <w:t>(продажа земельных участков)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Поступление в муниципальный </w:t>
      </w:r>
      <w:r w:rsidR="00E16EA9">
        <w:rPr>
          <w:sz w:val="28"/>
          <w:szCs w:val="28"/>
        </w:rPr>
        <w:t>бюджет прогнозируются на 2025</w:t>
      </w:r>
      <w:r w:rsidRPr="00D42AF1">
        <w:rPr>
          <w:sz w:val="28"/>
          <w:szCs w:val="28"/>
        </w:rPr>
        <w:t xml:space="preserve"> год в сумме </w:t>
      </w:r>
      <w:r w:rsidR="00E16EA9">
        <w:rPr>
          <w:sz w:val="28"/>
          <w:szCs w:val="28"/>
        </w:rPr>
        <w:t>235</w:t>
      </w:r>
      <w:r w:rsidRPr="00D42AF1">
        <w:rPr>
          <w:sz w:val="28"/>
          <w:szCs w:val="28"/>
        </w:rPr>
        <w:t xml:space="preserve"> 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рублей, </w:t>
      </w:r>
      <w:proofErr w:type="gramStart"/>
      <w:r w:rsidRPr="00D42AF1">
        <w:rPr>
          <w:sz w:val="28"/>
          <w:szCs w:val="28"/>
        </w:rPr>
        <w:t>с</w:t>
      </w:r>
      <w:proofErr w:type="gramEnd"/>
      <w:r w:rsidRPr="00D42AF1">
        <w:rPr>
          <w:sz w:val="28"/>
          <w:szCs w:val="28"/>
        </w:rPr>
        <w:t xml:space="preserve"> </w:t>
      </w:r>
      <w:r w:rsidR="00E16EA9">
        <w:rPr>
          <w:sz w:val="28"/>
          <w:szCs w:val="28"/>
        </w:rPr>
        <w:t>снижение на 12% к уровню ожидаемой оценке 2024</w:t>
      </w:r>
      <w:r w:rsidRPr="00D42AF1">
        <w:rPr>
          <w:sz w:val="28"/>
          <w:szCs w:val="28"/>
        </w:rPr>
        <w:t xml:space="preserve"> года. Расчет произведен исходя из запланированных к п</w:t>
      </w:r>
      <w:r w:rsidR="00E16EA9">
        <w:rPr>
          <w:sz w:val="28"/>
          <w:szCs w:val="28"/>
        </w:rPr>
        <w:t>родаже земельных участков в 2025</w:t>
      </w:r>
      <w:r w:rsidRPr="00D42AF1">
        <w:rPr>
          <w:sz w:val="28"/>
          <w:szCs w:val="28"/>
        </w:rPr>
        <w:t xml:space="preserve"> году. 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Доходы от продажи земельных участков  на плановые периоды</w:t>
      </w:r>
      <w:r w:rsidR="00E16EA9">
        <w:rPr>
          <w:sz w:val="28"/>
          <w:szCs w:val="28"/>
        </w:rPr>
        <w:t xml:space="preserve"> 2026 и 2027</w:t>
      </w:r>
      <w:r w:rsidRPr="00D42AF1">
        <w:rPr>
          <w:sz w:val="28"/>
          <w:szCs w:val="28"/>
        </w:rPr>
        <w:t xml:space="preserve"> годов прогнозируются в сумме </w:t>
      </w:r>
      <w:r w:rsidR="00E16EA9">
        <w:rPr>
          <w:sz w:val="28"/>
          <w:szCs w:val="28"/>
        </w:rPr>
        <w:t>244</w:t>
      </w:r>
      <w:r w:rsidRPr="00D42AF1">
        <w:rPr>
          <w:sz w:val="28"/>
          <w:szCs w:val="28"/>
        </w:rPr>
        <w:t xml:space="preserve">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 и </w:t>
      </w:r>
      <w:r w:rsidR="00E16EA9">
        <w:rPr>
          <w:sz w:val="28"/>
          <w:szCs w:val="28"/>
        </w:rPr>
        <w:t>254</w:t>
      </w:r>
      <w:r w:rsidRPr="00D42AF1">
        <w:rPr>
          <w:sz w:val="28"/>
          <w:szCs w:val="28"/>
        </w:rPr>
        <w:t xml:space="preserve">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</w:t>
      </w:r>
    </w:p>
    <w:p w:rsidR="00FD0EEF" w:rsidRPr="00D42AF1" w:rsidRDefault="00FD0EEF" w:rsidP="00FD0EEF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FD0EEF" w:rsidRPr="00D42AF1" w:rsidRDefault="00FD0EEF" w:rsidP="00FD0EEF">
      <w:pPr>
        <w:ind w:firstLine="540"/>
        <w:jc w:val="center"/>
        <w:rPr>
          <w:b/>
          <w:bCs/>
          <w:i/>
          <w:sz w:val="28"/>
          <w:szCs w:val="28"/>
        </w:rPr>
      </w:pPr>
      <w:r w:rsidRPr="00D42AF1">
        <w:rPr>
          <w:b/>
          <w:bCs/>
          <w:i/>
          <w:sz w:val="28"/>
          <w:szCs w:val="28"/>
        </w:rPr>
        <w:t>Штрафы, санкции, возмещение ущерба</w:t>
      </w:r>
    </w:p>
    <w:p w:rsidR="00FD0EEF" w:rsidRPr="00D42AF1" w:rsidRDefault="00FD0EEF" w:rsidP="00FD0EEF">
      <w:pPr>
        <w:ind w:firstLine="54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Поступление штрафных санкци</w:t>
      </w:r>
      <w:r w:rsidR="00E16EA9">
        <w:rPr>
          <w:sz w:val="28"/>
          <w:szCs w:val="28"/>
        </w:rPr>
        <w:t>й в муниципальный бюджет на 2025</w:t>
      </w:r>
      <w:r w:rsidRPr="00D42AF1">
        <w:rPr>
          <w:sz w:val="28"/>
          <w:szCs w:val="28"/>
        </w:rPr>
        <w:t xml:space="preserve"> год прогнозируется в сумме </w:t>
      </w:r>
      <w:r w:rsidR="00E16EA9">
        <w:rPr>
          <w:sz w:val="28"/>
          <w:szCs w:val="28"/>
        </w:rPr>
        <w:t>93</w:t>
      </w:r>
      <w:r w:rsidRPr="00D42AF1">
        <w:rPr>
          <w:sz w:val="28"/>
          <w:szCs w:val="28"/>
        </w:rPr>
        <w:t xml:space="preserve">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рублей, ростом на </w:t>
      </w:r>
      <w:r w:rsidR="00E16EA9">
        <w:rPr>
          <w:sz w:val="28"/>
          <w:szCs w:val="28"/>
        </w:rPr>
        <w:t>4%  к оценке 2024</w:t>
      </w:r>
      <w:r w:rsidRPr="00D42AF1">
        <w:rPr>
          <w:sz w:val="28"/>
          <w:szCs w:val="28"/>
        </w:rPr>
        <w:t xml:space="preserve"> года. </w:t>
      </w:r>
    </w:p>
    <w:p w:rsidR="00FD0EEF" w:rsidRPr="00D42AF1" w:rsidRDefault="00FD0EEF" w:rsidP="00FD0EEF">
      <w:pPr>
        <w:ind w:firstLine="567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На 202</w:t>
      </w:r>
      <w:r w:rsidR="00E16EA9">
        <w:rPr>
          <w:sz w:val="28"/>
          <w:szCs w:val="28"/>
        </w:rPr>
        <w:t>6</w:t>
      </w:r>
      <w:r w:rsidRPr="00D42AF1">
        <w:rPr>
          <w:sz w:val="28"/>
          <w:szCs w:val="28"/>
        </w:rPr>
        <w:t xml:space="preserve"> год штрафные санкции в муниципальный</w:t>
      </w:r>
      <w:r w:rsidR="005254AD">
        <w:rPr>
          <w:sz w:val="28"/>
          <w:szCs w:val="28"/>
        </w:rPr>
        <w:t xml:space="preserve"> бюджет спрогнозирован в сумме 98</w:t>
      </w:r>
      <w:r w:rsidRPr="00D42AF1">
        <w:rPr>
          <w:sz w:val="28"/>
          <w:szCs w:val="28"/>
        </w:rPr>
        <w:t xml:space="preserve">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 с ростом на </w:t>
      </w:r>
      <w:r w:rsidR="005254AD">
        <w:rPr>
          <w:sz w:val="28"/>
          <w:szCs w:val="28"/>
        </w:rPr>
        <w:t>5% к прогнозу 2025 года, на 2027</w:t>
      </w:r>
      <w:r w:rsidRPr="00D42AF1">
        <w:rPr>
          <w:sz w:val="28"/>
          <w:szCs w:val="28"/>
        </w:rPr>
        <w:t xml:space="preserve"> год – в сумме </w:t>
      </w:r>
      <w:r w:rsidR="005254AD">
        <w:rPr>
          <w:sz w:val="28"/>
          <w:szCs w:val="28"/>
        </w:rPr>
        <w:t>103</w:t>
      </w:r>
      <w:r w:rsidRPr="00D42AF1">
        <w:rPr>
          <w:sz w:val="28"/>
          <w:szCs w:val="28"/>
        </w:rPr>
        <w:t xml:space="preserve"> </w:t>
      </w:r>
      <w:r w:rsidRPr="00D42AF1">
        <w:rPr>
          <w:sz w:val="28"/>
          <w:szCs w:val="28"/>
          <w:lang w:eastAsia="en-US"/>
        </w:rPr>
        <w:t>тыс.</w:t>
      </w:r>
      <w:r w:rsidRPr="00D42AF1">
        <w:rPr>
          <w:sz w:val="28"/>
          <w:szCs w:val="28"/>
        </w:rPr>
        <w:t xml:space="preserve"> рублей с ростом на </w:t>
      </w:r>
      <w:r w:rsidR="005254AD">
        <w:rPr>
          <w:sz w:val="28"/>
          <w:szCs w:val="28"/>
        </w:rPr>
        <w:t>5% к прогнозу 2026</w:t>
      </w:r>
      <w:r w:rsidRPr="00D42AF1">
        <w:rPr>
          <w:sz w:val="28"/>
          <w:szCs w:val="28"/>
        </w:rPr>
        <w:t xml:space="preserve"> года.</w:t>
      </w:r>
    </w:p>
    <w:p w:rsidR="00990C28" w:rsidRPr="00D42AF1" w:rsidRDefault="00990C28" w:rsidP="00A56859">
      <w:pPr>
        <w:jc w:val="center"/>
        <w:outlineLvl w:val="1"/>
        <w:rPr>
          <w:b/>
          <w:sz w:val="28"/>
          <w:szCs w:val="28"/>
        </w:rPr>
      </w:pPr>
    </w:p>
    <w:p w:rsidR="00A56859" w:rsidRPr="00D42AF1" w:rsidRDefault="00A56859" w:rsidP="00A56859">
      <w:pPr>
        <w:jc w:val="center"/>
        <w:outlineLvl w:val="1"/>
        <w:rPr>
          <w:b/>
          <w:sz w:val="28"/>
          <w:szCs w:val="28"/>
        </w:rPr>
      </w:pPr>
      <w:r w:rsidRPr="00D42AF1">
        <w:rPr>
          <w:b/>
          <w:sz w:val="28"/>
          <w:szCs w:val="28"/>
        </w:rPr>
        <w:t xml:space="preserve">Доходы бюджета </w:t>
      </w:r>
    </w:p>
    <w:p w:rsidR="00A56859" w:rsidRPr="00D42AF1" w:rsidRDefault="00A56859" w:rsidP="00A56859">
      <w:pPr>
        <w:jc w:val="center"/>
        <w:outlineLvl w:val="1"/>
        <w:rPr>
          <w:b/>
          <w:sz w:val="28"/>
          <w:szCs w:val="28"/>
        </w:rPr>
      </w:pPr>
      <w:r w:rsidRPr="00D42AF1">
        <w:rPr>
          <w:b/>
          <w:sz w:val="28"/>
          <w:szCs w:val="28"/>
        </w:rPr>
        <w:t>от безвозмездных поступлений</w:t>
      </w:r>
    </w:p>
    <w:p w:rsidR="00A56859" w:rsidRPr="00D42AF1" w:rsidRDefault="00A56859" w:rsidP="00A56859">
      <w:pPr>
        <w:jc w:val="center"/>
        <w:outlineLvl w:val="1"/>
        <w:rPr>
          <w:b/>
          <w:sz w:val="28"/>
          <w:szCs w:val="28"/>
        </w:rPr>
      </w:pP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>Безвозмездные поступления на 202</w:t>
      </w:r>
      <w:r w:rsidR="005254AD">
        <w:rPr>
          <w:sz w:val="28"/>
          <w:szCs w:val="28"/>
        </w:rPr>
        <w:t>5</w:t>
      </w:r>
      <w:r w:rsidRPr="00D42AF1">
        <w:rPr>
          <w:sz w:val="28"/>
          <w:szCs w:val="28"/>
        </w:rPr>
        <w:t xml:space="preserve"> год определен в сумме </w:t>
      </w:r>
      <w:r w:rsidR="00410613">
        <w:rPr>
          <w:sz w:val="28"/>
          <w:szCs w:val="28"/>
        </w:rPr>
        <w:t xml:space="preserve">651 961,6 </w:t>
      </w:r>
      <w:r w:rsidRPr="00D42AF1">
        <w:rPr>
          <w:sz w:val="28"/>
          <w:szCs w:val="28"/>
        </w:rPr>
        <w:t>тыс. рублей,</w:t>
      </w:r>
      <w:r w:rsidR="00E332F1" w:rsidRPr="00D42AF1">
        <w:rPr>
          <w:sz w:val="28"/>
          <w:szCs w:val="28"/>
        </w:rPr>
        <w:t xml:space="preserve"> </w:t>
      </w:r>
      <w:r w:rsidR="005254AD">
        <w:rPr>
          <w:sz w:val="28"/>
          <w:szCs w:val="28"/>
        </w:rPr>
        <w:t>с ростом</w:t>
      </w:r>
      <w:r w:rsidR="00E332F1" w:rsidRPr="00D42AF1">
        <w:rPr>
          <w:sz w:val="28"/>
          <w:szCs w:val="28"/>
        </w:rPr>
        <w:t xml:space="preserve"> от первоначального плана </w:t>
      </w:r>
      <w:r w:rsidR="005254AD">
        <w:rPr>
          <w:sz w:val="28"/>
          <w:szCs w:val="28"/>
        </w:rPr>
        <w:t>8</w:t>
      </w:r>
      <w:r w:rsidR="00E332F1" w:rsidRPr="00D42AF1">
        <w:rPr>
          <w:sz w:val="28"/>
          <w:szCs w:val="28"/>
        </w:rPr>
        <w:t>%</w:t>
      </w:r>
      <w:r w:rsidRPr="00D42AF1">
        <w:rPr>
          <w:sz w:val="28"/>
          <w:szCs w:val="28"/>
        </w:rPr>
        <w:t xml:space="preserve"> в том числе:</w:t>
      </w: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  <w:r w:rsidRPr="00D42AF1">
        <w:rPr>
          <w:sz w:val="28"/>
          <w:szCs w:val="28"/>
        </w:rPr>
        <w:lastRenderedPageBreak/>
        <w:t>-  дотации по двум видам –</w:t>
      </w:r>
      <w:r w:rsidR="001F1879" w:rsidRPr="00D42AF1">
        <w:rPr>
          <w:sz w:val="28"/>
          <w:szCs w:val="28"/>
        </w:rPr>
        <w:t xml:space="preserve"> </w:t>
      </w:r>
      <w:r w:rsidR="005254AD">
        <w:rPr>
          <w:sz w:val="28"/>
          <w:szCs w:val="28"/>
        </w:rPr>
        <w:t>134 117</w:t>
      </w:r>
      <w:r w:rsidRPr="00D42AF1">
        <w:rPr>
          <w:sz w:val="28"/>
          <w:szCs w:val="28"/>
        </w:rPr>
        <w:t xml:space="preserve"> тыс. рублей (</w:t>
      </w:r>
      <w:r w:rsidR="005254AD">
        <w:rPr>
          <w:sz w:val="28"/>
          <w:szCs w:val="28"/>
        </w:rPr>
        <w:t>ростом на 8</w:t>
      </w:r>
      <w:r w:rsidR="00E332F1" w:rsidRPr="00D42AF1">
        <w:rPr>
          <w:sz w:val="28"/>
          <w:szCs w:val="28"/>
        </w:rPr>
        <w:t xml:space="preserve"> </w:t>
      </w:r>
      <w:r w:rsidRPr="00D42AF1">
        <w:rPr>
          <w:sz w:val="28"/>
          <w:szCs w:val="28"/>
        </w:rPr>
        <w:t>%);</w:t>
      </w: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- субвенции– </w:t>
      </w:r>
      <w:r w:rsidR="00410613">
        <w:rPr>
          <w:sz w:val="28"/>
          <w:szCs w:val="28"/>
        </w:rPr>
        <w:t>440 618,6</w:t>
      </w:r>
      <w:r w:rsidRPr="00D42AF1">
        <w:rPr>
          <w:sz w:val="28"/>
          <w:szCs w:val="28"/>
        </w:rPr>
        <w:t xml:space="preserve"> тыс. рублей (</w:t>
      </w:r>
      <w:r w:rsidR="005254AD">
        <w:rPr>
          <w:sz w:val="28"/>
          <w:szCs w:val="28"/>
        </w:rPr>
        <w:t>рост</w:t>
      </w:r>
      <w:r w:rsidRPr="00D42AF1">
        <w:rPr>
          <w:sz w:val="28"/>
          <w:szCs w:val="28"/>
        </w:rPr>
        <w:t xml:space="preserve"> на </w:t>
      </w:r>
      <w:r w:rsidR="005254AD">
        <w:rPr>
          <w:sz w:val="28"/>
          <w:szCs w:val="28"/>
        </w:rPr>
        <w:t>14</w:t>
      </w:r>
      <w:r w:rsidRPr="00D42AF1">
        <w:rPr>
          <w:sz w:val="28"/>
          <w:szCs w:val="28"/>
        </w:rPr>
        <w:t>%);</w:t>
      </w: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- субсидии – </w:t>
      </w:r>
      <w:r w:rsidR="00410613">
        <w:rPr>
          <w:sz w:val="28"/>
          <w:szCs w:val="28"/>
        </w:rPr>
        <w:t xml:space="preserve">46 014,7 </w:t>
      </w:r>
      <w:r w:rsidRPr="00D42AF1">
        <w:rPr>
          <w:sz w:val="28"/>
          <w:szCs w:val="28"/>
        </w:rPr>
        <w:t>тыс. рублей (</w:t>
      </w:r>
      <w:r w:rsidR="005254AD">
        <w:rPr>
          <w:sz w:val="28"/>
          <w:szCs w:val="28"/>
        </w:rPr>
        <w:t>снижение</w:t>
      </w:r>
      <w:r w:rsidRPr="00D42AF1">
        <w:rPr>
          <w:sz w:val="28"/>
          <w:szCs w:val="28"/>
        </w:rPr>
        <w:t xml:space="preserve"> на </w:t>
      </w:r>
      <w:r w:rsidR="005254AD">
        <w:rPr>
          <w:sz w:val="28"/>
          <w:szCs w:val="28"/>
        </w:rPr>
        <w:t>2</w:t>
      </w:r>
      <w:r w:rsidRPr="00D42AF1">
        <w:rPr>
          <w:sz w:val="28"/>
          <w:szCs w:val="28"/>
        </w:rPr>
        <w:t>%);</w:t>
      </w: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  <w:r w:rsidRPr="00D42AF1">
        <w:rPr>
          <w:sz w:val="28"/>
          <w:szCs w:val="28"/>
        </w:rPr>
        <w:t xml:space="preserve">- иные межбюджетные трансферты – </w:t>
      </w:r>
      <w:r w:rsidR="00410613">
        <w:rPr>
          <w:sz w:val="28"/>
          <w:szCs w:val="28"/>
        </w:rPr>
        <w:t>31 210,9</w:t>
      </w:r>
      <w:r w:rsidRPr="00D42AF1">
        <w:rPr>
          <w:sz w:val="28"/>
          <w:szCs w:val="28"/>
        </w:rPr>
        <w:t xml:space="preserve"> тыс. рублей</w:t>
      </w:r>
      <w:r w:rsidR="005254AD">
        <w:rPr>
          <w:sz w:val="28"/>
          <w:szCs w:val="28"/>
        </w:rPr>
        <w:t xml:space="preserve"> </w:t>
      </w:r>
      <w:r w:rsidRPr="00D42AF1">
        <w:rPr>
          <w:sz w:val="28"/>
          <w:szCs w:val="28"/>
        </w:rPr>
        <w:t>(</w:t>
      </w:r>
      <w:r w:rsidR="005254AD">
        <w:rPr>
          <w:sz w:val="28"/>
          <w:szCs w:val="28"/>
        </w:rPr>
        <w:t>снижение на 5 раза</w:t>
      </w:r>
      <w:r w:rsidRPr="00D42AF1">
        <w:rPr>
          <w:sz w:val="28"/>
          <w:szCs w:val="28"/>
        </w:rPr>
        <w:t>);</w:t>
      </w:r>
    </w:p>
    <w:p w:rsidR="00A56859" w:rsidRPr="00D42AF1" w:rsidRDefault="00FB63B1" w:rsidP="00A5685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42AF1">
        <w:rPr>
          <w:b w:val="0"/>
          <w:sz w:val="28"/>
          <w:szCs w:val="28"/>
        </w:rPr>
        <w:t>В 202</w:t>
      </w:r>
      <w:r w:rsidR="005254AD">
        <w:rPr>
          <w:b w:val="0"/>
          <w:sz w:val="28"/>
          <w:szCs w:val="28"/>
        </w:rPr>
        <w:t>6</w:t>
      </w:r>
      <w:r w:rsidR="00A56859" w:rsidRPr="00D42AF1">
        <w:rPr>
          <w:b w:val="0"/>
          <w:sz w:val="28"/>
          <w:szCs w:val="28"/>
        </w:rPr>
        <w:t xml:space="preserve"> году прогноз безвозмездных поступлений составляет </w:t>
      </w:r>
      <w:r w:rsidR="0011634E">
        <w:rPr>
          <w:b w:val="0"/>
          <w:sz w:val="28"/>
          <w:szCs w:val="28"/>
        </w:rPr>
        <w:t>373 405,580</w:t>
      </w:r>
      <w:r w:rsidR="005254AD">
        <w:rPr>
          <w:b w:val="0"/>
          <w:sz w:val="28"/>
          <w:szCs w:val="28"/>
        </w:rPr>
        <w:t xml:space="preserve"> тыс. рублей, в 2027</w:t>
      </w:r>
      <w:r w:rsidR="00A56859" w:rsidRPr="00D42AF1">
        <w:rPr>
          <w:b w:val="0"/>
          <w:sz w:val="28"/>
          <w:szCs w:val="28"/>
        </w:rPr>
        <w:t xml:space="preserve"> году – </w:t>
      </w:r>
      <w:r w:rsidR="0011634E">
        <w:rPr>
          <w:b w:val="0"/>
          <w:sz w:val="28"/>
          <w:szCs w:val="28"/>
        </w:rPr>
        <w:t>413 072,481</w:t>
      </w:r>
      <w:r w:rsidR="00A56859" w:rsidRPr="00D42AF1">
        <w:rPr>
          <w:b w:val="0"/>
          <w:sz w:val="28"/>
          <w:szCs w:val="28"/>
        </w:rPr>
        <w:t xml:space="preserve"> тыс. рублей. </w:t>
      </w:r>
    </w:p>
    <w:p w:rsidR="00A56859" w:rsidRPr="00D42AF1" w:rsidRDefault="00A56859" w:rsidP="00A56859">
      <w:pPr>
        <w:ind w:firstLine="540"/>
        <w:jc w:val="right"/>
        <w:rPr>
          <w:b/>
          <w:snapToGrid w:val="0"/>
        </w:rPr>
      </w:pPr>
      <w:r w:rsidRPr="00D42AF1">
        <w:rPr>
          <w:snapToGrid w:val="0"/>
        </w:rPr>
        <w:t>тыс. руб.</w:t>
      </w:r>
    </w:p>
    <w:tbl>
      <w:tblPr>
        <w:tblW w:w="952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1"/>
        <w:gridCol w:w="1418"/>
        <w:gridCol w:w="1417"/>
        <w:gridCol w:w="1427"/>
        <w:gridCol w:w="1424"/>
      </w:tblGrid>
      <w:tr w:rsidR="00A56859" w:rsidRPr="00D42AF1" w:rsidTr="00E65642">
        <w:trPr>
          <w:cantSplit/>
          <w:trHeight w:val="348"/>
          <w:jc w:val="center"/>
        </w:trPr>
        <w:tc>
          <w:tcPr>
            <w:tcW w:w="3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jc w:val="center"/>
              <w:rPr>
                <w:snapToGrid w:val="0"/>
              </w:rPr>
            </w:pPr>
            <w:r w:rsidRPr="00D42AF1">
              <w:rPr>
                <w:snapToGrid w:val="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5254AD" w:rsidP="00E65642">
            <w:pPr>
              <w:jc w:val="center"/>
            </w:pPr>
            <w:r>
              <w:t>2024</w:t>
            </w:r>
            <w:r w:rsidR="00A56859" w:rsidRPr="00D42AF1"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5254AD" w:rsidP="00E65642">
            <w:pPr>
              <w:jc w:val="center"/>
            </w:pPr>
            <w:r>
              <w:t>2025</w:t>
            </w:r>
            <w:r w:rsidR="00A56859" w:rsidRPr="00D42AF1">
              <w:t xml:space="preserve"> г.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160A8" w:rsidP="00E65642">
            <w:pPr>
              <w:jc w:val="center"/>
            </w:pPr>
            <w:r w:rsidRPr="00D42AF1">
              <w:t>2</w:t>
            </w:r>
            <w:r w:rsidR="005254AD">
              <w:t>026</w:t>
            </w:r>
            <w:r w:rsidR="00A56859" w:rsidRPr="00D42AF1">
              <w:t xml:space="preserve"> г.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5254AD" w:rsidP="00E65642">
            <w:pPr>
              <w:jc w:val="center"/>
            </w:pPr>
            <w:r>
              <w:t>2027</w:t>
            </w:r>
            <w:r w:rsidR="00A56859" w:rsidRPr="00D42AF1">
              <w:t xml:space="preserve"> г.</w:t>
            </w:r>
          </w:p>
        </w:tc>
      </w:tr>
      <w:tr w:rsidR="00A56859" w:rsidRPr="00D42AF1" w:rsidTr="00E65642">
        <w:trPr>
          <w:cantSplit/>
          <w:trHeight w:val="351"/>
          <w:jc w:val="center"/>
        </w:trPr>
        <w:tc>
          <w:tcPr>
            <w:tcW w:w="3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jc w:val="center"/>
            </w:pPr>
            <w:proofErr w:type="spellStart"/>
            <w:r w:rsidRPr="00D42AF1">
              <w:t>уточн</w:t>
            </w:r>
            <w:proofErr w:type="spellEnd"/>
            <w:r w:rsidRPr="00D42AF1">
              <w:t>. 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jc w:val="center"/>
            </w:pPr>
            <w:r w:rsidRPr="00D42AF1">
              <w:t>прогноз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jc w:val="center"/>
            </w:pPr>
            <w:r w:rsidRPr="00D42AF1">
              <w:t>прогноз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jc w:val="center"/>
            </w:pPr>
            <w:r w:rsidRPr="00D42AF1">
              <w:t>прогноз</w:t>
            </w:r>
          </w:p>
        </w:tc>
      </w:tr>
      <w:tr w:rsidR="00A56859" w:rsidRPr="00D42AF1" w:rsidTr="00E65642">
        <w:trPr>
          <w:trHeight w:val="579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b/>
                <w:snapToGrid w:val="0"/>
              </w:rPr>
            </w:pPr>
            <w:r w:rsidRPr="00D42AF1">
              <w:rPr>
                <w:b/>
                <w:snapToGrid w:val="0"/>
              </w:rPr>
              <w:t>Безвозмездные поступления, всего,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99496A" w:rsidRDefault="004A4878" w:rsidP="00E65642">
            <w:pPr>
              <w:jc w:val="center"/>
              <w:rPr>
                <w:b/>
                <w:bCs/>
              </w:rPr>
            </w:pPr>
            <w:r w:rsidRPr="0099496A">
              <w:rPr>
                <w:b/>
                <w:bCs/>
              </w:rPr>
              <w:t>650525</w:t>
            </w:r>
            <w:r w:rsidR="00A56859" w:rsidRPr="0099496A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25360E" w:rsidP="00A160A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651961,6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11634E" w:rsidP="00A16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373 405,6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11634E" w:rsidP="00A16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413072,5</w:t>
            </w:r>
          </w:p>
        </w:tc>
      </w:tr>
      <w:tr w:rsidR="00A56859" w:rsidRPr="00D42AF1" w:rsidTr="00E65642">
        <w:trPr>
          <w:trHeight w:val="579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i/>
                <w:snapToGrid w:val="0"/>
              </w:rPr>
            </w:pPr>
            <w:r w:rsidRPr="00D42AF1">
              <w:rPr>
                <w:i/>
                <w:snapToGrid w:val="0"/>
              </w:rPr>
              <w:t>Темп роста (снижения) к уровню предыдущего года,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99496A" w:rsidRDefault="00015918" w:rsidP="00E65642">
            <w:pPr>
              <w:jc w:val="center"/>
              <w:rPr>
                <w:bCs/>
              </w:rPr>
            </w:pPr>
            <w:r w:rsidRPr="0099496A">
              <w:rPr>
                <w:bCs/>
              </w:rPr>
              <w:t>98.8</w:t>
            </w:r>
            <w:r w:rsidR="00A56859" w:rsidRPr="0099496A">
              <w:rPr>
                <w:bCs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99496A" w:rsidP="00E65642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  <w:r w:rsidR="00D42AF1" w:rsidRPr="00D42AF1">
              <w:rPr>
                <w:bCs/>
              </w:rPr>
              <w:t>%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99496A" w:rsidP="00E65642">
            <w:pPr>
              <w:jc w:val="center"/>
              <w:rPr>
                <w:bCs/>
              </w:rPr>
            </w:pPr>
            <w:r>
              <w:rPr>
                <w:bCs/>
              </w:rPr>
              <w:t>88</w:t>
            </w:r>
            <w:r w:rsidR="00A56859" w:rsidRPr="00D42AF1">
              <w:rPr>
                <w:bCs/>
              </w:rPr>
              <w:t>%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99496A" w:rsidP="00E65642">
            <w:pPr>
              <w:jc w:val="center"/>
              <w:rPr>
                <w:bCs/>
              </w:rPr>
            </w:pPr>
            <w:r>
              <w:rPr>
                <w:bCs/>
              </w:rPr>
              <w:t>100%</w:t>
            </w:r>
          </w:p>
        </w:tc>
      </w:tr>
      <w:tr w:rsidR="00A56859" w:rsidRPr="00D42AF1" w:rsidTr="00E65642">
        <w:trPr>
          <w:trHeight w:val="323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snapToGrid w:val="0"/>
              </w:rPr>
            </w:pPr>
            <w:r w:rsidRPr="00D42AF1">
              <w:rPr>
                <w:snapToGrid w:val="0"/>
              </w:rPr>
              <w:t xml:space="preserve">Дотации </w:t>
            </w:r>
            <w:r w:rsidRPr="00D42AF1">
              <w:rPr>
                <w:i/>
                <w:snapToGrid w:val="0"/>
              </w:rPr>
              <w:t>(без учета целевых дотаций)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99496A" w:rsidRDefault="004A4878" w:rsidP="00E65642">
            <w:pPr>
              <w:jc w:val="center"/>
            </w:pPr>
            <w:r w:rsidRPr="0099496A">
              <w:t>152511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5254AD" w:rsidP="00E65642">
            <w:pPr>
              <w:jc w:val="center"/>
            </w:pPr>
            <w:r>
              <w:t>134117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E273AC" w:rsidP="00E65642">
            <w:pPr>
              <w:jc w:val="center"/>
            </w:pPr>
            <w:r>
              <w:t>100874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E273AC" w:rsidP="00E65642">
            <w:pPr>
              <w:jc w:val="center"/>
            </w:pPr>
            <w:r>
              <w:t>72725,6</w:t>
            </w:r>
          </w:p>
        </w:tc>
      </w:tr>
      <w:tr w:rsidR="00A56859" w:rsidRPr="00D42AF1" w:rsidTr="00E65642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snapToGrid w:val="0"/>
              </w:rPr>
            </w:pPr>
            <w:r w:rsidRPr="00D42AF1">
              <w:rPr>
                <w:snapToGrid w:val="0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99496A" w:rsidRDefault="004A4878" w:rsidP="00E65642">
            <w:pPr>
              <w:jc w:val="center"/>
            </w:pPr>
            <w:r w:rsidRPr="0099496A">
              <w:t>425150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25360E" w:rsidP="00E65642">
            <w:pPr>
              <w:jc w:val="center"/>
            </w:pPr>
            <w:r>
              <w:t>440618,6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11634E" w:rsidP="00E65642">
            <w:pPr>
              <w:jc w:val="center"/>
            </w:pPr>
            <w:r>
              <w:t>206323,8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11634E" w:rsidP="00E65642">
            <w:pPr>
              <w:jc w:val="center"/>
            </w:pPr>
            <w:r>
              <w:t>273802,9</w:t>
            </w:r>
          </w:p>
        </w:tc>
      </w:tr>
      <w:tr w:rsidR="00A56859" w:rsidRPr="00D42AF1" w:rsidTr="00E65642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snapToGrid w:val="0"/>
              </w:rPr>
            </w:pPr>
            <w:r w:rsidRPr="00D42AF1">
              <w:rPr>
                <w:snapToGrid w:val="0"/>
              </w:rPr>
              <w:t>Субсидии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99496A" w:rsidRDefault="004A4878" w:rsidP="00E65642">
            <w:pPr>
              <w:jc w:val="center"/>
            </w:pPr>
            <w:r w:rsidRPr="0099496A">
              <w:t>45316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25360E" w:rsidP="00E65642">
            <w:pPr>
              <w:jc w:val="center"/>
            </w:pPr>
            <w:r>
              <w:t>46014,7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11634E" w:rsidP="00E65642">
            <w:pPr>
              <w:jc w:val="center"/>
            </w:pPr>
            <w:r>
              <w:t>36995,8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11634E" w:rsidP="00E65642">
            <w:pPr>
              <w:jc w:val="center"/>
            </w:pPr>
            <w:r>
              <w:t>36867,0</w:t>
            </w:r>
          </w:p>
        </w:tc>
      </w:tr>
      <w:tr w:rsidR="00A56859" w:rsidRPr="00D42AF1" w:rsidTr="00E65642">
        <w:trPr>
          <w:trHeight w:val="202"/>
          <w:jc w:val="center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A56859" w:rsidP="00E65642">
            <w:pPr>
              <w:rPr>
                <w:snapToGrid w:val="0"/>
              </w:rPr>
            </w:pPr>
            <w:r w:rsidRPr="00D42AF1">
              <w:rPr>
                <w:snapToGrid w:val="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99496A" w:rsidRDefault="004A4878" w:rsidP="00E65642">
            <w:pPr>
              <w:jc w:val="center"/>
            </w:pPr>
            <w:r w:rsidRPr="0099496A">
              <w:t>27548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25360E" w:rsidP="00E65642">
            <w:pPr>
              <w:jc w:val="center"/>
            </w:pPr>
            <w:r>
              <w:t>31210,9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11634E" w:rsidP="00E65642">
            <w:pPr>
              <w:jc w:val="center"/>
            </w:pPr>
            <w:r>
              <w:t>29211,9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859" w:rsidRPr="00D42AF1" w:rsidRDefault="0011634E" w:rsidP="00E65642">
            <w:pPr>
              <w:jc w:val="center"/>
            </w:pPr>
            <w:r>
              <w:t>29676,9</w:t>
            </w:r>
          </w:p>
        </w:tc>
      </w:tr>
    </w:tbl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D42AF1" w:rsidRDefault="00A56859" w:rsidP="00A56859">
      <w:pPr>
        <w:pStyle w:val="a7"/>
        <w:ind w:left="0" w:firstLine="540"/>
        <w:jc w:val="center"/>
        <w:rPr>
          <w:b/>
          <w:snapToGrid w:val="0"/>
          <w:sz w:val="28"/>
          <w:szCs w:val="28"/>
        </w:rPr>
      </w:pPr>
    </w:p>
    <w:p w:rsidR="00A56859" w:rsidRPr="00D42AF1" w:rsidRDefault="00A56859" w:rsidP="00A56859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D42AF1">
        <w:rPr>
          <w:b/>
          <w:snapToGrid w:val="0"/>
          <w:sz w:val="28"/>
          <w:szCs w:val="28"/>
        </w:rPr>
        <w:t xml:space="preserve">Основные характеристики расходов консолидированного бюджета </w:t>
      </w:r>
      <w:r w:rsidRPr="00D42AF1">
        <w:rPr>
          <w:b/>
          <w:sz w:val="28"/>
          <w:szCs w:val="28"/>
        </w:rPr>
        <w:t>муниципального района «</w:t>
      </w:r>
      <w:proofErr w:type="spellStart"/>
      <w:r w:rsidRPr="00D42AF1">
        <w:rPr>
          <w:b/>
          <w:sz w:val="28"/>
          <w:szCs w:val="28"/>
        </w:rPr>
        <w:t>Монгун-Тайгинский</w:t>
      </w:r>
      <w:proofErr w:type="spellEnd"/>
      <w:r w:rsidR="00A160A8" w:rsidRPr="00D42AF1">
        <w:rPr>
          <w:b/>
          <w:sz w:val="28"/>
          <w:szCs w:val="28"/>
        </w:rPr>
        <w:t xml:space="preserve"> </w:t>
      </w:r>
      <w:proofErr w:type="spellStart"/>
      <w:r w:rsidR="00E273AC">
        <w:rPr>
          <w:b/>
          <w:sz w:val="28"/>
          <w:szCs w:val="28"/>
        </w:rPr>
        <w:t>кожуун</w:t>
      </w:r>
      <w:proofErr w:type="spellEnd"/>
      <w:r w:rsidR="00E273AC">
        <w:rPr>
          <w:b/>
          <w:sz w:val="28"/>
          <w:szCs w:val="28"/>
        </w:rPr>
        <w:t xml:space="preserve"> Республики Тыва» на 2025 </w:t>
      </w:r>
      <w:r w:rsidR="00A160A8" w:rsidRPr="00D42AF1">
        <w:rPr>
          <w:b/>
          <w:sz w:val="28"/>
          <w:szCs w:val="28"/>
        </w:rPr>
        <w:t xml:space="preserve">год и на плановый период </w:t>
      </w:r>
      <w:r w:rsidR="00E273AC">
        <w:rPr>
          <w:b/>
          <w:sz w:val="28"/>
          <w:szCs w:val="28"/>
        </w:rPr>
        <w:t>2026 и 2027</w:t>
      </w:r>
      <w:r w:rsidRPr="00D42AF1">
        <w:rPr>
          <w:b/>
          <w:sz w:val="28"/>
          <w:szCs w:val="28"/>
        </w:rPr>
        <w:t xml:space="preserve"> годов</w:t>
      </w:r>
    </w:p>
    <w:p w:rsidR="00A56859" w:rsidRPr="00D42AF1" w:rsidRDefault="00CE263D" w:rsidP="00A56859">
      <w:pPr>
        <w:ind w:firstLine="540"/>
        <w:jc w:val="right"/>
        <w:rPr>
          <w:b/>
          <w:snapToGrid w:val="0"/>
          <w:lang w:val="x-none" w:eastAsia="x-none"/>
        </w:rPr>
      </w:pPr>
      <w:proofErr w:type="spellStart"/>
      <w:r w:rsidRPr="00D42AF1">
        <w:rPr>
          <w:snapToGrid w:val="0"/>
          <w:lang w:eastAsia="x-none"/>
        </w:rPr>
        <w:t>тыс</w:t>
      </w:r>
      <w:proofErr w:type="spellEnd"/>
      <w:r w:rsidR="00A56859" w:rsidRPr="00D42AF1">
        <w:rPr>
          <w:snapToGrid w:val="0"/>
          <w:lang w:val="x-none" w:eastAsia="x-none"/>
        </w:rPr>
        <w:t>. руб</w:t>
      </w:r>
      <w:r w:rsidR="00A56859" w:rsidRPr="00D42AF1">
        <w:rPr>
          <w:b/>
          <w:snapToGrid w:val="0"/>
          <w:lang w:val="x-none" w:eastAsia="x-none"/>
        </w:rPr>
        <w:t>.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1351"/>
        <w:gridCol w:w="1175"/>
        <w:gridCol w:w="1275"/>
        <w:gridCol w:w="1418"/>
        <w:gridCol w:w="1276"/>
      </w:tblGrid>
      <w:tr w:rsidR="0099496A" w:rsidRPr="00D42AF1" w:rsidTr="00A04163">
        <w:trPr>
          <w:cantSplit/>
          <w:trHeight w:val="433"/>
        </w:trPr>
        <w:tc>
          <w:tcPr>
            <w:tcW w:w="3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F134F6" w:rsidRDefault="0099496A" w:rsidP="00A04163">
            <w:r w:rsidRPr="00F134F6">
              <w:t>Показатели</w:t>
            </w:r>
          </w:p>
          <w:p w:rsidR="0099496A" w:rsidRPr="00F134F6" w:rsidRDefault="0099496A" w:rsidP="00A04163"/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2023 г.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2024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F134F6" w:rsidRDefault="0099496A" w:rsidP="00A04163">
            <w:r w:rsidRPr="00F134F6">
              <w:t>2025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2026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2027 г.</w:t>
            </w:r>
          </w:p>
        </w:tc>
      </w:tr>
      <w:tr w:rsidR="0099496A" w:rsidRPr="00D42AF1" w:rsidTr="00A04163">
        <w:trPr>
          <w:cantSplit/>
          <w:trHeight w:val="283"/>
        </w:trPr>
        <w:tc>
          <w:tcPr>
            <w:tcW w:w="3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D42AF1" w:rsidRDefault="0099496A" w:rsidP="00E65642">
            <w:pPr>
              <w:rPr>
                <w:snapToGrid w:val="0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D42AF1" w:rsidRDefault="0099496A" w:rsidP="00E65642">
            <w:pPr>
              <w:ind w:hanging="9"/>
              <w:jc w:val="center"/>
              <w:rPr>
                <w:snapToGrid w:val="0"/>
              </w:rPr>
            </w:pPr>
            <w:r w:rsidRPr="00F134F6">
              <w:t>отчет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D42AF1" w:rsidRDefault="0099496A" w:rsidP="00E65642">
            <w:pPr>
              <w:jc w:val="center"/>
            </w:pPr>
            <w:r w:rsidRPr="00F134F6">
              <w:t>оценка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D42AF1" w:rsidRDefault="0099496A" w:rsidP="00E65642">
            <w:pPr>
              <w:jc w:val="center"/>
            </w:pPr>
            <w:r w:rsidRPr="00F134F6">
              <w:t>прогноз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D42AF1" w:rsidRDefault="0099496A" w:rsidP="00E65642">
            <w:pPr>
              <w:jc w:val="center"/>
            </w:pPr>
            <w:r w:rsidRPr="00F134F6">
              <w:t>прогноз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D42AF1" w:rsidRDefault="0099496A" w:rsidP="00E65642">
            <w:pPr>
              <w:jc w:val="center"/>
            </w:pPr>
            <w:r w:rsidRPr="00F134F6">
              <w:t>прогноз</w:t>
            </w:r>
          </w:p>
        </w:tc>
      </w:tr>
      <w:tr w:rsidR="0099496A" w:rsidRPr="00D42AF1" w:rsidTr="00A04163">
        <w:trPr>
          <w:trHeight w:val="424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F134F6" w:rsidRDefault="0099496A" w:rsidP="00A04163">
            <w:r w:rsidRPr="00F134F6">
              <w:t>Консолидированный бюджет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702954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742677,8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F134F6" w:rsidRDefault="00571C77" w:rsidP="00A04163">
            <w:r>
              <w:t>744122,934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571C77" w:rsidP="00A04163">
            <w:r>
              <w:t>476826,38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571C77" w:rsidP="00A04163">
            <w:r>
              <w:t>503771,863</w:t>
            </w:r>
          </w:p>
        </w:tc>
      </w:tr>
      <w:tr w:rsidR="0099496A" w:rsidRPr="00D42AF1" w:rsidTr="00A04163">
        <w:trPr>
          <w:trHeight w:val="64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F134F6" w:rsidRDefault="0099496A" w:rsidP="00A04163">
            <w:r w:rsidRPr="00F134F6">
              <w:t>Темп роста (снижения) к уровню предыдущего года, %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103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106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F134F6" w:rsidRDefault="0099496A" w:rsidP="00A04163">
            <w:r w:rsidRPr="00F134F6">
              <w:t>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103</w:t>
            </w:r>
          </w:p>
        </w:tc>
      </w:tr>
      <w:tr w:rsidR="0099496A" w:rsidRPr="00D42AF1" w:rsidTr="00A04163">
        <w:trPr>
          <w:trHeight w:val="32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F134F6" w:rsidRDefault="0099496A" w:rsidP="00A04163">
            <w:r w:rsidRPr="00F134F6">
              <w:t>Бюджет муниципального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689416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727507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F134F6" w:rsidRDefault="0011634E" w:rsidP="00A04163">
            <w:r>
              <w:t>729647,2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11634E" w:rsidP="00A04163">
            <w:r>
              <w:t xml:space="preserve">    461822,6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11634E" w:rsidP="00A04163">
            <w:r>
              <w:t>518979,481</w:t>
            </w:r>
          </w:p>
        </w:tc>
      </w:tr>
      <w:tr w:rsidR="0099496A" w:rsidRPr="00D42AF1" w:rsidTr="00A04163">
        <w:trPr>
          <w:trHeight w:val="96"/>
        </w:trPr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F134F6" w:rsidRDefault="0099496A" w:rsidP="00A04163">
            <w:r w:rsidRPr="00F134F6">
              <w:t>Бюджеты сельских поселений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13538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99496A" w:rsidP="00A04163">
            <w:r w:rsidRPr="00F134F6">
              <w:t>15171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96A" w:rsidRPr="00F134F6" w:rsidRDefault="00571C77" w:rsidP="00A04163">
            <w:r>
              <w:t>14475,7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Pr="00F134F6" w:rsidRDefault="00571C77" w:rsidP="00A04163">
            <w:r>
              <w:t>15003,8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96A" w:rsidRDefault="00571C77" w:rsidP="00A04163">
            <w:r>
              <w:t>14469,3</w:t>
            </w:r>
          </w:p>
        </w:tc>
      </w:tr>
    </w:tbl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D42AF1" w:rsidRDefault="00A56859" w:rsidP="00A56859">
      <w:pPr>
        <w:ind w:firstLine="720"/>
        <w:jc w:val="both"/>
        <w:rPr>
          <w:sz w:val="28"/>
          <w:szCs w:val="28"/>
        </w:rPr>
      </w:pPr>
    </w:p>
    <w:p w:rsidR="00A56859" w:rsidRPr="00D42AF1" w:rsidRDefault="00A56859" w:rsidP="00A56859">
      <w:pPr>
        <w:ind w:firstLine="567"/>
        <w:jc w:val="center"/>
        <w:rPr>
          <w:b/>
          <w:sz w:val="28"/>
          <w:szCs w:val="28"/>
        </w:rPr>
      </w:pPr>
      <w:r w:rsidRPr="00D42AF1">
        <w:rPr>
          <w:b/>
          <w:sz w:val="28"/>
          <w:szCs w:val="28"/>
        </w:rPr>
        <w:t>Расходы бюджета муниципального района</w:t>
      </w:r>
    </w:p>
    <w:p w:rsidR="00A56859" w:rsidRPr="00D42AF1" w:rsidRDefault="00A56859" w:rsidP="00A56859">
      <w:pPr>
        <w:ind w:firstLine="567"/>
        <w:jc w:val="center"/>
        <w:rPr>
          <w:b/>
          <w:sz w:val="28"/>
          <w:szCs w:val="28"/>
        </w:rPr>
      </w:pPr>
      <w:r w:rsidRPr="00D42AF1">
        <w:rPr>
          <w:b/>
          <w:sz w:val="28"/>
          <w:szCs w:val="28"/>
        </w:rPr>
        <w:t>«</w:t>
      </w:r>
      <w:proofErr w:type="spellStart"/>
      <w:r w:rsidRPr="00D42AF1">
        <w:rPr>
          <w:b/>
          <w:sz w:val="28"/>
          <w:szCs w:val="28"/>
        </w:rPr>
        <w:t>Монгун-Тайгинский</w:t>
      </w:r>
      <w:proofErr w:type="spellEnd"/>
      <w:r w:rsidR="00E273AC">
        <w:rPr>
          <w:b/>
          <w:sz w:val="28"/>
          <w:szCs w:val="28"/>
        </w:rPr>
        <w:t xml:space="preserve"> </w:t>
      </w:r>
      <w:proofErr w:type="spellStart"/>
      <w:r w:rsidR="00E273AC">
        <w:rPr>
          <w:b/>
          <w:sz w:val="28"/>
          <w:szCs w:val="28"/>
        </w:rPr>
        <w:t>кожуун</w:t>
      </w:r>
      <w:proofErr w:type="spellEnd"/>
      <w:r w:rsidR="00E273AC">
        <w:rPr>
          <w:b/>
          <w:sz w:val="28"/>
          <w:szCs w:val="28"/>
        </w:rPr>
        <w:t xml:space="preserve"> Республики Тыва» на 2025 </w:t>
      </w:r>
      <w:r w:rsidRPr="00D42AF1">
        <w:rPr>
          <w:b/>
          <w:sz w:val="28"/>
          <w:szCs w:val="28"/>
        </w:rPr>
        <w:t>год и</w:t>
      </w:r>
    </w:p>
    <w:p w:rsidR="00A56859" w:rsidRPr="00015918" w:rsidRDefault="003600E5" w:rsidP="00A56859">
      <w:pPr>
        <w:ind w:firstLine="567"/>
        <w:jc w:val="center"/>
        <w:rPr>
          <w:b/>
          <w:sz w:val="28"/>
          <w:szCs w:val="28"/>
        </w:rPr>
      </w:pPr>
      <w:r w:rsidRPr="00D42AF1">
        <w:rPr>
          <w:b/>
          <w:sz w:val="28"/>
          <w:szCs w:val="28"/>
        </w:rPr>
        <w:t xml:space="preserve"> на плановый период 202</w:t>
      </w:r>
      <w:r w:rsidR="00E273AC">
        <w:rPr>
          <w:b/>
          <w:sz w:val="28"/>
          <w:szCs w:val="28"/>
        </w:rPr>
        <w:t>6 и 2027</w:t>
      </w:r>
      <w:r w:rsidR="00A56859" w:rsidRPr="00D42AF1">
        <w:rPr>
          <w:b/>
          <w:sz w:val="28"/>
          <w:szCs w:val="28"/>
        </w:rPr>
        <w:t xml:space="preserve"> годов</w:t>
      </w:r>
    </w:p>
    <w:p w:rsidR="00A56859" w:rsidRPr="00015918" w:rsidRDefault="00A56859" w:rsidP="00A56859">
      <w:pPr>
        <w:pStyle w:val="a7"/>
        <w:rPr>
          <w:sz w:val="28"/>
          <w:szCs w:val="28"/>
        </w:rPr>
      </w:pPr>
    </w:p>
    <w:p w:rsidR="00A56859" w:rsidRPr="00015918" w:rsidRDefault="00A56859" w:rsidP="00A56859">
      <w:pPr>
        <w:ind w:firstLine="567"/>
        <w:jc w:val="both"/>
        <w:rPr>
          <w:rFonts w:eastAsia="Arial Unicode MS"/>
          <w:sz w:val="28"/>
          <w:szCs w:val="28"/>
          <w:lang w:val="x-none" w:eastAsia="x-none"/>
        </w:rPr>
      </w:pPr>
      <w:r w:rsidRPr="00015918">
        <w:rPr>
          <w:rFonts w:eastAsia="Arial Unicode MS"/>
          <w:b/>
          <w:sz w:val="28"/>
          <w:szCs w:val="28"/>
          <w:lang w:val="x-none" w:eastAsia="x-none"/>
        </w:rPr>
        <w:t>Общий объем расходов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бюджета </w:t>
      </w:r>
      <w:r w:rsidRPr="00015918">
        <w:rPr>
          <w:rFonts w:eastAsia="Arial Unicode MS"/>
          <w:sz w:val="28"/>
          <w:szCs w:val="28"/>
          <w:lang w:eastAsia="x-none"/>
        </w:rPr>
        <w:t>муниципального района</w:t>
      </w:r>
      <w:r w:rsidR="00302AC3">
        <w:rPr>
          <w:rFonts w:eastAsia="Arial Unicode MS"/>
          <w:sz w:val="28"/>
          <w:szCs w:val="28"/>
          <w:lang w:val="x-none" w:eastAsia="x-none"/>
        </w:rPr>
        <w:t xml:space="preserve"> на 20</w:t>
      </w:r>
      <w:r w:rsidR="00E273AC">
        <w:rPr>
          <w:rFonts w:eastAsia="Arial Unicode MS"/>
          <w:sz w:val="28"/>
          <w:szCs w:val="28"/>
          <w:lang w:eastAsia="x-none"/>
        </w:rPr>
        <w:t>25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год прогнозируется</w:t>
      </w:r>
      <w:r w:rsidRPr="00015918">
        <w:rPr>
          <w:rFonts w:eastAsia="Arial Unicode MS"/>
          <w:b/>
          <w:bCs/>
          <w:sz w:val="28"/>
          <w:szCs w:val="28"/>
          <w:lang w:val="x-none" w:eastAsia="x-none"/>
        </w:rPr>
        <w:t xml:space="preserve"> в сумме</w:t>
      </w:r>
      <w:r w:rsidRPr="00015918">
        <w:rPr>
          <w:b/>
          <w:bCs/>
        </w:rPr>
        <w:t xml:space="preserve">  </w:t>
      </w:r>
      <w:r w:rsidR="00571C77">
        <w:rPr>
          <w:b/>
          <w:bCs/>
          <w:sz w:val="28"/>
          <w:szCs w:val="28"/>
        </w:rPr>
        <w:t>729647,234</w:t>
      </w:r>
      <w:r w:rsidR="00302AC3">
        <w:rPr>
          <w:b/>
          <w:bCs/>
          <w:sz w:val="28"/>
          <w:szCs w:val="28"/>
        </w:rPr>
        <w:t xml:space="preserve"> </w:t>
      </w:r>
      <w:r w:rsidRPr="00015918">
        <w:rPr>
          <w:rFonts w:eastAsia="Arial Unicode MS"/>
          <w:b/>
          <w:bCs/>
          <w:sz w:val="28"/>
          <w:szCs w:val="28"/>
          <w:lang w:eastAsia="x-none"/>
        </w:rPr>
        <w:t xml:space="preserve"> </w:t>
      </w:r>
      <w:proofErr w:type="spellStart"/>
      <w:r w:rsidRPr="00015918">
        <w:rPr>
          <w:rFonts w:eastAsia="Arial Unicode MS"/>
          <w:b/>
          <w:bCs/>
          <w:sz w:val="28"/>
          <w:szCs w:val="28"/>
          <w:lang w:eastAsia="x-none"/>
        </w:rPr>
        <w:t>тыс</w:t>
      </w:r>
      <w:proofErr w:type="spellEnd"/>
      <w:r w:rsidRPr="00015918">
        <w:rPr>
          <w:rFonts w:eastAsia="Arial Unicode MS"/>
          <w:b/>
          <w:bCs/>
          <w:sz w:val="28"/>
          <w:szCs w:val="28"/>
          <w:lang w:val="x-none" w:eastAsia="x-none"/>
        </w:rPr>
        <w:t>. рублей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</w:t>
      </w:r>
      <w:r w:rsidRPr="00E273AC">
        <w:rPr>
          <w:rFonts w:eastAsia="Arial Unicode MS"/>
          <w:sz w:val="28"/>
          <w:szCs w:val="28"/>
          <w:lang w:val="x-none" w:eastAsia="x-none"/>
        </w:rPr>
        <w:t xml:space="preserve">с </w:t>
      </w:r>
      <w:r w:rsidR="00E273AC" w:rsidRPr="00E273AC">
        <w:rPr>
          <w:rFonts w:eastAsia="Arial Unicode MS"/>
          <w:sz w:val="28"/>
          <w:szCs w:val="28"/>
          <w:lang w:eastAsia="x-none"/>
        </w:rPr>
        <w:t xml:space="preserve">ростом </w:t>
      </w:r>
      <w:r w:rsidR="00302AC3" w:rsidRPr="00E273AC">
        <w:rPr>
          <w:rFonts w:eastAsia="Arial Unicode MS"/>
          <w:sz w:val="28"/>
          <w:szCs w:val="28"/>
          <w:lang w:eastAsia="x-none"/>
        </w:rPr>
        <w:t xml:space="preserve"> </w:t>
      </w:r>
      <w:r w:rsidRPr="00E273AC">
        <w:rPr>
          <w:rFonts w:eastAsia="Arial Unicode MS"/>
          <w:sz w:val="28"/>
          <w:szCs w:val="28"/>
          <w:lang w:val="x-none" w:eastAsia="x-none"/>
        </w:rPr>
        <w:t xml:space="preserve"> на </w:t>
      </w:r>
      <w:r w:rsidR="00E273AC" w:rsidRPr="00E273AC">
        <w:rPr>
          <w:rFonts w:eastAsia="Arial Unicode MS"/>
          <w:sz w:val="28"/>
          <w:szCs w:val="28"/>
          <w:lang w:eastAsia="x-none"/>
        </w:rPr>
        <w:t>10</w:t>
      </w:r>
      <w:r w:rsidRPr="00E273AC">
        <w:rPr>
          <w:rFonts w:eastAsia="Arial Unicode MS"/>
          <w:sz w:val="28"/>
          <w:szCs w:val="28"/>
          <w:lang w:val="x-none" w:eastAsia="x-none"/>
        </w:rPr>
        <w:t xml:space="preserve"> % к </w:t>
      </w:r>
      <w:r w:rsidR="00E273AC" w:rsidRPr="00E273AC">
        <w:rPr>
          <w:rFonts w:eastAsia="Arial Unicode MS"/>
          <w:sz w:val="28"/>
          <w:szCs w:val="28"/>
          <w:lang w:eastAsia="x-none"/>
        </w:rPr>
        <w:t xml:space="preserve">первоначальному </w:t>
      </w:r>
      <w:r w:rsidRPr="00E273AC">
        <w:rPr>
          <w:rFonts w:eastAsia="Arial Unicode MS"/>
          <w:sz w:val="28"/>
          <w:szCs w:val="28"/>
          <w:lang w:val="x-none" w:eastAsia="x-none"/>
        </w:rPr>
        <w:t xml:space="preserve"> </w:t>
      </w:r>
      <w:r w:rsidR="00302AC3" w:rsidRPr="00E273AC">
        <w:rPr>
          <w:rFonts w:eastAsia="Arial Unicode MS"/>
          <w:sz w:val="28"/>
          <w:szCs w:val="28"/>
          <w:lang w:val="x-none" w:eastAsia="x-none"/>
        </w:rPr>
        <w:t>бюджету 202</w:t>
      </w:r>
      <w:r w:rsidR="00E273AC" w:rsidRPr="00E273AC">
        <w:rPr>
          <w:rFonts w:eastAsia="Arial Unicode MS"/>
          <w:sz w:val="28"/>
          <w:szCs w:val="28"/>
          <w:lang w:eastAsia="x-none"/>
        </w:rPr>
        <w:t xml:space="preserve">4 </w:t>
      </w:r>
      <w:r w:rsidR="00302AC3" w:rsidRPr="00E273AC">
        <w:rPr>
          <w:rFonts w:eastAsia="Arial Unicode MS"/>
          <w:sz w:val="28"/>
          <w:szCs w:val="28"/>
          <w:lang w:val="x-none" w:eastAsia="x-none"/>
        </w:rPr>
        <w:t>года, в планов</w:t>
      </w:r>
      <w:r w:rsidR="00302AC3">
        <w:rPr>
          <w:rFonts w:eastAsia="Arial Unicode MS"/>
          <w:sz w:val="28"/>
          <w:szCs w:val="28"/>
          <w:lang w:val="x-none" w:eastAsia="x-none"/>
        </w:rPr>
        <w:t>ом периоде на 202</w:t>
      </w:r>
      <w:r w:rsidR="00E273AC">
        <w:rPr>
          <w:rFonts w:eastAsia="Arial Unicode MS"/>
          <w:sz w:val="28"/>
          <w:szCs w:val="28"/>
          <w:lang w:eastAsia="x-none"/>
        </w:rPr>
        <w:t>6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год – </w:t>
      </w:r>
      <w:r w:rsidR="00571C77">
        <w:rPr>
          <w:bCs/>
          <w:sz w:val="28"/>
          <w:szCs w:val="28"/>
        </w:rPr>
        <w:t>461822,58</w:t>
      </w:r>
      <w:r w:rsidRPr="00015918">
        <w:rPr>
          <w:b/>
          <w:bCs/>
        </w:rPr>
        <w:t xml:space="preserve"> </w:t>
      </w:r>
      <w:proofErr w:type="spellStart"/>
      <w:r w:rsidR="00CE263D">
        <w:rPr>
          <w:rFonts w:eastAsia="Arial Unicode MS"/>
          <w:sz w:val="28"/>
          <w:szCs w:val="28"/>
          <w:lang w:eastAsia="x-none"/>
        </w:rPr>
        <w:t>тыс</w:t>
      </w:r>
      <w:proofErr w:type="spellEnd"/>
      <w:r w:rsidR="003600E5">
        <w:rPr>
          <w:rFonts w:eastAsia="Arial Unicode MS"/>
          <w:sz w:val="28"/>
          <w:szCs w:val="28"/>
          <w:lang w:val="x-none" w:eastAsia="x-none"/>
        </w:rPr>
        <w:t>. рублей, на 202</w:t>
      </w:r>
      <w:r w:rsidR="00E273AC">
        <w:rPr>
          <w:rFonts w:eastAsia="Arial Unicode MS"/>
          <w:sz w:val="28"/>
          <w:szCs w:val="28"/>
          <w:lang w:eastAsia="x-none"/>
        </w:rPr>
        <w:t>7</w:t>
      </w:r>
      <w:r w:rsidRPr="00015918">
        <w:rPr>
          <w:rFonts w:eastAsia="Arial Unicode MS"/>
          <w:sz w:val="28"/>
          <w:szCs w:val="28"/>
          <w:lang w:val="x-none" w:eastAsia="x-none"/>
        </w:rPr>
        <w:t xml:space="preserve"> год – </w:t>
      </w:r>
      <w:r w:rsidR="00571C77">
        <w:rPr>
          <w:bCs/>
          <w:sz w:val="28"/>
          <w:szCs w:val="28"/>
        </w:rPr>
        <w:t>518979,481</w:t>
      </w:r>
      <w:r w:rsidRPr="00015918">
        <w:rPr>
          <w:b/>
          <w:bCs/>
        </w:rPr>
        <w:t xml:space="preserve"> </w:t>
      </w:r>
      <w:proofErr w:type="spellStart"/>
      <w:r w:rsidR="00CE263D">
        <w:rPr>
          <w:rFonts w:eastAsia="Arial Unicode MS"/>
          <w:sz w:val="28"/>
          <w:szCs w:val="28"/>
          <w:lang w:eastAsia="x-none"/>
        </w:rPr>
        <w:t>тыс</w:t>
      </w:r>
      <w:proofErr w:type="spellEnd"/>
      <w:r w:rsidRPr="00015918">
        <w:rPr>
          <w:rFonts w:eastAsia="Arial Unicode MS"/>
          <w:sz w:val="28"/>
          <w:szCs w:val="28"/>
          <w:lang w:val="x-none" w:eastAsia="x-none"/>
        </w:rPr>
        <w:t>. рублей.</w:t>
      </w:r>
    </w:p>
    <w:p w:rsidR="00A56859" w:rsidRPr="00015918" w:rsidRDefault="00CE6102" w:rsidP="00A5685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2024-2027</w:t>
      </w:r>
      <w:r w:rsidR="003600E5">
        <w:rPr>
          <w:sz w:val="28"/>
          <w:szCs w:val="28"/>
        </w:rPr>
        <w:t xml:space="preserve"> </w:t>
      </w:r>
      <w:r w:rsidR="00A56859" w:rsidRPr="00015918">
        <w:rPr>
          <w:sz w:val="28"/>
          <w:szCs w:val="28"/>
        </w:rPr>
        <w:t xml:space="preserve">годах бюджетные ресурсы сконцентрированы на ключевых моментах бюджетной политики, направленных на решение важнейших социальных </w:t>
      </w:r>
      <w:r w:rsidR="00A56859" w:rsidRPr="00015918">
        <w:rPr>
          <w:sz w:val="28"/>
          <w:szCs w:val="28"/>
        </w:rPr>
        <w:lastRenderedPageBreak/>
        <w:t>задач и, как и в предыдущие годы, ориентированы, прежде всего, на неукоснительное выполнение действующих расходных обязательств с учетом их оптимизации и повышения эффективности использования финансовых ресурсов.</w:t>
      </w:r>
      <w:proofErr w:type="gramEnd"/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В связи с этим, формирование объема и структуры расходов бюдже</w:t>
      </w:r>
      <w:r w:rsidR="00CE6102">
        <w:rPr>
          <w:sz w:val="28"/>
          <w:szCs w:val="28"/>
        </w:rPr>
        <w:t>та муниципального района на 2025 год и на плановый период 2026 и 2027</w:t>
      </w:r>
      <w:r w:rsidRPr="00015918">
        <w:rPr>
          <w:sz w:val="28"/>
          <w:szCs w:val="28"/>
        </w:rPr>
        <w:t xml:space="preserve"> годов осуществлялось исходя из следующих основных приоритетных направлений: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-выполнение «майских» Указов Президента Российской Федерации;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-выполнение всех социальных обязательств перед гражданами;</w:t>
      </w:r>
    </w:p>
    <w:p w:rsidR="00A56859" w:rsidRPr="00015918" w:rsidRDefault="003600E5" w:rsidP="00A56859">
      <w:pPr>
        <w:ind w:firstLine="567"/>
        <w:jc w:val="both"/>
      </w:pPr>
      <w:r>
        <w:rPr>
          <w:sz w:val="28"/>
          <w:szCs w:val="28"/>
        </w:rPr>
        <w:t>-</w:t>
      </w:r>
      <w:r w:rsidR="00A56859" w:rsidRPr="00015918">
        <w:rPr>
          <w:sz w:val="28"/>
          <w:szCs w:val="28"/>
        </w:rPr>
        <w:t xml:space="preserve">выполнение поручений Главы Республики Тыва и реализация </w:t>
      </w:r>
      <w:r>
        <w:rPr>
          <w:sz w:val="28"/>
          <w:szCs w:val="28"/>
        </w:rPr>
        <w:t>национальных</w:t>
      </w:r>
      <w:r w:rsidR="00A56859" w:rsidRPr="00015918">
        <w:rPr>
          <w:sz w:val="28"/>
          <w:szCs w:val="28"/>
        </w:rPr>
        <w:t xml:space="preserve"> проектов.</w:t>
      </w:r>
    </w:p>
    <w:p w:rsidR="00CE6102" w:rsidRDefault="00CE6102" w:rsidP="00A56859">
      <w:pPr>
        <w:ind w:firstLine="708"/>
        <w:jc w:val="both"/>
        <w:rPr>
          <w:sz w:val="28"/>
          <w:szCs w:val="28"/>
        </w:rPr>
      </w:pPr>
      <w:proofErr w:type="gramStart"/>
      <w:r w:rsidRPr="00CE6102">
        <w:rPr>
          <w:sz w:val="28"/>
          <w:szCs w:val="28"/>
        </w:rPr>
        <w:t xml:space="preserve">Фонд заработной платы на 2025 год сформирован с учетом повышения минимального размера оплаты труда с 1 января 2025 года на 16,5 %  </w:t>
      </w:r>
      <w:r w:rsidRPr="00CE6102">
        <w:rPr>
          <w:i/>
          <w:sz w:val="28"/>
          <w:szCs w:val="28"/>
        </w:rPr>
        <w:t xml:space="preserve">(с </w:t>
      </w:r>
      <w:r>
        <w:rPr>
          <w:i/>
          <w:sz w:val="28"/>
          <w:szCs w:val="28"/>
        </w:rPr>
        <w:t>47142</w:t>
      </w:r>
      <w:r w:rsidRPr="00CE6102">
        <w:rPr>
          <w:i/>
          <w:sz w:val="28"/>
          <w:szCs w:val="28"/>
        </w:rPr>
        <w:t xml:space="preserve"> до </w:t>
      </w:r>
      <w:r>
        <w:rPr>
          <w:i/>
          <w:sz w:val="28"/>
          <w:szCs w:val="28"/>
        </w:rPr>
        <w:t>54978</w:t>
      </w:r>
      <w:r w:rsidRPr="00CE6102">
        <w:rPr>
          <w:i/>
          <w:sz w:val="28"/>
          <w:szCs w:val="28"/>
        </w:rPr>
        <w:t xml:space="preserve"> рублей)</w:t>
      </w:r>
      <w:r w:rsidRPr="00CE6102">
        <w:rPr>
          <w:sz w:val="28"/>
          <w:szCs w:val="28"/>
        </w:rPr>
        <w:t xml:space="preserve">, оплаты труда «указных» категорий работников – на 6%, индексации оплаты труда – на 5,1%, индексации оплаты труда органов местного самоуправления – на </w:t>
      </w:r>
      <w:r>
        <w:rPr>
          <w:sz w:val="28"/>
          <w:szCs w:val="28"/>
        </w:rPr>
        <w:t>5,1</w:t>
      </w:r>
      <w:r w:rsidRPr="00CE6102">
        <w:rPr>
          <w:sz w:val="28"/>
          <w:szCs w:val="28"/>
        </w:rPr>
        <w:t>%</w:t>
      </w:r>
      <w:r w:rsidRPr="00CE6102">
        <w:rPr>
          <w:i/>
          <w:sz w:val="28"/>
          <w:szCs w:val="28"/>
        </w:rPr>
        <w:t xml:space="preserve"> (с 1 января 2025 года индексация в соответствии с подходами, принятыми на федеральном уровне</w:t>
      </w:r>
      <w:proofErr w:type="gramEnd"/>
      <w:r w:rsidRPr="00CE6102">
        <w:rPr>
          <w:i/>
          <w:sz w:val="28"/>
          <w:szCs w:val="28"/>
        </w:rPr>
        <w:t xml:space="preserve"> в 2024 году)</w:t>
      </w:r>
      <w:r w:rsidRPr="00CE6102">
        <w:rPr>
          <w:sz w:val="28"/>
          <w:szCs w:val="28"/>
        </w:rPr>
        <w:t xml:space="preserve">. Индексация должностных окладов  на 5,1% коснется всех категорий работников, за исключением «указных» категорий и работников, получающих минимальный </w:t>
      </w:r>
      <w:proofErr w:type="gramStart"/>
      <w:r w:rsidRPr="00CE6102">
        <w:rPr>
          <w:sz w:val="28"/>
          <w:szCs w:val="28"/>
        </w:rPr>
        <w:t>размер оплаты труда</w:t>
      </w:r>
      <w:proofErr w:type="gramEnd"/>
      <w:r w:rsidRPr="00CE61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608F" w:rsidRDefault="00A56859" w:rsidP="00A56859">
      <w:pPr>
        <w:ind w:firstLine="708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Расходы </w:t>
      </w:r>
      <w:r w:rsidRPr="00015918">
        <w:rPr>
          <w:b/>
          <w:sz w:val="28"/>
          <w:szCs w:val="28"/>
        </w:rPr>
        <w:t>на оплату коммунальных услуг</w:t>
      </w:r>
      <w:r w:rsidRPr="00015918">
        <w:rPr>
          <w:sz w:val="28"/>
          <w:szCs w:val="28"/>
        </w:rPr>
        <w:t xml:space="preserve">, закупку и доставку угля для учреждений бюджетной сферы предусмотрены в сумме </w:t>
      </w:r>
      <w:r w:rsidR="00CE6102">
        <w:rPr>
          <w:b/>
          <w:sz w:val="28"/>
          <w:szCs w:val="28"/>
        </w:rPr>
        <w:t>31 598,2</w:t>
      </w:r>
      <w:r w:rsidR="00117BA1">
        <w:rPr>
          <w:b/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="001D608F">
        <w:rPr>
          <w:sz w:val="28"/>
          <w:szCs w:val="28"/>
        </w:rPr>
        <w:t xml:space="preserve"> </w:t>
      </w:r>
      <w:proofErr w:type="gramStart"/>
      <w:r w:rsidR="001D608F">
        <w:rPr>
          <w:sz w:val="28"/>
          <w:szCs w:val="28"/>
        </w:rPr>
        <w:t>с</w:t>
      </w:r>
      <w:proofErr w:type="gramEnd"/>
      <w:r w:rsidR="001D608F">
        <w:rPr>
          <w:sz w:val="28"/>
          <w:szCs w:val="28"/>
        </w:rPr>
        <w:t xml:space="preserve"> </w:t>
      </w:r>
      <w:r w:rsidR="00CE6102">
        <w:rPr>
          <w:sz w:val="28"/>
          <w:szCs w:val="28"/>
        </w:rPr>
        <w:t>снижение</w:t>
      </w:r>
      <w:r w:rsidR="001D608F">
        <w:rPr>
          <w:sz w:val="28"/>
          <w:szCs w:val="28"/>
        </w:rPr>
        <w:t xml:space="preserve"> к плану 202</w:t>
      </w:r>
      <w:r w:rsidR="00CE6102">
        <w:rPr>
          <w:sz w:val="28"/>
          <w:szCs w:val="28"/>
        </w:rPr>
        <w:t>4</w:t>
      </w:r>
      <w:r w:rsidRPr="00015918">
        <w:rPr>
          <w:sz w:val="28"/>
          <w:szCs w:val="28"/>
        </w:rPr>
        <w:t xml:space="preserve"> года </w:t>
      </w:r>
      <w:r w:rsidR="00CE6102">
        <w:rPr>
          <w:sz w:val="28"/>
          <w:szCs w:val="28"/>
        </w:rPr>
        <w:t>в связи с уменьшением лимитов угля бюджетных учреждений</w:t>
      </w:r>
      <w:r w:rsidR="001D608F">
        <w:rPr>
          <w:sz w:val="28"/>
          <w:szCs w:val="28"/>
        </w:rPr>
        <w:t>.</w:t>
      </w:r>
    </w:p>
    <w:p w:rsidR="00A56859" w:rsidRPr="00015918" w:rsidRDefault="00A56859" w:rsidP="00A5685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15918">
        <w:rPr>
          <w:rFonts w:eastAsia="Calibri"/>
          <w:b/>
          <w:sz w:val="28"/>
          <w:szCs w:val="28"/>
          <w:u w:val="single"/>
          <w:lang w:eastAsia="en-US"/>
        </w:rPr>
        <w:t xml:space="preserve">Раздел 0100 «Общегосударственные вопросы» </w:t>
      </w: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Бюджетные ассигнования по данному разделу запланированы в объеме </w:t>
      </w:r>
      <w:r w:rsidR="006777CB">
        <w:rPr>
          <w:sz w:val="28"/>
          <w:szCs w:val="28"/>
        </w:rPr>
        <w:t>45594,6</w:t>
      </w:r>
      <w:r w:rsidR="001D608F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>тыс. рубл</w:t>
      </w:r>
      <w:r w:rsidR="00D72634">
        <w:rPr>
          <w:sz w:val="28"/>
          <w:szCs w:val="28"/>
        </w:rPr>
        <w:t>ей, по сравнению  с уровнем 2024</w:t>
      </w:r>
      <w:r w:rsidRPr="00015918">
        <w:rPr>
          <w:sz w:val="28"/>
          <w:szCs w:val="28"/>
        </w:rPr>
        <w:t xml:space="preserve"> года </w:t>
      </w:r>
      <w:r w:rsidR="00D72634">
        <w:rPr>
          <w:sz w:val="28"/>
          <w:szCs w:val="28"/>
        </w:rPr>
        <w:t>рост</w:t>
      </w:r>
      <w:r w:rsidRPr="00015918">
        <w:rPr>
          <w:sz w:val="28"/>
          <w:szCs w:val="28"/>
        </w:rPr>
        <w:t xml:space="preserve"> на </w:t>
      </w:r>
      <w:r w:rsidR="00D72634">
        <w:rPr>
          <w:sz w:val="28"/>
          <w:szCs w:val="28"/>
        </w:rPr>
        <w:t>16</w:t>
      </w:r>
      <w:r w:rsidRPr="00015918">
        <w:rPr>
          <w:sz w:val="28"/>
          <w:szCs w:val="28"/>
        </w:rPr>
        <w:t xml:space="preserve"> %. К</w:t>
      </w:r>
      <w:r w:rsidRPr="00015918">
        <w:rPr>
          <w:rFonts w:eastAsia="Calibri"/>
          <w:sz w:val="28"/>
          <w:szCs w:val="28"/>
          <w:lang w:eastAsia="en-US"/>
        </w:rPr>
        <w:t xml:space="preserve"> данному разделу </w:t>
      </w:r>
      <w:r w:rsidRPr="00015918">
        <w:rPr>
          <w:sz w:val="28"/>
          <w:szCs w:val="28"/>
        </w:rPr>
        <w:t>относятся</w:t>
      </w:r>
      <w:r w:rsidRPr="00015918">
        <w:rPr>
          <w:rFonts w:eastAsia="Calibri"/>
          <w:sz w:val="28"/>
          <w:szCs w:val="28"/>
          <w:lang w:eastAsia="en-US"/>
        </w:rPr>
        <w:t xml:space="preserve"> следующие расходы:</w:t>
      </w:r>
    </w:p>
    <w:p w:rsidR="00A56859" w:rsidRPr="00015918" w:rsidRDefault="00A56859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015918">
        <w:rPr>
          <w:color w:val="000000"/>
          <w:sz w:val="28"/>
          <w:szCs w:val="28"/>
        </w:rPr>
        <w:t xml:space="preserve"> </w:t>
      </w:r>
      <w:r w:rsidR="001D608F">
        <w:rPr>
          <w:color w:val="000000"/>
          <w:sz w:val="28"/>
          <w:szCs w:val="28"/>
        </w:rPr>
        <w:t xml:space="preserve"> </w:t>
      </w:r>
      <w:r w:rsidR="001D608F">
        <w:rPr>
          <w:color w:val="000000"/>
          <w:sz w:val="28"/>
          <w:szCs w:val="28"/>
        </w:rPr>
        <w:tab/>
      </w:r>
      <w:r w:rsidRPr="00015918">
        <w:rPr>
          <w:bCs/>
          <w:color w:val="000000"/>
          <w:sz w:val="28"/>
          <w:szCs w:val="28"/>
        </w:rPr>
        <w:t xml:space="preserve">содержание высшего должностного лица муниципального образования в сумме </w:t>
      </w:r>
      <w:r w:rsidR="00D72634">
        <w:rPr>
          <w:bCs/>
          <w:color w:val="000000"/>
          <w:sz w:val="28"/>
          <w:szCs w:val="28"/>
        </w:rPr>
        <w:t>1664,6</w:t>
      </w:r>
      <w:r w:rsidRPr="00015918">
        <w:rPr>
          <w:bCs/>
          <w:color w:val="000000"/>
          <w:sz w:val="28"/>
          <w:szCs w:val="28"/>
        </w:rPr>
        <w:t xml:space="preserve"> тыс. рублей</w:t>
      </w:r>
      <w:r w:rsidR="00514647">
        <w:rPr>
          <w:bCs/>
          <w:color w:val="000000"/>
          <w:sz w:val="28"/>
          <w:szCs w:val="28"/>
        </w:rPr>
        <w:t xml:space="preserve"> </w:t>
      </w:r>
      <w:r w:rsidR="00D72634" w:rsidRPr="00D72634">
        <w:rPr>
          <w:rFonts w:eastAsia="Calibri"/>
          <w:sz w:val="28"/>
          <w:szCs w:val="28"/>
        </w:rPr>
        <w:t>по сравнению с первоначальным планом 2024 года (</w:t>
      </w:r>
      <w:r w:rsidR="00D72634">
        <w:rPr>
          <w:rFonts w:eastAsia="Calibri"/>
          <w:sz w:val="28"/>
          <w:szCs w:val="28"/>
        </w:rPr>
        <w:t>1124,1</w:t>
      </w:r>
      <w:r w:rsidR="00D72634" w:rsidRPr="00D72634">
        <w:rPr>
          <w:rFonts w:eastAsia="Calibri"/>
          <w:sz w:val="28"/>
          <w:szCs w:val="28"/>
        </w:rPr>
        <w:t xml:space="preserve"> </w:t>
      </w:r>
      <w:r w:rsidR="00D72634">
        <w:rPr>
          <w:rFonts w:eastAsia="Calibri"/>
          <w:sz w:val="28"/>
          <w:szCs w:val="28"/>
        </w:rPr>
        <w:t>тыс</w:t>
      </w:r>
      <w:r w:rsidR="00D72634" w:rsidRPr="00D72634">
        <w:rPr>
          <w:rFonts w:eastAsia="Calibri"/>
          <w:sz w:val="28"/>
          <w:szCs w:val="28"/>
        </w:rPr>
        <w:t xml:space="preserve">. рублей) увеличение на </w:t>
      </w:r>
      <w:r w:rsidR="00D72634">
        <w:rPr>
          <w:rFonts w:eastAsia="Calibri"/>
          <w:sz w:val="28"/>
          <w:szCs w:val="28"/>
        </w:rPr>
        <w:t>540,5</w:t>
      </w:r>
      <w:r w:rsidR="00D72634" w:rsidRPr="00D72634">
        <w:rPr>
          <w:rFonts w:eastAsia="Calibri"/>
          <w:sz w:val="28"/>
          <w:szCs w:val="28"/>
        </w:rPr>
        <w:t xml:space="preserve"> </w:t>
      </w:r>
      <w:r w:rsidR="00D72634">
        <w:rPr>
          <w:rFonts w:eastAsia="Calibri"/>
          <w:sz w:val="28"/>
          <w:szCs w:val="28"/>
        </w:rPr>
        <w:t>тыс</w:t>
      </w:r>
      <w:r w:rsidR="00D72634" w:rsidRPr="00D72634">
        <w:rPr>
          <w:rFonts w:eastAsia="Calibri"/>
          <w:sz w:val="28"/>
          <w:szCs w:val="28"/>
        </w:rPr>
        <w:t xml:space="preserve">. рублей или </w:t>
      </w:r>
      <w:r w:rsidR="00D72634">
        <w:rPr>
          <w:rFonts w:eastAsia="Calibri"/>
          <w:sz w:val="28"/>
          <w:szCs w:val="28"/>
        </w:rPr>
        <w:t>48</w:t>
      </w:r>
      <w:r w:rsidR="00D72634" w:rsidRPr="00D72634">
        <w:rPr>
          <w:rFonts w:eastAsia="Calibri"/>
          <w:sz w:val="28"/>
          <w:szCs w:val="28"/>
        </w:rPr>
        <w:t>%;</w:t>
      </w:r>
    </w:p>
    <w:p w:rsidR="00A56859" w:rsidRPr="00015918" w:rsidRDefault="00A56859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015918">
        <w:rPr>
          <w:color w:val="000000"/>
          <w:sz w:val="28"/>
          <w:szCs w:val="28"/>
        </w:rPr>
        <w:t xml:space="preserve"> </w:t>
      </w:r>
      <w:r w:rsidR="001D608F">
        <w:rPr>
          <w:color w:val="000000"/>
          <w:sz w:val="28"/>
          <w:szCs w:val="28"/>
        </w:rPr>
        <w:tab/>
        <w:t xml:space="preserve"> </w:t>
      </w:r>
      <w:r w:rsidRPr="00015918">
        <w:rPr>
          <w:rFonts w:eastAsia="Calibri"/>
          <w:sz w:val="28"/>
          <w:szCs w:val="28"/>
          <w:lang w:eastAsia="en-US"/>
        </w:rPr>
        <w:t xml:space="preserve">содержание  органов законодательной </w:t>
      </w:r>
      <w:r w:rsidRPr="00015918">
        <w:rPr>
          <w:bCs/>
          <w:color w:val="000000"/>
          <w:sz w:val="28"/>
          <w:szCs w:val="28"/>
        </w:rPr>
        <w:t xml:space="preserve">(представительных) органов власти муниципальных образований в сумме </w:t>
      </w:r>
      <w:r w:rsidR="00D72634">
        <w:rPr>
          <w:bCs/>
          <w:color w:val="000000"/>
          <w:sz w:val="28"/>
          <w:szCs w:val="28"/>
        </w:rPr>
        <w:t>1714</w:t>
      </w:r>
      <w:r w:rsidRPr="00015918">
        <w:rPr>
          <w:bCs/>
          <w:color w:val="000000"/>
          <w:sz w:val="28"/>
          <w:szCs w:val="28"/>
        </w:rPr>
        <w:t xml:space="preserve"> тыс. рублей</w:t>
      </w:r>
      <w:r w:rsidR="00D72634" w:rsidRPr="00D72634">
        <w:rPr>
          <w:rFonts w:eastAsia="Calibri"/>
          <w:sz w:val="28"/>
          <w:szCs w:val="28"/>
        </w:rPr>
        <w:t xml:space="preserve"> по сравнению с первоначальным планом 2024 года (</w:t>
      </w:r>
      <w:r w:rsidR="00D72634">
        <w:rPr>
          <w:bCs/>
          <w:color w:val="000000"/>
          <w:sz w:val="28"/>
          <w:szCs w:val="28"/>
        </w:rPr>
        <w:t>1319,4</w:t>
      </w:r>
      <w:r w:rsidR="00D72634" w:rsidRPr="00015918">
        <w:rPr>
          <w:bCs/>
          <w:color w:val="000000"/>
          <w:sz w:val="28"/>
          <w:szCs w:val="28"/>
        </w:rPr>
        <w:t xml:space="preserve"> </w:t>
      </w:r>
      <w:r w:rsidR="00D72634">
        <w:rPr>
          <w:rFonts w:eastAsia="Calibri"/>
          <w:sz w:val="28"/>
          <w:szCs w:val="28"/>
        </w:rPr>
        <w:t>тыс</w:t>
      </w:r>
      <w:r w:rsidR="00D72634" w:rsidRPr="00D72634">
        <w:rPr>
          <w:rFonts w:eastAsia="Calibri"/>
          <w:sz w:val="28"/>
          <w:szCs w:val="28"/>
        </w:rPr>
        <w:t xml:space="preserve">. рублей) увеличение на </w:t>
      </w:r>
      <w:r w:rsidR="00D72634">
        <w:rPr>
          <w:rFonts w:eastAsia="Calibri"/>
          <w:sz w:val="28"/>
          <w:szCs w:val="28"/>
        </w:rPr>
        <w:t>394</w:t>
      </w:r>
      <w:r w:rsidR="00D72634" w:rsidRPr="00D72634">
        <w:rPr>
          <w:rFonts w:eastAsia="Calibri"/>
          <w:sz w:val="28"/>
          <w:szCs w:val="28"/>
        </w:rPr>
        <w:t xml:space="preserve"> </w:t>
      </w:r>
      <w:r w:rsidR="00D72634">
        <w:rPr>
          <w:rFonts w:eastAsia="Calibri"/>
          <w:sz w:val="28"/>
          <w:szCs w:val="28"/>
        </w:rPr>
        <w:t>тыс</w:t>
      </w:r>
      <w:r w:rsidR="00D72634" w:rsidRPr="00D72634">
        <w:rPr>
          <w:rFonts w:eastAsia="Calibri"/>
          <w:sz w:val="28"/>
          <w:szCs w:val="28"/>
        </w:rPr>
        <w:t xml:space="preserve">. рублей или </w:t>
      </w:r>
      <w:r w:rsidR="00D72634">
        <w:rPr>
          <w:rFonts w:eastAsia="Calibri"/>
          <w:sz w:val="28"/>
          <w:szCs w:val="28"/>
        </w:rPr>
        <w:t>30%</w:t>
      </w:r>
      <w:r w:rsidRPr="00015918">
        <w:rPr>
          <w:bCs/>
          <w:color w:val="000000"/>
          <w:sz w:val="28"/>
          <w:szCs w:val="28"/>
        </w:rPr>
        <w:t xml:space="preserve">; </w:t>
      </w:r>
    </w:p>
    <w:p w:rsidR="00A56859" w:rsidRPr="00015918" w:rsidRDefault="001D608F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 w:rsidR="00A56859" w:rsidRPr="00015918">
        <w:rPr>
          <w:bCs/>
          <w:color w:val="000000"/>
          <w:sz w:val="28"/>
          <w:szCs w:val="28"/>
        </w:rPr>
        <w:t xml:space="preserve">содержание органов местных администраций </w:t>
      </w:r>
      <w:r w:rsidR="00A56859" w:rsidRPr="00015918">
        <w:rPr>
          <w:bCs/>
          <w:iCs/>
          <w:color w:val="000000"/>
          <w:sz w:val="28"/>
          <w:szCs w:val="28"/>
        </w:rPr>
        <w:t xml:space="preserve">в сумме </w:t>
      </w:r>
      <w:r w:rsidR="00D72634">
        <w:rPr>
          <w:bCs/>
          <w:iCs/>
          <w:color w:val="000000"/>
          <w:sz w:val="28"/>
          <w:szCs w:val="28"/>
        </w:rPr>
        <w:t>32622,5</w:t>
      </w:r>
      <w:r>
        <w:rPr>
          <w:bCs/>
          <w:iCs/>
          <w:color w:val="000000"/>
          <w:sz w:val="28"/>
          <w:szCs w:val="28"/>
        </w:rPr>
        <w:t xml:space="preserve"> </w:t>
      </w:r>
      <w:r w:rsidR="00D72634">
        <w:rPr>
          <w:bCs/>
          <w:iCs/>
          <w:color w:val="000000"/>
          <w:sz w:val="28"/>
          <w:szCs w:val="28"/>
        </w:rPr>
        <w:t xml:space="preserve">тыс. рублей </w:t>
      </w:r>
      <w:r w:rsidR="00D72634" w:rsidRPr="00D72634">
        <w:rPr>
          <w:rFonts w:eastAsia="Calibri"/>
          <w:sz w:val="28"/>
          <w:szCs w:val="28"/>
        </w:rPr>
        <w:t>по сравнению с первоначальным планом 2024 года (</w:t>
      </w:r>
      <w:r w:rsidR="00D72634">
        <w:rPr>
          <w:bCs/>
          <w:iCs/>
          <w:color w:val="000000"/>
          <w:sz w:val="28"/>
          <w:szCs w:val="28"/>
        </w:rPr>
        <w:t xml:space="preserve">28748,2 </w:t>
      </w:r>
      <w:r w:rsidR="00D72634">
        <w:rPr>
          <w:rFonts w:eastAsia="Calibri"/>
          <w:sz w:val="28"/>
          <w:szCs w:val="28"/>
        </w:rPr>
        <w:t>тыс</w:t>
      </w:r>
      <w:r w:rsidR="00D72634" w:rsidRPr="00D72634">
        <w:rPr>
          <w:rFonts w:eastAsia="Calibri"/>
          <w:sz w:val="28"/>
          <w:szCs w:val="28"/>
        </w:rPr>
        <w:t xml:space="preserve">. рублей) увеличение на </w:t>
      </w:r>
      <w:r w:rsidR="00D72634">
        <w:rPr>
          <w:rFonts w:eastAsia="Calibri"/>
          <w:sz w:val="28"/>
          <w:szCs w:val="28"/>
        </w:rPr>
        <w:t>3874,3</w:t>
      </w:r>
      <w:r w:rsidR="00D72634" w:rsidRPr="00D72634">
        <w:rPr>
          <w:rFonts w:eastAsia="Calibri"/>
          <w:sz w:val="28"/>
          <w:szCs w:val="28"/>
        </w:rPr>
        <w:t xml:space="preserve"> </w:t>
      </w:r>
      <w:r w:rsidR="00D72634">
        <w:rPr>
          <w:rFonts w:eastAsia="Calibri"/>
          <w:sz w:val="28"/>
          <w:szCs w:val="28"/>
        </w:rPr>
        <w:t>тыс</w:t>
      </w:r>
      <w:r w:rsidR="00D72634" w:rsidRPr="00D72634">
        <w:rPr>
          <w:rFonts w:eastAsia="Calibri"/>
          <w:sz w:val="28"/>
          <w:szCs w:val="28"/>
        </w:rPr>
        <w:t xml:space="preserve">. рублей или </w:t>
      </w:r>
      <w:r w:rsidR="00D72634">
        <w:rPr>
          <w:rFonts w:eastAsia="Calibri"/>
          <w:sz w:val="28"/>
          <w:szCs w:val="28"/>
        </w:rPr>
        <w:t>13%</w:t>
      </w:r>
      <w:r w:rsidR="00D72634" w:rsidRPr="00015918">
        <w:rPr>
          <w:bCs/>
          <w:color w:val="000000"/>
          <w:sz w:val="28"/>
          <w:szCs w:val="28"/>
        </w:rPr>
        <w:t>;</w:t>
      </w:r>
    </w:p>
    <w:p w:rsidR="00A56859" w:rsidRPr="005531D0" w:rsidRDefault="00A56859" w:rsidP="005531D0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1D608F">
        <w:rPr>
          <w:bCs/>
          <w:iCs/>
          <w:color w:val="000000"/>
          <w:sz w:val="28"/>
          <w:szCs w:val="28"/>
        </w:rPr>
        <w:t xml:space="preserve"> </w:t>
      </w:r>
      <w:r w:rsidR="001D608F">
        <w:rPr>
          <w:bCs/>
          <w:iCs/>
          <w:color w:val="000000"/>
          <w:sz w:val="28"/>
          <w:szCs w:val="28"/>
        </w:rPr>
        <w:tab/>
      </w:r>
      <w:r w:rsidRPr="001D608F">
        <w:rPr>
          <w:color w:val="000000"/>
          <w:sz w:val="28"/>
          <w:szCs w:val="28"/>
        </w:rPr>
        <w:t>субвенции на составление (изменение) списков кандидатов в присяжные заседатели федеральных судов общей юрис</w:t>
      </w:r>
      <w:r w:rsidR="007D0F9D">
        <w:rPr>
          <w:color w:val="000000"/>
          <w:sz w:val="28"/>
          <w:szCs w:val="28"/>
        </w:rPr>
        <w:t>дикции в Республике Тыва на 202</w:t>
      </w:r>
      <w:r w:rsidR="00B109C1">
        <w:rPr>
          <w:color w:val="000000"/>
          <w:sz w:val="28"/>
          <w:szCs w:val="28"/>
        </w:rPr>
        <w:t>5</w:t>
      </w:r>
      <w:r w:rsidRPr="007D0F9D">
        <w:rPr>
          <w:color w:val="000000"/>
          <w:sz w:val="28"/>
          <w:szCs w:val="28"/>
        </w:rPr>
        <w:t xml:space="preserve"> год в сумме </w:t>
      </w:r>
      <w:r w:rsidR="00B109C1">
        <w:rPr>
          <w:color w:val="000000"/>
          <w:sz w:val="28"/>
          <w:szCs w:val="28"/>
        </w:rPr>
        <w:t>10,5</w:t>
      </w:r>
      <w:r w:rsidRPr="005531D0">
        <w:rPr>
          <w:color w:val="000000"/>
          <w:sz w:val="28"/>
          <w:szCs w:val="28"/>
        </w:rPr>
        <w:t xml:space="preserve">  тыс. рублей.</w:t>
      </w:r>
    </w:p>
    <w:p w:rsidR="00A56859" w:rsidRPr="00B109C1" w:rsidRDefault="00A56859" w:rsidP="00B109C1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67"/>
        <w:jc w:val="both"/>
        <w:rPr>
          <w:bCs/>
          <w:color w:val="000000"/>
          <w:sz w:val="28"/>
          <w:szCs w:val="28"/>
        </w:rPr>
      </w:pPr>
      <w:r w:rsidRPr="00015918">
        <w:rPr>
          <w:color w:val="000000"/>
          <w:sz w:val="28"/>
          <w:szCs w:val="28"/>
        </w:rPr>
        <w:t xml:space="preserve"> </w:t>
      </w:r>
      <w:r w:rsidR="007D0F9D">
        <w:rPr>
          <w:color w:val="000000"/>
          <w:sz w:val="28"/>
          <w:szCs w:val="28"/>
        </w:rPr>
        <w:tab/>
      </w:r>
      <w:r w:rsidRPr="00015918">
        <w:rPr>
          <w:bCs/>
          <w:color w:val="000000"/>
          <w:sz w:val="28"/>
          <w:szCs w:val="28"/>
        </w:rPr>
        <w:t>содержание  финансового органа</w:t>
      </w:r>
      <w:r w:rsidRPr="00015918">
        <w:rPr>
          <w:rFonts w:eastAsia="Calibri"/>
          <w:sz w:val="28"/>
          <w:szCs w:val="28"/>
          <w:lang w:eastAsia="en-US"/>
        </w:rPr>
        <w:t xml:space="preserve"> </w:t>
      </w:r>
      <w:r w:rsidR="007D0F9D">
        <w:rPr>
          <w:rFonts w:eastAsia="Calibri"/>
          <w:sz w:val="28"/>
          <w:szCs w:val="28"/>
          <w:lang w:eastAsia="en-US"/>
        </w:rPr>
        <w:t xml:space="preserve">и </w:t>
      </w:r>
      <w:r w:rsidRPr="00015918">
        <w:rPr>
          <w:rFonts w:eastAsia="Calibri"/>
          <w:sz w:val="28"/>
          <w:szCs w:val="28"/>
          <w:lang w:eastAsia="en-US"/>
        </w:rPr>
        <w:t xml:space="preserve">контрольно-счетного органа в сумме </w:t>
      </w:r>
      <w:r w:rsidR="00B109C1">
        <w:rPr>
          <w:rFonts w:eastAsia="Calibri"/>
          <w:sz w:val="28"/>
          <w:szCs w:val="28"/>
          <w:lang w:eastAsia="en-US"/>
        </w:rPr>
        <w:t>8038,0</w:t>
      </w:r>
      <w:r w:rsidRPr="00015918">
        <w:rPr>
          <w:rFonts w:eastAsia="Calibri"/>
          <w:sz w:val="28"/>
          <w:szCs w:val="28"/>
          <w:lang w:eastAsia="en-US"/>
        </w:rPr>
        <w:t xml:space="preserve"> тыс. рублей</w:t>
      </w:r>
      <w:r w:rsidR="00B109C1" w:rsidRPr="00B109C1">
        <w:rPr>
          <w:rFonts w:eastAsia="Calibri"/>
          <w:sz w:val="28"/>
          <w:szCs w:val="28"/>
        </w:rPr>
        <w:t xml:space="preserve"> </w:t>
      </w:r>
      <w:r w:rsidR="00B109C1" w:rsidRPr="00D72634">
        <w:rPr>
          <w:rFonts w:eastAsia="Calibri"/>
          <w:sz w:val="28"/>
          <w:szCs w:val="28"/>
        </w:rPr>
        <w:t>по сравнению с первоначальным планом 2024 года (</w:t>
      </w:r>
      <w:r w:rsidR="00B109C1">
        <w:rPr>
          <w:rFonts w:eastAsia="Calibri"/>
          <w:sz w:val="28"/>
          <w:szCs w:val="28"/>
          <w:lang w:eastAsia="en-US"/>
        </w:rPr>
        <w:t>6102,4</w:t>
      </w:r>
      <w:r w:rsidR="00B109C1" w:rsidRPr="00015918">
        <w:rPr>
          <w:rFonts w:eastAsia="Calibri"/>
          <w:sz w:val="28"/>
          <w:szCs w:val="28"/>
          <w:lang w:eastAsia="en-US"/>
        </w:rPr>
        <w:t xml:space="preserve"> </w:t>
      </w:r>
      <w:r w:rsidR="00B109C1">
        <w:rPr>
          <w:rFonts w:eastAsia="Calibri"/>
          <w:sz w:val="28"/>
          <w:szCs w:val="28"/>
        </w:rPr>
        <w:t>тыс</w:t>
      </w:r>
      <w:r w:rsidR="00B109C1" w:rsidRPr="00D72634">
        <w:rPr>
          <w:rFonts w:eastAsia="Calibri"/>
          <w:sz w:val="28"/>
          <w:szCs w:val="28"/>
        </w:rPr>
        <w:t xml:space="preserve">. рублей) увеличение на </w:t>
      </w:r>
      <w:r w:rsidR="00B109C1">
        <w:rPr>
          <w:rFonts w:eastAsia="Calibri"/>
          <w:sz w:val="28"/>
          <w:szCs w:val="28"/>
        </w:rPr>
        <w:t>1935,6</w:t>
      </w:r>
      <w:r w:rsidR="00B109C1" w:rsidRPr="00D72634">
        <w:rPr>
          <w:rFonts w:eastAsia="Calibri"/>
          <w:sz w:val="28"/>
          <w:szCs w:val="28"/>
        </w:rPr>
        <w:t xml:space="preserve"> </w:t>
      </w:r>
      <w:r w:rsidR="00B109C1">
        <w:rPr>
          <w:rFonts w:eastAsia="Calibri"/>
          <w:sz w:val="28"/>
          <w:szCs w:val="28"/>
        </w:rPr>
        <w:t>тыс</w:t>
      </w:r>
      <w:r w:rsidR="00B109C1" w:rsidRPr="00D72634">
        <w:rPr>
          <w:rFonts w:eastAsia="Calibri"/>
          <w:sz w:val="28"/>
          <w:szCs w:val="28"/>
        </w:rPr>
        <w:t xml:space="preserve">. рублей или </w:t>
      </w:r>
      <w:r w:rsidR="00B109C1">
        <w:rPr>
          <w:rFonts w:eastAsia="Calibri"/>
          <w:sz w:val="28"/>
          <w:szCs w:val="28"/>
        </w:rPr>
        <w:t>31%</w:t>
      </w:r>
      <w:r w:rsidR="00B109C1" w:rsidRPr="00015918">
        <w:rPr>
          <w:bCs/>
          <w:color w:val="000000"/>
          <w:sz w:val="28"/>
          <w:szCs w:val="28"/>
        </w:rPr>
        <w:t>;</w:t>
      </w:r>
    </w:p>
    <w:p w:rsidR="00A56859" w:rsidRPr="007D0F9D" w:rsidRDefault="007D0F9D" w:rsidP="007D0F9D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</w:r>
      <w:r w:rsidR="00A56859" w:rsidRPr="00015918">
        <w:rPr>
          <w:bCs/>
          <w:color w:val="000000"/>
          <w:sz w:val="28"/>
          <w:szCs w:val="28"/>
        </w:rPr>
        <w:t xml:space="preserve">резервный фонд муниципального района  - </w:t>
      </w:r>
      <w:r w:rsidR="00B109C1">
        <w:rPr>
          <w:color w:val="000000"/>
          <w:sz w:val="28"/>
          <w:szCs w:val="28"/>
        </w:rPr>
        <w:t>4</w:t>
      </w:r>
      <w:r w:rsidR="005531D0">
        <w:rPr>
          <w:color w:val="000000"/>
          <w:sz w:val="28"/>
          <w:szCs w:val="28"/>
        </w:rPr>
        <w:t>00,0</w:t>
      </w:r>
      <w:r w:rsidR="00A56859" w:rsidRPr="00015918">
        <w:rPr>
          <w:color w:val="000000"/>
          <w:sz w:val="28"/>
          <w:szCs w:val="28"/>
        </w:rPr>
        <w:t xml:space="preserve"> тыс.</w:t>
      </w:r>
      <w:r w:rsidR="005531D0">
        <w:rPr>
          <w:color w:val="000000"/>
          <w:sz w:val="28"/>
          <w:szCs w:val="28"/>
        </w:rPr>
        <w:t xml:space="preserve"> рублей;</w:t>
      </w:r>
    </w:p>
    <w:p w:rsidR="00A56859" w:rsidRPr="00015918" w:rsidRDefault="007D0F9D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</w:t>
      </w:r>
      <w:r w:rsidR="00A56859" w:rsidRPr="00015918">
        <w:rPr>
          <w:color w:val="000000"/>
          <w:sz w:val="28"/>
          <w:szCs w:val="28"/>
        </w:rPr>
        <w:t xml:space="preserve">субвенции на осуществление переданных полномочий по созданию, организации  и обеспечению деятельности административных комиссий предусмотрены – </w:t>
      </w:r>
      <w:r w:rsidR="00B109C1">
        <w:rPr>
          <w:color w:val="000000"/>
          <w:sz w:val="28"/>
          <w:szCs w:val="28"/>
        </w:rPr>
        <w:t>1044,0</w:t>
      </w:r>
      <w:r>
        <w:rPr>
          <w:color w:val="000000"/>
          <w:sz w:val="28"/>
          <w:szCs w:val="28"/>
        </w:rPr>
        <w:t xml:space="preserve"> </w:t>
      </w:r>
      <w:r w:rsidR="00A56859" w:rsidRPr="00015918">
        <w:rPr>
          <w:color w:val="000000"/>
          <w:sz w:val="28"/>
          <w:szCs w:val="28"/>
        </w:rPr>
        <w:t xml:space="preserve"> тыс. рублей, </w:t>
      </w:r>
    </w:p>
    <w:p w:rsidR="00A56859" w:rsidRPr="00015918" w:rsidRDefault="007D0F9D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A56859" w:rsidRPr="00015918">
        <w:rPr>
          <w:color w:val="000000"/>
          <w:sz w:val="28"/>
          <w:szCs w:val="28"/>
        </w:rPr>
        <w:t xml:space="preserve">субвенции на осуществление государственных полномочий по установлению запрета на розничную продажу алкогольной продукции в </w:t>
      </w:r>
      <w:proofErr w:type="spellStart"/>
      <w:r w:rsidR="00A56859" w:rsidRPr="00015918">
        <w:rPr>
          <w:color w:val="000000"/>
          <w:sz w:val="28"/>
          <w:szCs w:val="28"/>
        </w:rPr>
        <w:t>Монгун-Тайгинском</w:t>
      </w:r>
      <w:proofErr w:type="spellEnd"/>
      <w:r w:rsidR="00A56859" w:rsidRPr="00015918">
        <w:rPr>
          <w:color w:val="000000"/>
          <w:sz w:val="28"/>
          <w:szCs w:val="28"/>
        </w:rPr>
        <w:t xml:space="preserve"> </w:t>
      </w:r>
      <w:proofErr w:type="spellStart"/>
      <w:r w:rsidR="00A56859" w:rsidRPr="00015918">
        <w:rPr>
          <w:color w:val="000000"/>
          <w:sz w:val="28"/>
          <w:szCs w:val="28"/>
        </w:rPr>
        <w:t>кожууне</w:t>
      </w:r>
      <w:proofErr w:type="spellEnd"/>
      <w:r w:rsidR="00A56859" w:rsidRPr="00015918">
        <w:rPr>
          <w:color w:val="000000"/>
          <w:sz w:val="28"/>
          <w:szCs w:val="28"/>
        </w:rPr>
        <w:t xml:space="preserve"> – 1,0 тыс. рублей, </w:t>
      </w:r>
    </w:p>
    <w:p w:rsidR="00A56859" w:rsidRPr="00015918" w:rsidRDefault="007D0F9D" w:rsidP="00A56859">
      <w:pPr>
        <w:pStyle w:val="a7"/>
        <w:numPr>
          <w:ilvl w:val="0"/>
          <w:numId w:val="22"/>
        </w:numPr>
        <w:autoSpaceDE w:val="0"/>
        <w:autoSpaceDN w:val="0"/>
        <w:adjustRightInd w:val="0"/>
        <w:ind w:left="0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</w:t>
      </w:r>
      <w:r w:rsidR="00A56859" w:rsidRPr="00015918">
        <w:rPr>
          <w:color w:val="000000"/>
          <w:sz w:val="28"/>
          <w:szCs w:val="28"/>
        </w:rPr>
        <w:t>расходы АСМО – 100,0 тыс. рублей.</w:t>
      </w:r>
    </w:p>
    <w:p w:rsidR="00A56859" w:rsidRPr="00015918" w:rsidRDefault="00A56859" w:rsidP="00A56859">
      <w:pPr>
        <w:spacing w:line="264" w:lineRule="auto"/>
        <w:ind w:firstLine="567"/>
        <w:jc w:val="both"/>
        <w:rPr>
          <w:sz w:val="28"/>
          <w:szCs w:val="28"/>
        </w:rPr>
      </w:pPr>
      <w:proofErr w:type="gramStart"/>
      <w:r w:rsidRPr="00015918">
        <w:rPr>
          <w:sz w:val="28"/>
          <w:szCs w:val="28"/>
          <w:shd w:val="clear" w:color="auto" w:fill="FFFFFF"/>
        </w:rPr>
        <w:t>Планирование расходов на оплату труда произведено в соответствии с решением Хурала Представителей муниципального района «</w:t>
      </w:r>
      <w:proofErr w:type="spellStart"/>
      <w:r w:rsidRPr="00015918">
        <w:rPr>
          <w:sz w:val="28"/>
          <w:szCs w:val="28"/>
          <w:shd w:val="clear" w:color="auto" w:fill="FFFFFF"/>
        </w:rPr>
        <w:t>Монгун-Тайгинский</w:t>
      </w:r>
      <w:proofErr w:type="spellEnd"/>
      <w:r w:rsidRPr="0001591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5918">
        <w:rPr>
          <w:sz w:val="28"/>
          <w:szCs w:val="28"/>
          <w:shd w:val="clear" w:color="auto" w:fill="FFFFFF"/>
        </w:rPr>
        <w:t>кожуун</w:t>
      </w:r>
      <w:proofErr w:type="spellEnd"/>
      <w:r w:rsidRPr="00015918">
        <w:rPr>
          <w:sz w:val="28"/>
          <w:szCs w:val="28"/>
          <w:shd w:val="clear" w:color="auto" w:fill="FFFFFF"/>
        </w:rPr>
        <w:t xml:space="preserve"> Республики Тыва» </w:t>
      </w:r>
      <w:r w:rsidRPr="00015918">
        <w:rPr>
          <w:sz w:val="28"/>
          <w:szCs w:val="28"/>
        </w:rPr>
        <w:t xml:space="preserve">от 25 июня 2020 года № 132 «Об утверждении  нормативов формирования расходов на оплату труда депутатов, выборных должностных лиц местного самоуправления осуществляющих свои полномочия на постоянной основе и муниципальных служащих муниципального района </w:t>
      </w:r>
      <w:proofErr w:type="spellStart"/>
      <w:r w:rsidRPr="00015918">
        <w:rPr>
          <w:sz w:val="28"/>
          <w:szCs w:val="28"/>
        </w:rPr>
        <w:t>Монгун-Тайгинский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</w:t>
      </w:r>
      <w:proofErr w:type="spellEnd"/>
      <w:r w:rsidRPr="00015918">
        <w:rPr>
          <w:sz w:val="28"/>
          <w:szCs w:val="28"/>
        </w:rPr>
        <w:t xml:space="preserve"> Республики Тыва». </w:t>
      </w:r>
      <w:proofErr w:type="gramEnd"/>
    </w:p>
    <w:p w:rsidR="00A56859" w:rsidRPr="00015918" w:rsidRDefault="00A56859" w:rsidP="00A56859">
      <w:pPr>
        <w:spacing w:line="264" w:lineRule="auto"/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Расходы на коммунальные услуги предусмотрены с учетом роста тарифов  и </w:t>
      </w:r>
      <w:r w:rsidRPr="00015918">
        <w:rPr>
          <w:sz w:val="28"/>
          <w:szCs w:val="28"/>
          <w:shd w:val="clear" w:color="auto" w:fill="FFFFFF"/>
        </w:rPr>
        <w:t>объемных показателей.</w:t>
      </w:r>
    </w:p>
    <w:p w:rsidR="00A56859" w:rsidRPr="00015918" w:rsidRDefault="00A56859" w:rsidP="00A56859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proofErr w:type="gramStart"/>
      <w:r w:rsidRPr="00015918">
        <w:rPr>
          <w:sz w:val="28"/>
          <w:szCs w:val="28"/>
          <w:shd w:val="clear" w:color="auto" w:fill="FFFFFF"/>
        </w:rPr>
        <w:t xml:space="preserve">Методики расчета, установленных нормативно-правовыми актами,  применены при расчете следующих </w:t>
      </w:r>
      <w:r w:rsidRPr="00015918">
        <w:rPr>
          <w:sz w:val="28"/>
          <w:szCs w:val="28"/>
        </w:rPr>
        <w:t>субвенций:</w:t>
      </w:r>
      <w:proofErr w:type="gramEnd"/>
    </w:p>
    <w:p w:rsidR="00A56859" w:rsidRPr="00015918" w:rsidRDefault="00A56859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15918">
        <w:rPr>
          <w:sz w:val="28"/>
          <w:szCs w:val="28"/>
          <w:shd w:val="clear" w:color="auto" w:fill="FFFFFF"/>
        </w:rPr>
        <w:t xml:space="preserve"> </w:t>
      </w:r>
      <w:r w:rsidR="007D0F9D">
        <w:rPr>
          <w:sz w:val="28"/>
          <w:szCs w:val="28"/>
          <w:shd w:val="clear" w:color="auto" w:fill="FFFFFF"/>
        </w:rPr>
        <w:tab/>
      </w:r>
      <w:r w:rsidRPr="00015918">
        <w:rPr>
          <w:rFonts w:eastAsia="Calibri"/>
          <w:sz w:val="28"/>
          <w:szCs w:val="28"/>
          <w:lang w:eastAsia="en-US"/>
        </w:rPr>
        <w:t>на осуществление полномочий  по составлению (изменению) списков в присяжные заседатели федеральных судов общей юрисдикции;</w:t>
      </w:r>
    </w:p>
    <w:p w:rsidR="00A56859" w:rsidRPr="00015918" w:rsidRDefault="00A56859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 </w:t>
      </w:r>
      <w:r w:rsidR="007D0F9D">
        <w:rPr>
          <w:sz w:val="28"/>
          <w:szCs w:val="28"/>
        </w:rPr>
        <w:tab/>
      </w:r>
      <w:r w:rsidRPr="00015918">
        <w:rPr>
          <w:sz w:val="28"/>
          <w:szCs w:val="28"/>
        </w:rPr>
        <w:t xml:space="preserve">на осуществление муниципальных полномочий по установлению запрета на розничную продажу алкогольной продукции в </w:t>
      </w:r>
      <w:proofErr w:type="spellStart"/>
      <w:r w:rsidRPr="00015918">
        <w:rPr>
          <w:sz w:val="28"/>
          <w:szCs w:val="28"/>
        </w:rPr>
        <w:t>Монгун-Тайгинском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кожууне</w:t>
      </w:r>
      <w:proofErr w:type="spellEnd"/>
      <w:r w:rsidRPr="00015918">
        <w:rPr>
          <w:sz w:val="28"/>
          <w:szCs w:val="28"/>
        </w:rPr>
        <w:t>;</w:t>
      </w:r>
    </w:p>
    <w:p w:rsidR="00A56859" w:rsidRPr="001D608F" w:rsidRDefault="00A56859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 </w:t>
      </w:r>
      <w:r w:rsidR="007D0F9D">
        <w:rPr>
          <w:sz w:val="28"/>
          <w:szCs w:val="28"/>
        </w:rPr>
        <w:tab/>
      </w:r>
      <w:r w:rsidRPr="00015918">
        <w:rPr>
          <w:sz w:val="28"/>
          <w:szCs w:val="28"/>
        </w:rPr>
        <w:t>на осуществление муниципальных полномочий по созданию, организации и обеспечению деятельности административных комиссий</w:t>
      </w:r>
      <w:r w:rsidRPr="00015918">
        <w:rPr>
          <w:rFonts w:eastAsia="Calibri"/>
          <w:sz w:val="28"/>
          <w:szCs w:val="28"/>
          <w:lang w:eastAsia="en-US"/>
        </w:rPr>
        <w:t>.</w:t>
      </w:r>
    </w:p>
    <w:p w:rsidR="001D608F" w:rsidRPr="00015918" w:rsidRDefault="007D0F9D" w:rsidP="00A56859">
      <w:pPr>
        <w:numPr>
          <w:ilvl w:val="0"/>
          <w:numId w:val="23"/>
        </w:numPr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ab/>
      </w:r>
      <w:r w:rsidR="001D608F" w:rsidRPr="00015918">
        <w:rPr>
          <w:bCs/>
          <w:iCs/>
          <w:color w:val="000000"/>
          <w:sz w:val="28"/>
          <w:szCs w:val="28"/>
        </w:rPr>
        <w:t xml:space="preserve">на реализацию  муниципальной программы «Развитие  </w:t>
      </w:r>
      <w:r w:rsidR="00B109C1">
        <w:rPr>
          <w:bCs/>
          <w:iCs/>
          <w:color w:val="000000"/>
          <w:sz w:val="28"/>
          <w:szCs w:val="28"/>
        </w:rPr>
        <w:t>кадрового потенциала</w:t>
      </w:r>
      <w:r w:rsidR="001D608F" w:rsidRPr="00015918">
        <w:rPr>
          <w:bCs/>
          <w:iCs/>
          <w:color w:val="000000"/>
          <w:sz w:val="28"/>
          <w:szCs w:val="28"/>
        </w:rPr>
        <w:t xml:space="preserve"> администрации муниципального района «</w:t>
      </w:r>
      <w:proofErr w:type="spellStart"/>
      <w:r w:rsidR="001D608F" w:rsidRPr="00015918">
        <w:rPr>
          <w:bCs/>
          <w:iCs/>
          <w:color w:val="000000"/>
          <w:sz w:val="28"/>
          <w:szCs w:val="28"/>
        </w:rPr>
        <w:t>Монгун-Тайгинский</w:t>
      </w:r>
      <w:proofErr w:type="spellEnd"/>
      <w:r w:rsidR="001D608F" w:rsidRPr="00015918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1D608F" w:rsidRPr="00015918">
        <w:rPr>
          <w:bCs/>
          <w:iCs/>
          <w:color w:val="000000"/>
          <w:sz w:val="28"/>
          <w:szCs w:val="28"/>
        </w:rPr>
        <w:t>кожу</w:t>
      </w:r>
      <w:r w:rsidR="00B109C1">
        <w:rPr>
          <w:bCs/>
          <w:iCs/>
          <w:color w:val="000000"/>
          <w:sz w:val="28"/>
          <w:szCs w:val="28"/>
        </w:rPr>
        <w:t>ун</w:t>
      </w:r>
      <w:proofErr w:type="spellEnd"/>
      <w:r w:rsidR="00B109C1">
        <w:rPr>
          <w:bCs/>
          <w:iCs/>
          <w:color w:val="000000"/>
          <w:sz w:val="28"/>
          <w:szCs w:val="28"/>
        </w:rPr>
        <w:t xml:space="preserve"> Республики Тыва» на 2024-2026</w:t>
      </w:r>
      <w:r w:rsidR="001D608F" w:rsidRPr="00015918">
        <w:rPr>
          <w:bCs/>
          <w:iCs/>
          <w:color w:val="000000"/>
          <w:sz w:val="28"/>
          <w:szCs w:val="28"/>
        </w:rPr>
        <w:t xml:space="preserve"> годы – </w:t>
      </w:r>
      <w:r>
        <w:rPr>
          <w:bCs/>
          <w:iCs/>
          <w:color w:val="000000"/>
          <w:sz w:val="28"/>
          <w:szCs w:val="28"/>
        </w:rPr>
        <w:t xml:space="preserve">20,0 </w:t>
      </w:r>
      <w:r w:rsidR="001D608F" w:rsidRPr="00015918">
        <w:rPr>
          <w:bCs/>
          <w:iCs/>
          <w:color w:val="000000"/>
          <w:sz w:val="28"/>
          <w:szCs w:val="28"/>
        </w:rPr>
        <w:t>тыс. рублей на повышение кадров администрации муниципального района.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6859" w:rsidRPr="00015918" w:rsidRDefault="00A56859" w:rsidP="00A56859">
      <w:pPr>
        <w:jc w:val="center"/>
        <w:rPr>
          <w:b/>
          <w:sz w:val="28"/>
          <w:szCs w:val="28"/>
          <w:u w:val="single"/>
          <w:shd w:val="clear" w:color="auto" w:fill="FFFFFF"/>
        </w:rPr>
      </w:pPr>
      <w:r w:rsidRPr="00015918">
        <w:rPr>
          <w:b/>
          <w:sz w:val="28"/>
          <w:szCs w:val="28"/>
          <w:u w:val="single"/>
          <w:shd w:val="clear" w:color="auto" w:fill="FFFFFF"/>
        </w:rPr>
        <w:t xml:space="preserve">Раздел 0200 «Национальная оборона» 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A56859" w:rsidRPr="00015918" w:rsidRDefault="00A56859" w:rsidP="00A56859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015918">
        <w:rPr>
          <w:sz w:val="28"/>
        </w:rPr>
        <w:t xml:space="preserve">Бюджетные ассигнования запланированы в объеме </w:t>
      </w:r>
      <w:r w:rsidR="009050E7">
        <w:rPr>
          <w:b/>
          <w:sz w:val="28"/>
          <w:szCs w:val="28"/>
          <w:shd w:val="clear" w:color="auto" w:fill="FFFFFF"/>
        </w:rPr>
        <w:t>746,6</w:t>
      </w:r>
      <w:r w:rsidRPr="00015918">
        <w:rPr>
          <w:b/>
          <w:sz w:val="28"/>
          <w:szCs w:val="28"/>
          <w:shd w:val="clear" w:color="auto" w:fill="FFFFFF"/>
        </w:rPr>
        <w:t xml:space="preserve"> тыс. рублей</w:t>
      </w:r>
      <w:r w:rsidR="005531D0">
        <w:rPr>
          <w:sz w:val="28"/>
          <w:szCs w:val="28"/>
          <w:shd w:val="clear" w:color="auto" w:fill="FFFFFF"/>
        </w:rPr>
        <w:t xml:space="preserve">. </w:t>
      </w:r>
      <w:r w:rsidRPr="00015918">
        <w:rPr>
          <w:sz w:val="28"/>
          <w:szCs w:val="28"/>
          <w:shd w:val="clear" w:color="auto" w:fill="FFFFFF"/>
        </w:rPr>
        <w:t>К разделу отнесены расходы на осуществление переданных полномочий по первичному воинскому учету органами местного самоуправления поселений, где отсутствуют военные комиссариаты.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6859" w:rsidRPr="00015918" w:rsidRDefault="00A56859" w:rsidP="00A56859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015918">
        <w:rPr>
          <w:rFonts w:eastAsia="Calibri"/>
          <w:b/>
          <w:sz w:val="28"/>
          <w:szCs w:val="28"/>
          <w:u w:val="single"/>
          <w:lang w:eastAsia="en-US"/>
        </w:rPr>
        <w:t>Раздел 0300 «Национальная безопасность и правоохранительная                           деятельность»</w:t>
      </w: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A56859" w:rsidRPr="00015918" w:rsidRDefault="00A56859" w:rsidP="00A5685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15918">
        <w:rPr>
          <w:sz w:val="28"/>
        </w:rPr>
        <w:t xml:space="preserve">Бюджетные ассигнования запланированы в объеме </w:t>
      </w:r>
      <w:r w:rsidR="00B109C1" w:rsidRPr="00904EA4">
        <w:rPr>
          <w:b/>
          <w:sz w:val="28"/>
        </w:rPr>
        <w:t>3544</w:t>
      </w:r>
      <w:r w:rsidR="00B109C1">
        <w:rPr>
          <w:sz w:val="28"/>
        </w:rPr>
        <w:t xml:space="preserve"> </w:t>
      </w:r>
      <w:r w:rsidRPr="00015918">
        <w:rPr>
          <w:rFonts w:eastAsia="Calibri"/>
          <w:b/>
          <w:sz w:val="28"/>
          <w:szCs w:val="28"/>
          <w:lang w:eastAsia="en-US"/>
        </w:rPr>
        <w:t>тыс. рублей</w:t>
      </w:r>
      <w:r w:rsidRPr="00015918">
        <w:rPr>
          <w:rFonts w:eastAsia="Calibri"/>
          <w:sz w:val="28"/>
          <w:szCs w:val="28"/>
          <w:lang w:eastAsia="en-US"/>
        </w:rPr>
        <w:t xml:space="preserve">, </w:t>
      </w:r>
      <w:r w:rsidR="00CB1BB6">
        <w:rPr>
          <w:sz w:val="28"/>
          <w:szCs w:val="28"/>
        </w:rPr>
        <w:t>с</w:t>
      </w:r>
      <w:r w:rsidR="00B109C1">
        <w:rPr>
          <w:sz w:val="28"/>
          <w:szCs w:val="28"/>
        </w:rPr>
        <w:t xml:space="preserve">нижением </w:t>
      </w:r>
      <w:r w:rsidR="00CB1BB6">
        <w:rPr>
          <w:sz w:val="28"/>
          <w:szCs w:val="28"/>
        </w:rPr>
        <w:t xml:space="preserve"> </w:t>
      </w:r>
      <w:r w:rsidR="00B109C1">
        <w:rPr>
          <w:sz w:val="28"/>
          <w:szCs w:val="28"/>
        </w:rPr>
        <w:t>к уровню 2024</w:t>
      </w:r>
      <w:r w:rsidRPr="00015918">
        <w:rPr>
          <w:sz w:val="28"/>
          <w:szCs w:val="28"/>
        </w:rPr>
        <w:t xml:space="preserve"> года</w:t>
      </w:r>
      <w:r w:rsidRPr="00015918">
        <w:rPr>
          <w:bCs/>
          <w:sz w:val="28"/>
          <w:szCs w:val="28"/>
        </w:rPr>
        <w:t xml:space="preserve"> </w:t>
      </w:r>
      <w:r w:rsidRPr="00015918">
        <w:rPr>
          <w:rFonts w:eastAsia="Calibri"/>
          <w:sz w:val="28"/>
          <w:szCs w:val="28"/>
          <w:lang w:eastAsia="en-US"/>
        </w:rPr>
        <w:t xml:space="preserve">на </w:t>
      </w:r>
      <w:r w:rsidR="00B109C1">
        <w:rPr>
          <w:rFonts w:eastAsia="Calibri"/>
          <w:sz w:val="28"/>
          <w:szCs w:val="28"/>
          <w:lang w:eastAsia="en-US"/>
        </w:rPr>
        <w:t>17</w:t>
      </w:r>
      <w:r w:rsidR="00554004">
        <w:rPr>
          <w:rFonts w:eastAsia="Calibri"/>
          <w:sz w:val="28"/>
          <w:szCs w:val="28"/>
          <w:lang w:eastAsia="en-US"/>
        </w:rPr>
        <w:t xml:space="preserve"> %</w:t>
      </w:r>
      <w:r w:rsidR="00554004">
        <w:rPr>
          <w:bCs/>
          <w:sz w:val="28"/>
          <w:szCs w:val="28"/>
          <w:lang w:eastAsia="en-US"/>
        </w:rPr>
        <w:t>.</w:t>
      </w:r>
    </w:p>
    <w:p w:rsidR="00A56859" w:rsidRPr="00015918" w:rsidRDefault="00A56859" w:rsidP="00DE0302">
      <w:pPr>
        <w:pStyle w:val="a7"/>
        <w:numPr>
          <w:ilvl w:val="0"/>
          <w:numId w:val="37"/>
        </w:numPr>
        <w:ind w:left="0" w:firstLine="709"/>
        <w:jc w:val="both"/>
        <w:rPr>
          <w:bCs/>
          <w:sz w:val="28"/>
          <w:szCs w:val="28"/>
        </w:rPr>
      </w:pPr>
      <w:r w:rsidRPr="00015918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015918">
        <w:rPr>
          <w:b/>
          <w:bCs/>
          <w:i/>
          <w:sz w:val="28"/>
          <w:szCs w:val="28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в </w:t>
      </w:r>
      <w:proofErr w:type="spellStart"/>
      <w:r w:rsidRPr="00015918">
        <w:rPr>
          <w:b/>
          <w:bCs/>
          <w:i/>
          <w:sz w:val="28"/>
          <w:szCs w:val="28"/>
        </w:rPr>
        <w:t>Монгун-Тайгинском</w:t>
      </w:r>
      <w:proofErr w:type="spellEnd"/>
      <w:r w:rsidRPr="00015918">
        <w:rPr>
          <w:b/>
          <w:bCs/>
          <w:i/>
          <w:sz w:val="28"/>
          <w:szCs w:val="28"/>
        </w:rPr>
        <w:t xml:space="preserve"> районе Республики Тыва на 202</w:t>
      </w:r>
      <w:r w:rsidR="00554004">
        <w:rPr>
          <w:b/>
          <w:bCs/>
          <w:i/>
          <w:sz w:val="28"/>
          <w:szCs w:val="28"/>
        </w:rPr>
        <w:t>4-2026</w:t>
      </w:r>
      <w:r w:rsidRPr="00015918">
        <w:rPr>
          <w:b/>
          <w:bCs/>
          <w:i/>
          <w:sz w:val="28"/>
          <w:szCs w:val="28"/>
        </w:rPr>
        <w:t xml:space="preserve"> год» - </w:t>
      </w:r>
      <w:r w:rsidR="00904EA4">
        <w:rPr>
          <w:b/>
          <w:bCs/>
          <w:i/>
          <w:sz w:val="28"/>
          <w:szCs w:val="28"/>
        </w:rPr>
        <w:t xml:space="preserve">3 219 </w:t>
      </w:r>
      <w:r w:rsidR="00CB1BB6">
        <w:rPr>
          <w:b/>
          <w:bCs/>
          <w:i/>
          <w:sz w:val="28"/>
          <w:szCs w:val="28"/>
        </w:rPr>
        <w:t xml:space="preserve"> </w:t>
      </w:r>
      <w:r w:rsidRPr="00015918">
        <w:rPr>
          <w:bCs/>
          <w:sz w:val="28"/>
          <w:szCs w:val="28"/>
        </w:rPr>
        <w:t>тыс. рублей на следующие мероприятия;</w:t>
      </w:r>
    </w:p>
    <w:p w:rsidR="00A56859" w:rsidRPr="00015918" w:rsidRDefault="00A56859" w:rsidP="00A56859">
      <w:pPr>
        <w:pStyle w:val="a7"/>
        <w:numPr>
          <w:ilvl w:val="0"/>
          <w:numId w:val="24"/>
        </w:numPr>
        <w:ind w:left="0" w:firstLine="709"/>
        <w:jc w:val="both"/>
        <w:rPr>
          <w:bCs/>
          <w:i/>
          <w:sz w:val="28"/>
          <w:szCs w:val="28"/>
        </w:rPr>
      </w:pPr>
      <w:r w:rsidRPr="00015918">
        <w:rPr>
          <w:bCs/>
          <w:i/>
          <w:sz w:val="28"/>
          <w:szCs w:val="28"/>
        </w:rPr>
        <w:t xml:space="preserve"> по пожарной безопасности – </w:t>
      </w:r>
      <w:r w:rsidR="00904EA4">
        <w:rPr>
          <w:bCs/>
          <w:i/>
          <w:sz w:val="28"/>
          <w:szCs w:val="28"/>
        </w:rPr>
        <w:t>157</w:t>
      </w:r>
      <w:r w:rsidRPr="00015918">
        <w:rPr>
          <w:bCs/>
          <w:i/>
          <w:sz w:val="28"/>
          <w:szCs w:val="28"/>
        </w:rPr>
        <w:t xml:space="preserve"> тыс. рублей;</w:t>
      </w:r>
    </w:p>
    <w:p w:rsidR="00A56859" w:rsidRPr="00554004" w:rsidRDefault="00A56859" w:rsidP="00A56859">
      <w:pPr>
        <w:pStyle w:val="a7"/>
        <w:numPr>
          <w:ilvl w:val="0"/>
          <w:numId w:val="24"/>
        </w:numPr>
        <w:ind w:left="0" w:firstLine="709"/>
        <w:jc w:val="both"/>
        <w:rPr>
          <w:bCs/>
          <w:sz w:val="28"/>
          <w:szCs w:val="28"/>
        </w:rPr>
      </w:pPr>
      <w:r w:rsidRPr="00015918">
        <w:rPr>
          <w:bCs/>
          <w:i/>
          <w:sz w:val="28"/>
          <w:szCs w:val="28"/>
        </w:rPr>
        <w:t xml:space="preserve">по защите людей  на водных объектах – </w:t>
      </w:r>
      <w:r w:rsidR="00904EA4">
        <w:rPr>
          <w:bCs/>
          <w:i/>
          <w:sz w:val="28"/>
          <w:szCs w:val="28"/>
        </w:rPr>
        <w:t>110</w:t>
      </w:r>
      <w:r w:rsidRPr="00015918">
        <w:rPr>
          <w:bCs/>
          <w:i/>
          <w:sz w:val="28"/>
          <w:szCs w:val="28"/>
        </w:rPr>
        <w:t xml:space="preserve"> тыс. рублей;</w:t>
      </w:r>
    </w:p>
    <w:p w:rsidR="00DD39C5" w:rsidRPr="00DD39C5" w:rsidRDefault="00DD39C5" w:rsidP="00DD39C5">
      <w:pPr>
        <w:pStyle w:val="a7"/>
        <w:numPr>
          <w:ilvl w:val="0"/>
          <w:numId w:val="24"/>
        </w:numPr>
        <w:ind w:left="0" w:firstLine="709"/>
        <w:jc w:val="both"/>
        <w:rPr>
          <w:bCs/>
          <w:i/>
          <w:sz w:val="28"/>
          <w:szCs w:val="28"/>
        </w:rPr>
      </w:pPr>
      <w:r w:rsidRPr="00DD39C5">
        <w:rPr>
          <w:i/>
          <w:sz w:val="28"/>
          <w:szCs w:val="28"/>
        </w:rPr>
        <w:lastRenderedPageBreak/>
        <w:t>развитие единой дежурно диспетчерской службы</w:t>
      </w:r>
      <w:r w:rsidRPr="00DD39C5">
        <w:rPr>
          <w:bCs/>
          <w:i/>
          <w:sz w:val="28"/>
          <w:szCs w:val="28"/>
          <w:lang w:eastAsia="en-US"/>
        </w:rPr>
        <w:t xml:space="preserve"> – </w:t>
      </w:r>
      <w:r w:rsidR="00904EA4">
        <w:rPr>
          <w:bCs/>
          <w:i/>
          <w:sz w:val="28"/>
          <w:szCs w:val="28"/>
          <w:lang w:eastAsia="en-US"/>
        </w:rPr>
        <w:t xml:space="preserve"> 2952</w:t>
      </w:r>
      <w:r w:rsidR="00904EA4" w:rsidRPr="00904EA4">
        <w:rPr>
          <w:bCs/>
          <w:i/>
          <w:sz w:val="28"/>
          <w:szCs w:val="28"/>
        </w:rPr>
        <w:t xml:space="preserve"> </w:t>
      </w:r>
      <w:r w:rsidR="00904EA4" w:rsidRPr="00015918">
        <w:rPr>
          <w:bCs/>
          <w:i/>
          <w:sz w:val="28"/>
          <w:szCs w:val="28"/>
        </w:rPr>
        <w:t>тыс. рублей</w:t>
      </w:r>
      <w:r w:rsidRPr="00DD39C5">
        <w:rPr>
          <w:sz w:val="28"/>
          <w:szCs w:val="28"/>
        </w:rPr>
        <w:t xml:space="preserve"> </w:t>
      </w:r>
      <w:r w:rsidRPr="00DD39C5">
        <w:rPr>
          <w:i/>
          <w:sz w:val="28"/>
          <w:szCs w:val="28"/>
        </w:rPr>
        <w:t>на содержание ЕДДС и на повышение  уровня качества условий труда оперативных дежурных ЕДДС.</w:t>
      </w:r>
    </w:p>
    <w:p w:rsidR="00DD39C5" w:rsidRPr="00DD39C5" w:rsidRDefault="00DD39C5" w:rsidP="00DD39C5">
      <w:pPr>
        <w:pStyle w:val="a7"/>
        <w:numPr>
          <w:ilvl w:val="0"/>
          <w:numId w:val="24"/>
        </w:numPr>
        <w:ind w:left="1418" w:hanging="709"/>
        <w:jc w:val="both"/>
        <w:rPr>
          <w:bCs/>
          <w:i/>
          <w:sz w:val="28"/>
          <w:szCs w:val="28"/>
        </w:rPr>
      </w:pPr>
    </w:p>
    <w:p w:rsidR="00A56859" w:rsidRPr="00015918" w:rsidRDefault="00A56859" w:rsidP="00A56859">
      <w:pPr>
        <w:pStyle w:val="a7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15918">
        <w:rPr>
          <w:b/>
          <w:sz w:val="28"/>
          <w:szCs w:val="28"/>
        </w:rPr>
        <w:t>По подразделу</w:t>
      </w:r>
      <w:r w:rsidRPr="00015918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«Другие вопросы в области национальной безопасности и правоохранительной деятельности»</w:t>
      </w:r>
      <w:r w:rsidRPr="00015918">
        <w:rPr>
          <w:sz w:val="28"/>
          <w:szCs w:val="28"/>
        </w:rPr>
        <w:t xml:space="preserve"> предусмотрены средства на реализацию следующих муниципальных программ – </w:t>
      </w:r>
      <w:r w:rsidR="00904EA4">
        <w:rPr>
          <w:sz w:val="28"/>
          <w:szCs w:val="28"/>
        </w:rPr>
        <w:t>325</w:t>
      </w:r>
      <w:r w:rsidR="00FD0EEF">
        <w:rPr>
          <w:sz w:val="28"/>
          <w:szCs w:val="28"/>
        </w:rPr>
        <w:t>,0</w:t>
      </w:r>
      <w:r w:rsidRPr="00015918">
        <w:rPr>
          <w:sz w:val="28"/>
          <w:szCs w:val="28"/>
        </w:rPr>
        <w:t xml:space="preserve"> тыс. рублей из них:</w:t>
      </w:r>
    </w:p>
    <w:p w:rsidR="00DE0302" w:rsidRPr="00904EA4" w:rsidRDefault="00A56859" w:rsidP="00DD39C5">
      <w:pPr>
        <w:pStyle w:val="a7"/>
        <w:numPr>
          <w:ilvl w:val="0"/>
          <w:numId w:val="26"/>
        </w:numPr>
        <w:ind w:left="0"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015918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="00DD39C5" w:rsidRPr="00DD39C5">
        <w:rPr>
          <w:b/>
          <w:bCs/>
          <w:i/>
          <w:sz w:val="28"/>
          <w:szCs w:val="28"/>
          <w:lang w:eastAsia="en-US"/>
        </w:rPr>
        <w:t xml:space="preserve">Муниципальная программа «Профилактика преступлений  и иных правонарушений </w:t>
      </w:r>
      <w:proofErr w:type="spellStart"/>
      <w:r w:rsidR="00DD39C5" w:rsidRPr="00DD39C5">
        <w:rPr>
          <w:b/>
          <w:bCs/>
          <w:i/>
          <w:sz w:val="28"/>
          <w:szCs w:val="28"/>
          <w:lang w:eastAsia="en-US"/>
        </w:rPr>
        <w:t>Монгун-Тайгинском</w:t>
      </w:r>
      <w:proofErr w:type="spellEnd"/>
      <w:r w:rsidR="00DD39C5" w:rsidRPr="00DD39C5">
        <w:rPr>
          <w:b/>
          <w:bCs/>
          <w:i/>
          <w:sz w:val="28"/>
          <w:szCs w:val="28"/>
          <w:lang w:eastAsia="en-US"/>
        </w:rPr>
        <w:t xml:space="preserve"> </w:t>
      </w:r>
      <w:proofErr w:type="spellStart"/>
      <w:r w:rsidR="00DD39C5" w:rsidRPr="00DD39C5">
        <w:rPr>
          <w:b/>
          <w:bCs/>
          <w:i/>
          <w:sz w:val="28"/>
          <w:szCs w:val="28"/>
          <w:lang w:eastAsia="en-US"/>
        </w:rPr>
        <w:t>кожууне</w:t>
      </w:r>
      <w:proofErr w:type="spellEnd"/>
      <w:r w:rsidR="00DD39C5" w:rsidRPr="00DD39C5">
        <w:rPr>
          <w:b/>
          <w:bCs/>
          <w:i/>
          <w:sz w:val="28"/>
          <w:szCs w:val="28"/>
          <w:lang w:eastAsia="en-US"/>
        </w:rPr>
        <w:t xml:space="preserve"> Республики Тыва на 2024-2026 годы»</w:t>
      </w:r>
      <w:r w:rsidRPr="00015918">
        <w:rPr>
          <w:rFonts w:eastAsia="Calibri"/>
          <w:b/>
          <w:i/>
          <w:sz w:val="28"/>
          <w:szCs w:val="28"/>
          <w:lang w:eastAsia="en-US"/>
        </w:rPr>
        <w:t xml:space="preserve"> - </w:t>
      </w:r>
      <w:r w:rsidR="00904EA4">
        <w:rPr>
          <w:rFonts w:eastAsia="Calibri"/>
          <w:sz w:val="28"/>
          <w:szCs w:val="28"/>
          <w:lang w:eastAsia="en-US"/>
        </w:rPr>
        <w:t xml:space="preserve">150,0 </w:t>
      </w:r>
      <w:r w:rsidRPr="00904EA4">
        <w:rPr>
          <w:rFonts w:eastAsia="Calibri"/>
          <w:sz w:val="28"/>
          <w:szCs w:val="28"/>
          <w:lang w:eastAsia="en-US"/>
        </w:rPr>
        <w:t>тыс. рублей на</w:t>
      </w:r>
      <w:r w:rsidRPr="00904EA4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DE0302" w:rsidRPr="00904EA4">
        <w:rPr>
          <w:rFonts w:eastAsia="Calibri"/>
          <w:sz w:val="28"/>
          <w:szCs w:val="28"/>
          <w:lang w:eastAsia="en-US"/>
        </w:rPr>
        <w:t xml:space="preserve">следующие </w:t>
      </w:r>
      <w:r w:rsidRPr="00904EA4">
        <w:rPr>
          <w:rFonts w:eastAsia="Calibri"/>
          <w:sz w:val="28"/>
          <w:szCs w:val="28"/>
          <w:lang w:eastAsia="en-US"/>
        </w:rPr>
        <w:t xml:space="preserve"> мероприятия</w:t>
      </w:r>
      <w:r w:rsidR="00DE0302" w:rsidRPr="00904EA4">
        <w:rPr>
          <w:rFonts w:eastAsia="Calibri"/>
          <w:sz w:val="28"/>
          <w:szCs w:val="28"/>
          <w:lang w:eastAsia="en-US"/>
        </w:rPr>
        <w:t>:</w:t>
      </w:r>
    </w:p>
    <w:p w:rsidR="00A56859" w:rsidRPr="00DE0302" w:rsidRDefault="00DE0302" w:rsidP="00DE0302">
      <w:pPr>
        <w:pStyle w:val="a7"/>
        <w:numPr>
          <w:ilvl w:val="0"/>
          <w:numId w:val="36"/>
        </w:numPr>
        <w:ind w:left="0" w:firstLine="1151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t>п</w:t>
      </w:r>
      <w:r w:rsidRPr="00DE0302">
        <w:rPr>
          <w:bCs/>
          <w:i/>
          <w:sz w:val="28"/>
          <w:szCs w:val="28"/>
          <w:lang w:eastAsia="en-US"/>
        </w:rPr>
        <w:t>рофилактика правонарушений</w:t>
      </w:r>
      <w:r w:rsidRPr="00DE0302">
        <w:rPr>
          <w:rFonts w:eastAsia="Calibri"/>
          <w:i/>
          <w:sz w:val="28"/>
          <w:szCs w:val="28"/>
          <w:lang w:eastAsia="en-US"/>
        </w:rPr>
        <w:t xml:space="preserve"> </w:t>
      </w:r>
      <w:r w:rsidR="001F03E3">
        <w:rPr>
          <w:rFonts w:eastAsia="Calibri"/>
          <w:i/>
          <w:sz w:val="28"/>
          <w:szCs w:val="28"/>
          <w:lang w:eastAsia="en-US"/>
        </w:rPr>
        <w:t>– 10</w:t>
      </w:r>
      <w:r w:rsidR="00904EA4">
        <w:rPr>
          <w:rFonts w:eastAsia="Calibri"/>
          <w:i/>
          <w:sz w:val="28"/>
          <w:szCs w:val="28"/>
          <w:lang w:eastAsia="en-US"/>
        </w:rPr>
        <w:t>0</w:t>
      </w:r>
      <w:r>
        <w:rPr>
          <w:rFonts w:eastAsia="Calibri"/>
          <w:i/>
          <w:sz w:val="28"/>
          <w:szCs w:val="28"/>
          <w:lang w:eastAsia="en-US"/>
        </w:rPr>
        <w:t xml:space="preserve"> тыс. рублей </w:t>
      </w:r>
      <w:proofErr w:type="gramStart"/>
      <w:r w:rsidR="00A56859" w:rsidRPr="00DE0302">
        <w:rPr>
          <w:rFonts w:eastAsia="Calibri"/>
          <w:i/>
          <w:sz w:val="28"/>
          <w:szCs w:val="28"/>
          <w:lang w:eastAsia="en-US"/>
        </w:rPr>
        <w:t>для</w:t>
      </w:r>
      <w:proofErr w:type="gramEnd"/>
      <w:r w:rsidR="00A56859" w:rsidRPr="00DE0302">
        <w:rPr>
          <w:i/>
          <w:sz w:val="28"/>
          <w:szCs w:val="28"/>
        </w:rPr>
        <w:t xml:space="preserve"> </w:t>
      </w:r>
      <w:proofErr w:type="gramStart"/>
      <w:r w:rsidR="00A56859" w:rsidRPr="00DE0302">
        <w:rPr>
          <w:i/>
          <w:sz w:val="28"/>
          <w:szCs w:val="28"/>
        </w:rPr>
        <w:t>обеспечение</w:t>
      </w:r>
      <w:proofErr w:type="gramEnd"/>
      <w:r w:rsidR="00A56859" w:rsidRPr="00DE0302">
        <w:rPr>
          <w:i/>
          <w:sz w:val="28"/>
          <w:szCs w:val="28"/>
        </w:rPr>
        <w:t xml:space="preserve"> общественного порядка и безопасности граждан, приобретение отличительной  символики для членов ДНД и для поощрительных выплат  субъектов профилактики</w:t>
      </w:r>
      <w:r w:rsidRPr="00DE0302">
        <w:rPr>
          <w:rFonts w:eastAsia="Calibri"/>
          <w:i/>
          <w:sz w:val="28"/>
          <w:szCs w:val="28"/>
          <w:lang w:eastAsia="en-US"/>
        </w:rPr>
        <w:t>;</w:t>
      </w:r>
    </w:p>
    <w:p w:rsidR="00DE0302" w:rsidRPr="00DE0302" w:rsidRDefault="00DE0302" w:rsidP="00DE0302">
      <w:pPr>
        <w:pStyle w:val="a7"/>
        <w:numPr>
          <w:ilvl w:val="0"/>
          <w:numId w:val="36"/>
        </w:numPr>
        <w:ind w:left="0" w:firstLine="1151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t>а</w:t>
      </w:r>
      <w:r w:rsidRPr="00DE0302">
        <w:rPr>
          <w:bCs/>
          <w:i/>
          <w:sz w:val="28"/>
          <w:szCs w:val="28"/>
          <w:lang w:eastAsia="en-US"/>
        </w:rPr>
        <w:t>нтитеррористическая защищённость</w:t>
      </w:r>
      <w:r>
        <w:rPr>
          <w:bCs/>
          <w:i/>
          <w:sz w:val="28"/>
          <w:szCs w:val="28"/>
          <w:lang w:eastAsia="en-US"/>
        </w:rPr>
        <w:t xml:space="preserve"> – </w:t>
      </w:r>
      <w:r w:rsidR="001F03E3">
        <w:rPr>
          <w:bCs/>
          <w:i/>
          <w:sz w:val="28"/>
          <w:szCs w:val="28"/>
          <w:lang w:eastAsia="en-US"/>
        </w:rPr>
        <w:t>3</w:t>
      </w:r>
      <w:r w:rsidR="00904EA4">
        <w:rPr>
          <w:bCs/>
          <w:i/>
          <w:sz w:val="28"/>
          <w:szCs w:val="28"/>
          <w:lang w:eastAsia="en-US"/>
        </w:rPr>
        <w:t>0</w:t>
      </w:r>
      <w:r>
        <w:rPr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тыс. рублей;</w:t>
      </w:r>
    </w:p>
    <w:p w:rsidR="00DE0302" w:rsidRPr="00DE0302" w:rsidRDefault="00DE0302" w:rsidP="00DE0302">
      <w:pPr>
        <w:pStyle w:val="a7"/>
        <w:numPr>
          <w:ilvl w:val="0"/>
          <w:numId w:val="36"/>
        </w:numPr>
        <w:ind w:left="0" w:firstLine="1151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bCs/>
          <w:i/>
          <w:sz w:val="28"/>
          <w:szCs w:val="28"/>
          <w:lang w:eastAsia="en-US"/>
        </w:rPr>
        <w:t>п</w:t>
      </w:r>
      <w:r w:rsidRPr="00DE0302">
        <w:rPr>
          <w:bCs/>
          <w:i/>
          <w:sz w:val="28"/>
          <w:szCs w:val="28"/>
          <w:lang w:eastAsia="en-US"/>
        </w:rPr>
        <w:t>рофилактика алкоголизма и наркомании</w:t>
      </w:r>
      <w:r>
        <w:rPr>
          <w:bCs/>
          <w:i/>
          <w:sz w:val="28"/>
          <w:szCs w:val="28"/>
          <w:lang w:eastAsia="en-US"/>
        </w:rPr>
        <w:t xml:space="preserve"> – </w:t>
      </w:r>
      <w:r w:rsidR="001F03E3">
        <w:rPr>
          <w:bCs/>
          <w:i/>
          <w:sz w:val="28"/>
          <w:szCs w:val="28"/>
          <w:lang w:eastAsia="en-US"/>
        </w:rPr>
        <w:t>2</w:t>
      </w:r>
      <w:r w:rsidR="00904EA4">
        <w:rPr>
          <w:bCs/>
          <w:i/>
          <w:sz w:val="28"/>
          <w:szCs w:val="28"/>
          <w:lang w:eastAsia="en-US"/>
        </w:rPr>
        <w:t>0</w:t>
      </w:r>
      <w:r>
        <w:rPr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>тыс. рублей;</w:t>
      </w:r>
    </w:p>
    <w:p w:rsidR="00A56859" w:rsidRPr="00015918" w:rsidRDefault="00A56859" w:rsidP="00A56859">
      <w:pPr>
        <w:pStyle w:val="a7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015918">
        <w:rPr>
          <w:rFonts w:eastAsia="Calibri"/>
          <w:sz w:val="28"/>
          <w:szCs w:val="28"/>
          <w:lang w:eastAsia="en-US"/>
        </w:rPr>
        <w:t>На реализацию муниципальной программы</w:t>
      </w:r>
      <w:r w:rsidRPr="00015918">
        <w:rPr>
          <w:b/>
          <w:i/>
          <w:sz w:val="28"/>
          <w:szCs w:val="28"/>
        </w:rPr>
        <w:t xml:space="preserve"> Профилактика безнадзорности правонарушений среди несовершеннолетних «Поддержи подростка» на 202</w:t>
      </w:r>
      <w:r w:rsidR="00904EA4">
        <w:rPr>
          <w:b/>
          <w:i/>
          <w:sz w:val="28"/>
          <w:szCs w:val="28"/>
        </w:rPr>
        <w:t>5-2027</w:t>
      </w:r>
      <w:r w:rsidRPr="00015918">
        <w:rPr>
          <w:b/>
          <w:i/>
          <w:sz w:val="28"/>
          <w:szCs w:val="28"/>
        </w:rPr>
        <w:t xml:space="preserve"> годы – </w:t>
      </w:r>
      <w:r w:rsidR="00904EA4">
        <w:rPr>
          <w:b/>
          <w:i/>
          <w:sz w:val="28"/>
          <w:szCs w:val="28"/>
        </w:rPr>
        <w:t>70,0</w:t>
      </w:r>
      <w:r w:rsidRPr="00015918">
        <w:rPr>
          <w:b/>
          <w:i/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 xml:space="preserve"> направлены на мероприятия защита прав несовершеннолетних в социальной сфере, профилактика правонарушений, повышение эффективности и обеспечение </w:t>
      </w:r>
      <w:proofErr w:type="gramStart"/>
      <w:r w:rsidRPr="00015918">
        <w:rPr>
          <w:sz w:val="28"/>
          <w:szCs w:val="28"/>
        </w:rPr>
        <w:t>координации деятельности субъектов системы профилактики их безнадзорности</w:t>
      </w:r>
      <w:proofErr w:type="gramEnd"/>
      <w:r w:rsidRPr="00015918">
        <w:rPr>
          <w:sz w:val="28"/>
          <w:szCs w:val="28"/>
        </w:rPr>
        <w:t xml:space="preserve"> и правонарушений среди несовершеннолетних и защите и их прав.</w:t>
      </w:r>
    </w:p>
    <w:p w:rsidR="00E47556" w:rsidRDefault="00A56859" w:rsidP="00A56859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7556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E47556">
        <w:rPr>
          <w:b/>
          <w:i/>
          <w:sz w:val="28"/>
          <w:szCs w:val="28"/>
        </w:rPr>
        <w:t xml:space="preserve">«Профилактика экстремизма и терроризма на территории муниципального района </w:t>
      </w:r>
      <w:proofErr w:type="spellStart"/>
      <w:r w:rsidRPr="00E47556">
        <w:rPr>
          <w:b/>
          <w:i/>
          <w:sz w:val="28"/>
          <w:szCs w:val="28"/>
        </w:rPr>
        <w:t>Монг</w:t>
      </w:r>
      <w:r w:rsidR="00FD0EEF">
        <w:rPr>
          <w:b/>
          <w:i/>
          <w:sz w:val="28"/>
          <w:szCs w:val="28"/>
        </w:rPr>
        <w:t>ун-Тайгинский</w:t>
      </w:r>
      <w:proofErr w:type="spellEnd"/>
      <w:r w:rsidR="00FD0EEF">
        <w:rPr>
          <w:b/>
          <w:i/>
          <w:sz w:val="28"/>
          <w:szCs w:val="28"/>
        </w:rPr>
        <w:t xml:space="preserve"> </w:t>
      </w:r>
      <w:proofErr w:type="spellStart"/>
      <w:r w:rsidR="00FD0EEF">
        <w:rPr>
          <w:b/>
          <w:i/>
          <w:sz w:val="28"/>
          <w:szCs w:val="28"/>
        </w:rPr>
        <w:t>кожуун</w:t>
      </w:r>
      <w:proofErr w:type="spellEnd"/>
      <w:r w:rsidR="00FD0EEF">
        <w:rPr>
          <w:b/>
          <w:i/>
          <w:sz w:val="28"/>
          <w:szCs w:val="28"/>
        </w:rPr>
        <w:t xml:space="preserve"> РТ» на 2023-2025</w:t>
      </w:r>
      <w:r w:rsidRPr="00E47556">
        <w:rPr>
          <w:b/>
          <w:i/>
          <w:sz w:val="28"/>
          <w:szCs w:val="28"/>
        </w:rPr>
        <w:t xml:space="preserve"> годы – </w:t>
      </w:r>
      <w:r w:rsidR="00904EA4">
        <w:rPr>
          <w:sz w:val="28"/>
          <w:szCs w:val="28"/>
        </w:rPr>
        <w:t>50,0</w:t>
      </w:r>
      <w:r w:rsidRPr="00E47556">
        <w:rPr>
          <w:sz w:val="28"/>
          <w:szCs w:val="28"/>
        </w:rPr>
        <w:t xml:space="preserve"> тыс. рублей </w:t>
      </w:r>
    </w:p>
    <w:p w:rsidR="00A56859" w:rsidRDefault="00A56859" w:rsidP="00A56859">
      <w:pPr>
        <w:pStyle w:val="a7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7556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="00FD0EEF" w:rsidRPr="00FD0EEF">
        <w:rPr>
          <w:b/>
          <w:bCs/>
          <w:i/>
          <w:sz w:val="28"/>
          <w:szCs w:val="28"/>
          <w:lang w:eastAsia="en-US"/>
        </w:rPr>
        <w:t>Муниципальная программа "Профилактика незаконного потребления наркотических средств и психотропных веществ, наркомании на территории муниципального района «</w:t>
      </w:r>
      <w:proofErr w:type="spellStart"/>
      <w:r w:rsidR="00FD0EEF" w:rsidRPr="00FD0EEF">
        <w:rPr>
          <w:b/>
          <w:bCs/>
          <w:i/>
          <w:sz w:val="28"/>
          <w:szCs w:val="28"/>
          <w:lang w:eastAsia="en-US"/>
        </w:rPr>
        <w:t>Монгун-Тайгинский</w:t>
      </w:r>
      <w:proofErr w:type="spellEnd"/>
      <w:r w:rsidR="00FD0EEF" w:rsidRPr="00FD0EEF">
        <w:rPr>
          <w:b/>
          <w:bCs/>
          <w:i/>
          <w:sz w:val="28"/>
          <w:szCs w:val="28"/>
          <w:lang w:eastAsia="en-US"/>
        </w:rPr>
        <w:t xml:space="preserve"> </w:t>
      </w:r>
      <w:proofErr w:type="spellStart"/>
      <w:r w:rsidR="00FD0EEF" w:rsidRPr="00FD0EEF">
        <w:rPr>
          <w:b/>
          <w:bCs/>
          <w:i/>
          <w:sz w:val="28"/>
          <w:szCs w:val="28"/>
          <w:lang w:eastAsia="en-US"/>
        </w:rPr>
        <w:t>кожууна</w:t>
      </w:r>
      <w:proofErr w:type="spellEnd"/>
      <w:r w:rsidR="00FD0EEF" w:rsidRPr="00FD0EEF">
        <w:rPr>
          <w:b/>
          <w:bCs/>
          <w:i/>
          <w:sz w:val="28"/>
          <w:szCs w:val="28"/>
          <w:lang w:eastAsia="en-US"/>
        </w:rPr>
        <w:t xml:space="preserve"> Республики Тыва на 2023-2025 годы»</w:t>
      </w:r>
      <w:r w:rsidR="00FD0EEF" w:rsidRPr="00FD0EEF">
        <w:rPr>
          <w:b/>
          <w:bCs/>
          <w:lang w:eastAsia="en-US"/>
        </w:rPr>
        <w:t xml:space="preserve"> </w:t>
      </w:r>
      <w:r w:rsidRPr="00E47556">
        <w:rPr>
          <w:b/>
          <w:i/>
          <w:sz w:val="28"/>
          <w:szCs w:val="28"/>
        </w:rPr>
        <w:t xml:space="preserve">- </w:t>
      </w:r>
      <w:r w:rsidR="00AF4785" w:rsidRPr="00E47556">
        <w:rPr>
          <w:sz w:val="28"/>
          <w:szCs w:val="28"/>
        </w:rPr>
        <w:t>55,0</w:t>
      </w:r>
      <w:r w:rsidRPr="00E47556">
        <w:rPr>
          <w:sz w:val="28"/>
          <w:szCs w:val="28"/>
        </w:rPr>
        <w:t xml:space="preserve"> тыс. рублей</w:t>
      </w:r>
      <w:r w:rsidRPr="00E47556">
        <w:rPr>
          <w:b/>
          <w:i/>
          <w:sz w:val="28"/>
          <w:szCs w:val="28"/>
        </w:rPr>
        <w:t xml:space="preserve"> </w:t>
      </w:r>
      <w:r w:rsidRPr="00E47556">
        <w:rPr>
          <w:sz w:val="28"/>
          <w:szCs w:val="28"/>
        </w:rPr>
        <w:t>для профилактических мер по противодействие  общества против наркотиков и психотропных веществ.</w:t>
      </w:r>
    </w:p>
    <w:p w:rsidR="00A56859" w:rsidRDefault="00A56859" w:rsidP="00A56859">
      <w:pPr>
        <w:ind w:firstLine="720"/>
        <w:jc w:val="both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0400 «Национальная экономика»</w:t>
      </w:r>
    </w:p>
    <w:p w:rsidR="00FD0EEF" w:rsidRPr="00015918" w:rsidRDefault="00FD0EEF" w:rsidP="00A56859">
      <w:pPr>
        <w:ind w:firstLine="720"/>
        <w:jc w:val="both"/>
        <w:rPr>
          <w:b/>
          <w:sz w:val="28"/>
          <w:szCs w:val="28"/>
          <w:u w:val="single"/>
        </w:rPr>
      </w:pPr>
    </w:p>
    <w:p w:rsidR="00A56859" w:rsidRDefault="00A56859" w:rsidP="00FD0EEF">
      <w:pPr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9050E7">
        <w:rPr>
          <w:rFonts w:eastAsia="Calibri"/>
          <w:sz w:val="28"/>
          <w:lang w:eastAsia="en-US"/>
        </w:rPr>
        <w:t>21105,4</w:t>
      </w:r>
      <w:r w:rsidR="00904EA4">
        <w:rPr>
          <w:rFonts w:eastAsia="Calibri"/>
          <w:sz w:val="28"/>
          <w:lang w:eastAsia="en-US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="00904EA4">
        <w:rPr>
          <w:sz w:val="28"/>
          <w:szCs w:val="28"/>
        </w:rPr>
        <w:t xml:space="preserve"> с ростом к уровню 2024</w:t>
      </w:r>
      <w:r w:rsidRPr="00015918">
        <w:rPr>
          <w:sz w:val="28"/>
          <w:szCs w:val="28"/>
        </w:rPr>
        <w:t xml:space="preserve"> года на </w:t>
      </w:r>
      <w:r w:rsidR="00904EA4">
        <w:rPr>
          <w:sz w:val="28"/>
          <w:szCs w:val="28"/>
        </w:rPr>
        <w:t>4193</w:t>
      </w:r>
      <w:r w:rsidRPr="00015918">
        <w:rPr>
          <w:sz w:val="28"/>
          <w:szCs w:val="28"/>
        </w:rPr>
        <w:t xml:space="preserve"> тыс. рублей или </w:t>
      </w:r>
      <w:r w:rsidR="00FD0EEF">
        <w:rPr>
          <w:sz w:val="28"/>
          <w:szCs w:val="28"/>
        </w:rPr>
        <w:t>24</w:t>
      </w:r>
      <w:r w:rsidRPr="00015918">
        <w:rPr>
          <w:sz w:val="28"/>
          <w:szCs w:val="28"/>
        </w:rPr>
        <w:t>%.</w:t>
      </w:r>
    </w:p>
    <w:p w:rsidR="007709F6" w:rsidRDefault="007709F6" w:rsidP="00FD0EEF">
      <w:pPr>
        <w:ind w:firstLine="567"/>
        <w:jc w:val="both"/>
        <w:rPr>
          <w:sz w:val="28"/>
          <w:szCs w:val="28"/>
        </w:rPr>
      </w:pPr>
    </w:p>
    <w:p w:rsidR="00FD0EEF" w:rsidRPr="007709F6" w:rsidRDefault="00FD0EEF" w:rsidP="00FD0EEF">
      <w:pPr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709F6">
        <w:rPr>
          <w:b/>
          <w:i/>
          <w:sz w:val="28"/>
          <w:szCs w:val="28"/>
        </w:rPr>
        <w:t>По разделу «Общеэкономические вопросы»</w:t>
      </w:r>
    </w:p>
    <w:p w:rsidR="007709F6" w:rsidRDefault="007709F6" w:rsidP="007709F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на 20</w:t>
      </w:r>
      <w:r w:rsidRPr="00015918">
        <w:rPr>
          <w:sz w:val="28"/>
          <w:szCs w:val="28"/>
        </w:rPr>
        <w:t>2</w:t>
      </w:r>
      <w:r w:rsidR="00904EA4">
        <w:rPr>
          <w:sz w:val="28"/>
          <w:szCs w:val="28"/>
        </w:rPr>
        <w:t>5</w:t>
      </w:r>
      <w:r w:rsidRPr="00015918">
        <w:rPr>
          <w:sz w:val="28"/>
          <w:szCs w:val="28"/>
        </w:rPr>
        <w:t xml:space="preserve"> год расходы по подразделу </w:t>
      </w:r>
      <w:r>
        <w:rPr>
          <w:b/>
          <w:sz w:val="28"/>
          <w:szCs w:val="28"/>
        </w:rPr>
        <w:t>0401</w:t>
      </w:r>
      <w:r w:rsidRPr="00015918">
        <w:rPr>
          <w:b/>
          <w:sz w:val="28"/>
          <w:szCs w:val="28"/>
        </w:rPr>
        <w:t xml:space="preserve"> </w:t>
      </w:r>
      <w:r w:rsidRPr="007709F6">
        <w:rPr>
          <w:b/>
          <w:i/>
          <w:sz w:val="28"/>
          <w:szCs w:val="28"/>
        </w:rPr>
        <w:t>«Общеэкономические вопросы»</w:t>
      </w:r>
      <w:r w:rsidRPr="00015918">
        <w:rPr>
          <w:sz w:val="28"/>
          <w:szCs w:val="28"/>
        </w:rPr>
        <w:t xml:space="preserve"> запланированы в общем объеме </w:t>
      </w:r>
      <w:r w:rsidR="00904EA4">
        <w:rPr>
          <w:b/>
          <w:sz w:val="28"/>
          <w:szCs w:val="28"/>
        </w:rPr>
        <w:t>70,0</w:t>
      </w:r>
      <w:r w:rsidRPr="00015918">
        <w:rPr>
          <w:b/>
          <w:sz w:val="28"/>
          <w:szCs w:val="28"/>
        </w:rPr>
        <w:t xml:space="preserve"> тыс. рублей, </w:t>
      </w:r>
      <w:r w:rsidRPr="00015918">
        <w:rPr>
          <w:sz w:val="28"/>
          <w:szCs w:val="28"/>
        </w:rPr>
        <w:t>в том числе;</w:t>
      </w:r>
    </w:p>
    <w:p w:rsidR="007709F6" w:rsidRPr="00F77735" w:rsidRDefault="007709F6" w:rsidP="00F77735">
      <w:pPr>
        <w:pStyle w:val="a7"/>
        <w:numPr>
          <w:ilvl w:val="0"/>
          <w:numId w:val="38"/>
        </w:numPr>
        <w:ind w:left="0" w:firstLine="720"/>
        <w:jc w:val="both"/>
        <w:rPr>
          <w:b/>
          <w:i/>
          <w:sz w:val="32"/>
          <w:szCs w:val="28"/>
        </w:rPr>
      </w:pPr>
      <w:r w:rsidRPr="00E47556">
        <w:rPr>
          <w:rFonts w:eastAsia="Calibri"/>
          <w:sz w:val="28"/>
          <w:szCs w:val="28"/>
          <w:lang w:eastAsia="en-US"/>
        </w:rPr>
        <w:t>На реализацию муниципальной программы</w:t>
      </w:r>
      <w:r w:rsidR="00F77735" w:rsidRPr="00F77735">
        <w:rPr>
          <w:b/>
          <w:bCs/>
          <w:lang w:eastAsia="en-US"/>
        </w:rPr>
        <w:t xml:space="preserve"> </w:t>
      </w:r>
      <w:r w:rsidR="00F77735" w:rsidRPr="00F77735">
        <w:rPr>
          <w:b/>
          <w:bCs/>
          <w:i/>
          <w:sz w:val="28"/>
          <w:lang w:eastAsia="en-US"/>
        </w:rPr>
        <w:t xml:space="preserve">Муниципальная программа «Содействие занятости населения администрации муниципального района </w:t>
      </w:r>
      <w:proofErr w:type="spellStart"/>
      <w:r w:rsidR="00F77735" w:rsidRPr="00F77735">
        <w:rPr>
          <w:b/>
          <w:bCs/>
          <w:i/>
          <w:sz w:val="28"/>
          <w:lang w:eastAsia="en-US"/>
        </w:rPr>
        <w:t>Монгун-Тайгинский</w:t>
      </w:r>
      <w:proofErr w:type="spellEnd"/>
      <w:r w:rsidR="00F77735" w:rsidRPr="00F77735">
        <w:rPr>
          <w:b/>
          <w:bCs/>
          <w:i/>
          <w:sz w:val="28"/>
          <w:lang w:eastAsia="en-US"/>
        </w:rPr>
        <w:t xml:space="preserve"> </w:t>
      </w:r>
      <w:proofErr w:type="spellStart"/>
      <w:r w:rsidR="00F77735" w:rsidRPr="00F77735">
        <w:rPr>
          <w:b/>
          <w:bCs/>
          <w:i/>
          <w:sz w:val="28"/>
          <w:lang w:eastAsia="en-US"/>
        </w:rPr>
        <w:t>кож</w:t>
      </w:r>
      <w:r w:rsidR="00904EA4">
        <w:rPr>
          <w:b/>
          <w:bCs/>
          <w:i/>
          <w:sz w:val="28"/>
          <w:lang w:eastAsia="en-US"/>
        </w:rPr>
        <w:t>уун</w:t>
      </w:r>
      <w:proofErr w:type="spellEnd"/>
      <w:r w:rsidR="00904EA4">
        <w:rPr>
          <w:b/>
          <w:bCs/>
          <w:i/>
          <w:sz w:val="28"/>
          <w:lang w:eastAsia="en-US"/>
        </w:rPr>
        <w:t xml:space="preserve"> Республики Тыва на 2024-2028</w:t>
      </w:r>
      <w:r w:rsidR="00F77735" w:rsidRPr="00F77735">
        <w:rPr>
          <w:b/>
          <w:bCs/>
          <w:i/>
          <w:sz w:val="28"/>
          <w:lang w:eastAsia="en-US"/>
        </w:rPr>
        <w:t xml:space="preserve"> годы</w:t>
      </w:r>
      <w:r w:rsidR="00F77735">
        <w:rPr>
          <w:b/>
          <w:bCs/>
          <w:i/>
          <w:sz w:val="28"/>
          <w:lang w:eastAsia="en-US"/>
        </w:rPr>
        <w:t>»</w:t>
      </w:r>
      <w:r w:rsidR="00F77735" w:rsidRPr="00F77735">
        <w:rPr>
          <w:sz w:val="28"/>
          <w:szCs w:val="28"/>
        </w:rPr>
        <w:t xml:space="preserve"> </w:t>
      </w:r>
      <w:r w:rsidR="00F77735" w:rsidRPr="00015918">
        <w:rPr>
          <w:sz w:val="28"/>
          <w:szCs w:val="28"/>
        </w:rPr>
        <w:t xml:space="preserve">запланированы в общем объеме </w:t>
      </w:r>
      <w:r w:rsidR="00904EA4">
        <w:rPr>
          <w:b/>
          <w:sz w:val="28"/>
          <w:szCs w:val="28"/>
        </w:rPr>
        <w:t>70,</w:t>
      </w:r>
      <w:r w:rsidR="00F77735">
        <w:rPr>
          <w:b/>
          <w:sz w:val="28"/>
          <w:szCs w:val="28"/>
        </w:rPr>
        <w:t>0 тыс. рублей</w:t>
      </w:r>
      <w:r w:rsidR="00F77735" w:rsidRPr="00F77735">
        <w:rPr>
          <w:rFonts w:eastAsia="Calibri"/>
          <w:sz w:val="28"/>
          <w:szCs w:val="28"/>
          <w:lang w:eastAsia="en-US"/>
        </w:rPr>
        <w:t xml:space="preserve"> </w:t>
      </w:r>
      <w:r w:rsidR="00F77735" w:rsidRPr="00DD39C5">
        <w:rPr>
          <w:rFonts w:eastAsia="Calibri"/>
          <w:sz w:val="28"/>
          <w:szCs w:val="28"/>
          <w:lang w:eastAsia="en-US"/>
        </w:rPr>
        <w:t>на</w:t>
      </w:r>
      <w:r w:rsidR="00F77735" w:rsidRPr="00DD39C5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F77735">
        <w:rPr>
          <w:rFonts w:eastAsia="Calibri"/>
          <w:sz w:val="28"/>
          <w:szCs w:val="28"/>
          <w:lang w:eastAsia="en-US"/>
        </w:rPr>
        <w:t xml:space="preserve">следующие </w:t>
      </w:r>
      <w:r w:rsidR="00F77735" w:rsidRPr="00DD39C5">
        <w:rPr>
          <w:rFonts w:eastAsia="Calibri"/>
          <w:sz w:val="28"/>
          <w:szCs w:val="28"/>
          <w:lang w:eastAsia="en-US"/>
        </w:rPr>
        <w:t xml:space="preserve"> мероприятия</w:t>
      </w:r>
      <w:r w:rsidR="00F77735">
        <w:rPr>
          <w:rFonts w:eastAsia="Calibri"/>
          <w:sz w:val="28"/>
          <w:szCs w:val="28"/>
          <w:lang w:eastAsia="en-US"/>
        </w:rPr>
        <w:t>;</w:t>
      </w:r>
    </w:p>
    <w:p w:rsidR="00F77735" w:rsidRPr="00F77735" w:rsidRDefault="00F77735" w:rsidP="00F77735">
      <w:pPr>
        <w:pStyle w:val="a7"/>
        <w:numPr>
          <w:ilvl w:val="0"/>
          <w:numId w:val="39"/>
        </w:numPr>
        <w:ind w:left="0" w:firstLine="1080"/>
        <w:jc w:val="both"/>
        <w:rPr>
          <w:b/>
          <w:i/>
          <w:sz w:val="28"/>
          <w:szCs w:val="28"/>
        </w:rPr>
      </w:pPr>
      <w:r w:rsidRPr="00F77735">
        <w:rPr>
          <w:bCs/>
          <w:i/>
          <w:sz w:val="28"/>
          <w:szCs w:val="28"/>
          <w:lang w:eastAsia="en-US"/>
        </w:rPr>
        <w:t>Организация временного трудоустройства  несовершеннолетних в возрасте от 14-18 лет</w:t>
      </w:r>
      <w:r>
        <w:rPr>
          <w:bCs/>
          <w:i/>
          <w:sz w:val="28"/>
          <w:szCs w:val="28"/>
          <w:lang w:eastAsia="en-US"/>
        </w:rPr>
        <w:t xml:space="preserve"> – 40,0 тыс. рублей;</w:t>
      </w:r>
    </w:p>
    <w:p w:rsidR="00F77735" w:rsidRPr="00F77735" w:rsidRDefault="00F77735" w:rsidP="00F77735">
      <w:pPr>
        <w:pStyle w:val="a7"/>
        <w:numPr>
          <w:ilvl w:val="0"/>
          <w:numId w:val="39"/>
        </w:numPr>
        <w:ind w:left="0" w:firstLine="1080"/>
        <w:jc w:val="both"/>
        <w:rPr>
          <w:b/>
          <w:i/>
          <w:sz w:val="28"/>
          <w:szCs w:val="28"/>
        </w:rPr>
      </w:pPr>
      <w:r w:rsidRPr="00F77735">
        <w:rPr>
          <w:bCs/>
          <w:i/>
          <w:sz w:val="28"/>
          <w:szCs w:val="28"/>
          <w:lang w:eastAsia="en-US"/>
        </w:rPr>
        <w:lastRenderedPageBreak/>
        <w:t>Организация оплачиваемых общественных работ  для безработных граждан</w:t>
      </w:r>
      <w:r>
        <w:rPr>
          <w:bCs/>
          <w:i/>
          <w:sz w:val="28"/>
          <w:szCs w:val="28"/>
          <w:lang w:eastAsia="en-US"/>
        </w:rPr>
        <w:t xml:space="preserve"> </w:t>
      </w:r>
      <w:r w:rsidRPr="00F77735">
        <w:rPr>
          <w:bCs/>
          <w:i/>
          <w:sz w:val="28"/>
          <w:szCs w:val="28"/>
          <w:lang w:eastAsia="en-US"/>
        </w:rPr>
        <w:t xml:space="preserve">– </w:t>
      </w:r>
      <w:r w:rsidR="00FD69F5">
        <w:rPr>
          <w:bCs/>
          <w:i/>
          <w:sz w:val="28"/>
          <w:szCs w:val="28"/>
          <w:lang w:eastAsia="en-US"/>
        </w:rPr>
        <w:t>3</w:t>
      </w:r>
      <w:r>
        <w:rPr>
          <w:bCs/>
          <w:i/>
          <w:sz w:val="28"/>
          <w:szCs w:val="28"/>
          <w:lang w:eastAsia="en-US"/>
        </w:rPr>
        <w:t>0,0 тыс. рублей;</w:t>
      </w:r>
    </w:p>
    <w:p w:rsidR="007709F6" w:rsidRPr="00FD0EEF" w:rsidRDefault="007709F6" w:rsidP="00FD0EEF">
      <w:pPr>
        <w:ind w:firstLine="567"/>
        <w:jc w:val="both"/>
        <w:rPr>
          <w:rFonts w:eastAsia="Calibri"/>
          <w:b/>
          <w:sz w:val="28"/>
          <w:lang w:eastAsia="en-US"/>
        </w:rPr>
      </w:pP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i/>
          <w:sz w:val="28"/>
          <w:szCs w:val="28"/>
        </w:rPr>
      </w:pPr>
      <w:r w:rsidRPr="00FD69F5">
        <w:rPr>
          <w:b/>
          <w:i/>
          <w:color w:val="FF0000"/>
          <w:sz w:val="28"/>
          <w:szCs w:val="28"/>
        </w:rPr>
        <w:t>По подразделу</w:t>
      </w:r>
      <w:r w:rsidRPr="00015918">
        <w:rPr>
          <w:b/>
          <w:i/>
          <w:sz w:val="28"/>
          <w:szCs w:val="28"/>
        </w:rPr>
        <w:t xml:space="preserve"> «Сельское хозяйство и рыболовство»</w:t>
      </w:r>
    </w:p>
    <w:p w:rsidR="00F77735" w:rsidRPr="00015918" w:rsidRDefault="00AF4785" w:rsidP="00F777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проекте бюджета на 20</w:t>
      </w:r>
      <w:r w:rsidR="00A56859" w:rsidRPr="00015918">
        <w:rPr>
          <w:sz w:val="28"/>
          <w:szCs w:val="28"/>
        </w:rPr>
        <w:t>2</w:t>
      </w:r>
      <w:r w:rsidR="00FD69F5">
        <w:rPr>
          <w:sz w:val="28"/>
          <w:szCs w:val="28"/>
        </w:rPr>
        <w:t>5</w:t>
      </w:r>
      <w:r w:rsidR="00A56859" w:rsidRPr="00015918">
        <w:rPr>
          <w:sz w:val="28"/>
          <w:szCs w:val="28"/>
        </w:rPr>
        <w:t xml:space="preserve"> год расходы по подразделу </w:t>
      </w:r>
      <w:r w:rsidR="00A56859" w:rsidRPr="00015918">
        <w:rPr>
          <w:b/>
          <w:sz w:val="28"/>
          <w:szCs w:val="28"/>
        </w:rPr>
        <w:t xml:space="preserve">0405 </w:t>
      </w:r>
      <w:r w:rsidR="00A56859" w:rsidRPr="00F77735">
        <w:rPr>
          <w:b/>
          <w:i/>
          <w:sz w:val="28"/>
          <w:szCs w:val="28"/>
        </w:rPr>
        <w:t>«Сельское хозяйство и рыболовство»</w:t>
      </w:r>
      <w:r w:rsidR="00A56859" w:rsidRPr="00015918">
        <w:rPr>
          <w:sz w:val="28"/>
          <w:szCs w:val="28"/>
        </w:rPr>
        <w:t xml:space="preserve"> запланированы в общем объеме </w:t>
      </w:r>
      <w:r w:rsidR="00F1014C">
        <w:rPr>
          <w:b/>
          <w:sz w:val="28"/>
          <w:szCs w:val="28"/>
        </w:rPr>
        <w:t>4804,4</w:t>
      </w:r>
      <w:r w:rsidR="00A56859" w:rsidRPr="00015918">
        <w:rPr>
          <w:b/>
          <w:sz w:val="28"/>
          <w:szCs w:val="28"/>
        </w:rPr>
        <w:t xml:space="preserve"> тыс. рублей, </w:t>
      </w:r>
      <w:r w:rsidR="00A56859" w:rsidRPr="00015918">
        <w:rPr>
          <w:sz w:val="28"/>
          <w:szCs w:val="28"/>
        </w:rPr>
        <w:t>в том числе;</w:t>
      </w:r>
    </w:p>
    <w:p w:rsidR="00A56859" w:rsidRPr="00015918" w:rsidRDefault="00A56859" w:rsidP="00A56859">
      <w:pPr>
        <w:pStyle w:val="a7"/>
        <w:numPr>
          <w:ilvl w:val="0"/>
          <w:numId w:val="27"/>
        </w:numPr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на содержание аппарата управления сельского хозяйства – </w:t>
      </w:r>
      <w:r w:rsidR="00F1014C">
        <w:rPr>
          <w:sz w:val="28"/>
          <w:szCs w:val="28"/>
        </w:rPr>
        <w:t>4259,4</w:t>
      </w:r>
      <w:r w:rsidRPr="00015918">
        <w:rPr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pStyle w:val="a7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15918">
        <w:rPr>
          <w:rFonts w:eastAsia="Calibri"/>
          <w:sz w:val="28"/>
          <w:szCs w:val="28"/>
          <w:lang w:eastAsia="en-US"/>
        </w:rPr>
        <w:t xml:space="preserve">На реализацию муниципальной программы </w:t>
      </w:r>
      <w:r w:rsidRPr="00015918">
        <w:rPr>
          <w:b/>
          <w:sz w:val="28"/>
          <w:szCs w:val="28"/>
        </w:rPr>
        <w:t xml:space="preserve">«Развитие сельского хозяйства и расширение рынка сельскохозяйственной продукции на территории муниципального района   в </w:t>
      </w:r>
      <w:proofErr w:type="spellStart"/>
      <w:r w:rsidRPr="00015918">
        <w:rPr>
          <w:b/>
          <w:sz w:val="28"/>
          <w:szCs w:val="28"/>
        </w:rPr>
        <w:t>Монгун-Тайгинском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кожууне</w:t>
      </w:r>
      <w:proofErr w:type="spellEnd"/>
      <w:r w:rsidRPr="00015918">
        <w:rPr>
          <w:b/>
          <w:sz w:val="28"/>
          <w:szCs w:val="28"/>
        </w:rPr>
        <w:t xml:space="preserve"> </w:t>
      </w:r>
    </w:p>
    <w:p w:rsidR="00A56859" w:rsidRPr="00015918" w:rsidRDefault="00F77735" w:rsidP="00A568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2024-2026</w:t>
      </w:r>
      <w:r w:rsidR="00A56859" w:rsidRPr="00015918">
        <w:rPr>
          <w:b/>
          <w:sz w:val="28"/>
          <w:szCs w:val="28"/>
        </w:rPr>
        <w:t xml:space="preserve"> годы» </w:t>
      </w:r>
      <w:r w:rsidR="00A56859" w:rsidRPr="00015918">
        <w:rPr>
          <w:sz w:val="28"/>
          <w:szCs w:val="28"/>
        </w:rPr>
        <w:t xml:space="preserve">- </w:t>
      </w:r>
      <w:r w:rsidR="00F1014C">
        <w:rPr>
          <w:sz w:val="28"/>
          <w:szCs w:val="28"/>
        </w:rPr>
        <w:t>497,0</w:t>
      </w:r>
      <w:r w:rsidR="00A56859" w:rsidRPr="00015918">
        <w:rPr>
          <w:sz w:val="28"/>
          <w:szCs w:val="28"/>
        </w:rPr>
        <w:t xml:space="preserve"> тыс. рублей по следующим подпрограммам:</w:t>
      </w:r>
    </w:p>
    <w:p w:rsidR="00A56859" w:rsidRDefault="00A56859" w:rsidP="00A56859">
      <w:pPr>
        <w:pStyle w:val="a7"/>
        <w:numPr>
          <w:ilvl w:val="0"/>
          <w:numId w:val="27"/>
        </w:numPr>
        <w:ind w:left="0" w:firstLine="709"/>
        <w:jc w:val="both"/>
        <w:rPr>
          <w:i/>
          <w:sz w:val="28"/>
          <w:szCs w:val="28"/>
        </w:rPr>
      </w:pPr>
      <w:r w:rsidRPr="00C424A0">
        <w:rPr>
          <w:i/>
          <w:sz w:val="28"/>
          <w:szCs w:val="28"/>
        </w:rPr>
        <w:t xml:space="preserve">Подпрограмма </w:t>
      </w:r>
      <w:r w:rsidR="00C424A0" w:rsidRPr="00C424A0">
        <w:rPr>
          <w:i/>
          <w:sz w:val="28"/>
          <w:szCs w:val="28"/>
          <w:lang w:eastAsia="en-US"/>
        </w:rPr>
        <w:t>«Развитие под отрасли животноводства и растениеводства</w:t>
      </w:r>
      <w:r w:rsidR="00C424A0" w:rsidRPr="00C424A0">
        <w:rPr>
          <w:rFonts w:eastAsia="Calibri"/>
          <w:i/>
          <w:sz w:val="28"/>
          <w:szCs w:val="28"/>
          <w:lang w:eastAsia="en-US"/>
        </w:rPr>
        <w:t>»</w:t>
      </w:r>
      <w:r w:rsidRPr="00C424A0">
        <w:rPr>
          <w:i/>
          <w:sz w:val="28"/>
          <w:szCs w:val="28"/>
        </w:rPr>
        <w:t xml:space="preserve">– </w:t>
      </w:r>
      <w:r w:rsidR="00F1014C">
        <w:rPr>
          <w:i/>
          <w:sz w:val="28"/>
          <w:szCs w:val="28"/>
        </w:rPr>
        <w:t>415</w:t>
      </w:r>
      <w:r w:rsidRPr="00C424A0">
        <w:rPr>
          <w:i/>
          <w:sz w:val="28"/>
          <w:szCs w:val="28"/>
        </w:rPr>
        <w:t xml:space="preserve"> тыс. рублей</w:t>
      </w:r>
    </w:p>
    <w:p w:rsidR="00F1014C" w:rsidRPr="00F1014C" w:rsidRDefault="00F1014C" w:rsidP="00F1014C">
      <w:pPr>
        <w:pStyle w:val="a7"/>
        <w:numPr>
          <w:ilvl w:val="0"/>
          <w:numId w:val="27"/>
        </w:numPr>
        <w:ind w:left="0" w:firstLine="1069"/>
        <w:jc w:val="both"/>
        <w:rPr>
          <w:i/>
          <w:sz w:val="28"/>
          <w:szCs w:val="28"/>
        </w:rPr>
      </w:pPr>
      <w:r w:rsidRPr="00F1014C">
        <w:rPr>
          <w:i/>
          <w:sz w:val="28"/>
          <w:szCs w:val="28"/>
        </w:rPr>
        <w:t>Подпрограмма обеспечение мероприятий по профилактике  и предупреждению нападение волков на домашних животных  и для проведения облавы на волков – 82,0 тыс. рублей</w:t>
      </w:r>
    </w:p>
    <w:p w:rsidR="00A56859" w:rsidRPr="00015918" w:rsidRDefault="00A56859" w:rsidP="00A56859">
      <w:pPr>
        <w:pStyle w:val="a7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Субвенции </w:t>
      </w:r>
      <w:proofErr w:type="gramStart"/>
      <w:r w:rsidRPr="00015918">
        <w:rPr>
          <w:sz w:val="28"/>
          <w:szCs w:val="28"/>
        </w:rPr>
        <w:t>на осуществление государственных полномочий по организации  мероприятий  при осуществлении деятельности  по обращению</w:t>
      </w:r>
      <w:r w:rsidR="00AF4785">
        <w:rPr>
          <w:sz w:val="28"/>
          <w:szCs w:val="28"/>
        </w:rPr>
        <w:t xml:space="preserve"> с животными  без владельцев</w:t>
      </w:r>
      <w:proofErr w:type="gramEnd"/>
      <w:r w:rsidR="00AF4785">
        <w:rPr>
          <w:sz w:val="28"/>
          <w:szCs w:val="28"/>
        </w:rPr>
        <w:t xml:space="preserve"> – </w:t>
      </w:r>
      <w:r w:rsidR="00F1014C">
        <w:rPr>
          <w:sz w:val="28"/>
          <w:szCs w:val="28"/>
        </w:rPr>
        <w:t>48</w:t>
      </w:r>
      <w:r w:rsidR="00AF4785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>тыс. рублей.</w:t>
      </w:r>
    </w:p>
    <w:p w:rsidR="00A56859" w:rsidRPr="00015918" w:rsidRDefault="00A56859" w:rsidP="00A56859">
      <w:pPr>
        <w:jc w:val="both"/>
        <w:rPr>
          <w:sz w:val="28"/>
          <w:szCs w:val="28"/>
        </w:rPr>
      </w:pPr>
    </w:p>
    <w:p w:rsidR="00A56859" w:rsidRPr="00015918" w:rsidRDefault="00A56859" w:rsidP="00A56859">
      <w:pPr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proofErr w:type="gramStart"/>
      <w:r w:rsidRPr="00015918">
        <w:rPr>
          <w:b/>
          <w:bCs/>
          <w:i/>
          <w:sz w:val="28"/>
          <w:szCs w:val="28"/>
        </w:rPr>
        <w:t xml:space="preserve">По подразделу «Дорожное хозяйство (дорожные фонды» </w:t>
      </w:r>
      <w:proofErr w:type="gramEnd"/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15918">
        <w:rPr>
          <w:sz w:val="28"/>
          <w:szCs w:val="28"/>
        </w:rPr>
        <w:t>Средства дорожного фонда  муниципального района распределены в соответствии с Порядком формирования и использования бюджетных ассигнований Дорожного фонда муниципального района, утвержденного Решением Хурала Представителей муниципального района «</w:t>
      </w:r>
      <w:proofErr w:type="spellStart"/>
      <w:r w:rsidRPr="00015918">
        <w:rPr>
          <w:sz w:val="28"/>
          <w:szCs w:val="28"/>
        </w:rPr>
        <w:t>Монгун-Тайгинский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</w:t>
      </w:r>
      <w:proofErr w:type="spellEnd"/>
      <w:r w:rsidRPr="00015918">
        <w:rPr>
          <w:sz w:val="28"/>
          <w:szCs w:val="28"/>
        </w:rPr>
        <w:t xml:space="preserve"> Республики Тыва» от 25.09.2012 г. № 188 «Об утверждении Положения о муниципальном дорожном фонде муниципального района «</w:t>
      </w:r>
      <w:proofErr w:type="spellStart"/>
      <w:r w:rsidRPr="00015918">
        <w:rPr>
          <w:sz w:val="28"/>
          <w:szCs w:val="28"/>
        </w:rPr>
        <w:t>Монгун-Тайгинский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</w:t>
      </w:r>
      <w:proofErr w:type="spellEnd"/>
      <w:r w:rsidRPr="00015918">
        <w:rPr>
          <w:sz w:val="28"/>
          <w:szCs w:val="28"/>
        </w:rPr>
        <w:t xml:space="preserve">  Республики Тыва».</w:t>
      </w:r>
    </w:p>
    <w:p w:rsidR="00A56859" w:rsidRPr="00015918" w:rsidRDefault="00A56859" w:rsidP="00A5685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F1014C">
        <w:rPr>
          <w:b/>
          <w:bCs/>
          <w:sz w:val="28"/>
          <w:szCs w:val="28"/>
        </w:rPr>
        <w:t xml:space="preserve">13369,0 </w:t>
      </w:r>
      <w:r w:rsidRPr="00015918">
        <w:rPr>
          <w:b/>
          <w:bCs/>
          <w:sz w:val="28"/>
          <w:szCs w:val="28"/>
        </w:rPr>
        <w:t>тыс. рублей</w:t>
      </w:r>
      <w:r w:rsidRPr="00015918">
        <w:rPr>
          <w:bCs/>
          <w:sz w:val="28"/>
          <w:szCs w:val="28"/>
        </w:rPr>
        <w:t xml:space="preserve"> </w:t>
      </w:r>
    </w:p>
    <w:p w:rsidR="00A56859" w:rsidRPr="00015918" w:rsidRDefault="00A56859" w:rsidP="00F1014C">
      <w:pPr>
        <w:pStyle w:val="a7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993"/>
        <w:jc w:val="both"/>
        <w:rPr>
          <w:sz w:val="28"/>
          <w:szCs w:val="28"/>
        </w:rPr>
      </w:pPr>
      <w:r w:rsidRPr="00015918">
        <w:rPr>
          <w:bCs/>
          <w:sz w:val="28"/>
          <w:szCs w:val="28"/>
        </w:rPr>
        <w:t>В рамках муниципальной программы</w:t>
      </w:r>
      <w:r w:rsidRPr="00015918">
        <w:rPr>
          <w:b/>
          <w:bCs/>
          <w:sz w:val="28"/>
          <w:szCs w:val="28"/>
        </w:rPr>
        <w:t xml:space="preserve"> </w:t>
      </w:r>
      <w:r w:rsidR="00F1014C" w:rsidRPr="00F1014C">
        <w:rPr>
          <w:b/>
          <w:i/>
          <w:sz w:val="28"/>
          <w:szCs w:val="28"/>
        </w:rPr>
        <w:t>"Безопасные и качественные автомобильные дороги на территории муниципального района "</w:t>
      </w:r>
      <w:proofErr w:type="spellStart"/>
      <w:r w:rsidR="00F1014C" w:rsidRPr="00F1014C">
        <w:rPr>
          <w:b/>
          <w:i/>
          <w:sz w:val="28"/>
          <w:szCs w:val="28"/>
        </w:rPr>
        <w:t>Монгун-Тайгинский</w:t>
      </w:r>
      <w:proofErr w:type="spellEnd"/>
      <w:r w:rsidR="00F1014C" w:rsidRPr="00F1014C">
        <w:rPr>
          <w:b/>
          <w:i/>
          <w:sz w:val="28"/>
          <w:szCs w:val="28"/>
        </w:rPr>
        <w:t xml:space="preserve"> </w:t>
      </w:r>
      <w:proofErr w:type="spellStart"/>
      <w:r w:rsidR="00F1014C" w:rsidRPr="00F1014C">
        <w:rPr>
          <w:b/>
          <w:i/>
          <w:sz w:val="28"/>
          <w:szCs w:val="28"/>
        </w:rPr>
        <w:t>кожуун</w:t>
      </w:r>
      <w:proofErr w:type="spellEnd"/>
      <w:r w:rsidR="00F1014C" w:rsidRPr="00F1014C">
        <w:rPr>
          <w:b/>
          <w:i/>
          <w:sz w:val="28"/>
          <w:szCs w:val="28"/>
        </w:rPr>
        <w:t xml:space="preserve"> РТ на 2025-2027 годы" </w:t>
      </w:r>
      <w:r w:rsidR="00F1014C">
        <w:rPr>
          <w:b/>
          <w:sz w:val="28"/>
          <w:szCs w:val="28"/>
        </w:rPr>
        <w:t>–</w:t>
      </w:r>
      <w:r w:rsidRPr="00015918">
        <w:rPr>
          <w:b/>
          <w:sz w:val="28"/>
          <w:szCs w:val="28"/>
        </w:rPr>
        <w:t xml:space="preserve"> </w:t>
      </w:r>
      <w:r w:rsidR="00F1014C">
        <w:rPr>
          <w:sz w:val="28"/>
          <w:szCs w:val="28"/>
        </w:rPr>
        <w:t>13369,0</w:t>
      </w:r>
      <w:r w:rsidRPr="00015918">
        <w:rPr>
          <w:sz w:val="28"/>
          <w:szCs w:val="28"/>
        </w:rPr>
        <w:t xml:space="preserve"> тыс. рублей указанные средства направлены на </w:t>
      </w:r>
      <w:r w:rsidR="00C424A0">
        <w:rPr>
          <w:sz w:val="28"/>
          <w:szCs w:val="28"/>
        </w:rPr>
        <w:t xml:space="preserve"> установку видеокамер в автомобильных дорогах</w:t>
      </w:r>
      <w:proofErr w:type="gramStart"/>
      <w:r w:rsidR="00C424A0">
        <w:rPr>
          <w:sz w:val="28"/>
          <w:szCs w:val="28"/>
        </w:rPr>
        <w:t>.</w:t>
      </w:r>
      <w:proofErr w:type="gramEnd"/>
      <w:r w:rsidR="00C424A0">
        <w:rPr>
          <w:sz w:val="28"/>
          <w:szCs w:val="28"/>
        </w:rPr>
        <w:t xml:space="preserve"> </w:t>
      </w:r>
      <w:proofErr w:type="gramStart"/>
      <w:r w:rsidRPr="00015918">
        <w:rPr>
          <w:sz w:val="28"/>
          <w:szCs w:val="28"/>
        </w:rPr>
        <w:t>с</w:t>
      </w:r>
      <w:proofErr w:type="gramEnd"/>
      <w:r w:rsidRPr="00015918">
        <w:rPr>
          <w:sz w:val="28"/>
          <w:szCs w:val="28"/>
        </w:rPr>
        <w:t>одержание, ремонт, реконструкцию автомобильных дорог, мостовых переходов и дорожные знаки.</w:t>
      </w:r>
    </w:p>
    <w:p w:rsidR="00A56859" w:rsidRPr="00015918" w:rsidRDefault="00A56859" w:rsidP="00A56859">
      <w:pPr>
        <w:shd w:val="clear" w:color="auto" w:fill="FFFFFF"/>
        <w:jc w:val="both"/>
        <w:rPr>
          <w:sz w:val="28"/>
          <w:szCs w:val="28"/>
        </w:rPr>
      </w:pPr>
    </w:p>
    <w:p w:rsidR="00A56859" w:rsidRPr="00015918" w:rsidRDefault="00A56859" w:rsidP="00A56859">
      <w:pPr>
        <w:pStyle w:val="2"/>
        <w:spacing w:before="0" w:after="0"/>
        <w:jc w:val="center"/>
        <w:rPr>
          <w:rFonts w:ascii="Times New Roman" w:hAnsi="Times New Roman"/>
        </w:rPr>
      </w:pPr>
      <w:r w:rsidRPr="00015918">
        <w:rPr>
          <w:rFonts w:ascii="Times New Roman" w:hAnsi="Times New Roman"/>
        </w:rPr>
        <w:t>По подразделу «Другие вопросы в области национальной</w:t>
      </w:r>
    </w:p>
    <w:p w:rsidR="00A56859" w:rsidRPr="00015918" w:rsidRDefault="00A56859" w:rsidP="00A56859">
      <w:pPr>
        <w:pStyle w:val="2"/>
        <w:spacing w:before="0" w:after="0"/>
        <w:jc w:val="center"/>
        <w:rPr>
          <w:rFonts w:ascii="Times New Roman" w:hAnsi="Times New Roman"/>
        </w:rPr>
      </w:pPr>
      <w:r w:rsidRPr="00015918">
        <w:rPr>
          <w:rFonts w:ascii="Times New Roman" w:hAnsi="Times New Roman"/>
        </w:rPr>
        <w:t xml:space="preserve"> экономики»</w:t>
      </w:r>
    </w:p>
    <w:p w:rsidR="00A56859" w:rsidRPr="00015918" w:rsidRDefault="00A56859" w:rsidP="00A56859">
      <w:pPr>
        <w:ind w:firstLine="567"/>
        <w:contextualSpacing/>
        <w:jc w:val="both"/>
        <w:rPr>
          <w:rFonts w:eastAsia="Calibri"/>
          <w:sz w:val="28"/>
          <w:lang w:val="x-none" w:eastAsia="en-US"/>
        </w:rPr>
      </w:pPr>
      <w:r w:rsidRPr="00015918">
        <w:rPr>
          <w:sz w:val="28"/>
          <w:lang w:val="x-none" w:eastAsia="x-none"/>
        </w:rPr>
        <w:t>Запланированы</w:t>
      </w:r>
      <w:r w:rsidRPr="00015918">
        <w:rPr>
          <w:rFonts w:eastAsia="Calibri"/>
          <w:sz w:val="28"/>
          <w:lang w:val="x-none" w:eastAsia="en-US"/>
        </w:rPr>
        <w:t xml:space="preserve"> средства в объеме</w:t>
      </w:r>
      <w:r w:rsidRPr="00015918">
        <w:rPr>
          <w:rFonts w:eastAsia="Calibri"/>
          <w:sz w:val="28"/>
          <w:lang w:eastAsia="en-US"/>
        </w:rPr>
        <w:t xml:space="preserve"> </w:t>
      </w:r>
      <w:r w:rsidR="009050E7">
        <w:rPr>
          <w:rFonts w:eastAsia="Calibri"/>
          <w:sz w:val="28"/>
          <w:lang w:eastAsia="en-US"/>
        </w:rPr>
        <w:t>2862,0</w:t>
      </w:r>
      <w:r w:rsidRPr="00015918">
        <w:rPr>
          <w:rFonts w:eastAsia="Calibri"/>
          <w:b/>
          <w:sz w:val="28"/>
          <w:lang w:val="x-none" w:eastAsia="en-US"/>
        </w:rPr>
        <w:t xml:space="preserve"> </w:t>
      </w:r>
      <w:proofErr w:type="spellStart"/>
      <w:r w:rsidRPr="00015918">
        <w:rPr>
          <w:rFonts w:eastAsia="Calibri"/>
          <w:b/>
          <w:sz w:val="28"/>
          <w:lang w:eastAsia="en-US"/>
        </w:rPr>
        <w:t>тыс</w:t>
      </w:r>
      <w:proofErr w:type="spellEnd"/>
      <w:r w:rsidRPr="00015918">
        <w:rPr>
          <w:rFonts w:eastAsia="Calibri"/>
          <w:b/>
          <w:sz w:val="28"/>
          <w:lang w:val="x-none" w:eastAsia="en-US"/>
        </w:rPr>
        <w:t>. рублей</w:t>
      </w:r>
      <w:r w:rsidRPr="00015918">
        <w:rPr>
          <w:rFonts w:eastAsia="Calibri"/>
          <w:sz w:val="28"/>
          <w:lang w:val="x-none" w:eastAsia="en-US"/>
        </w:rPr>
        <w:t xml:space="preserve"> </w:t>
      </w:r>
      <w:r w:rsidRPr="00015918">
        <w:rPr>
          <w:sz w:val="28"/>
          <w:szCs w:val="28"/>
          <w:lang w:val="x-none" w:eastAsia="x-none"/>
        </w:rPr>
        <w:t xml:space="preserve">на </w:t>
      </w:r>
      <w:r w:rsidR="009050E7">
        <w:rPr>
          <w:sz w:val="28"/>
          <w:szCs w:val="28"/>
          <w:lang w:eastAsia="x-none"/>
        </w:rPr>
        <w:t xml:space="preserve">уровне прошлого </w:t>
      </w:r>
      <w:r w:rsidR="00AC032B">
        <w:rPr>
          <w:sz w:val="28"/>
          <w:szCs w:val="28"/>
          <w:lang w:val="x-none" w:eastAsia="x-none"/>
        </w:rPr>
        <w:t xml:space="preserve"> 202</w:t>
      </w:r>
      <w:r w:rsidR="00F1014C">
        <w:rPr>
          <w:sz w:val="28"/>
          <w:szCs w:val="28"/>
          <w:lang w:eastAsia="x-none"/>
        </w:rPr>
        <w:t>4</w:t>
      </w:r>
      <w:r w:rsidR="009050E7">
        <w:rPr>
          <w:sz w:val="28"/>
          <w:szCs w:val="28"/>
          <w:lang w:val="x-none" w:eastAsia="x-none"/>
        </w:rPr>
        <w:t xml:space="preserve"> год</w:t>
      </w:r>
      <w:r w:rsidR="009050E7">
        <w:rPr>
          <w:sz w:val="28"/>
          <w:szCs w:val="28"/>
          <w:lang w:eastAsia="x-none"/>
        </w:rPr>
        <w:t>а</w:t>
      </w:r>
      <w:r w:rsidR="00AC032B">
        <w:rPr>
          <w:sz w:val="28"/>
          <w:szCs w:val="28"/>
          <w:lang w:eastAsia="x-none"/>
        </w:rPr>
        <w:t>.</w:t>
      </w: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15918">
        <w:rPr>
          <w:sz w:val="28"/>
          <w:szCs w:val="28"/>
        </w:rPr>
        <w:t xml:space="preserve">В данном подразделе будут реализованы </w:t>
      </w:r>
      <w:r w:rsidR="00AC032B">
        <w:rPr>
          <w:sz w:val="28"/>
          <w:szCs w:val="28"/>
        </w:rPr>
        <w:t>следующие муниципальные</w:t>
      </w:r>
      <w:r w:rsidRPr="00015918">
        <w:rPr>
          <w:sz w:val="28"/>
          <w:szCs w:val="28"/>
        </w:rPr>
        <w:t xml:space="preserve"> программ </w:t>
      </w:r>
      <w:proofErr w:type="spellStart"/>
      <w:r w:rsidRPr="00015918">
        <w:rPr>
          <w:sz w:val="28"/>
          <w:szCs w:val="28"/>
        </w:rPr>
        <w:t>Монгун-Тайгинского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>, в том числе:</w:t>
      </w:r>
    </w:p>
    <w:p w:rsidR="00A56859" w:rsidRPr="009050E7" w:rsidRDefault="00A56859" w:rsidP="009050E7">
      <w:pPr>
        <w:pStyle w:val="a7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Муниципальная программа</w:t>
      </w:r>
      <w:r w:rsidRPr="00015918">
        <w:rPr>
          <w:b/>
          <w:sz w:val="28"/>
          <w:szCs w:val="28"/>
        </w:rPr>
        <w:t xml:space="preserve"> </w:t>
      </w:r>
      <w:r w:rsidR="00F1014C" w:rsidRPr="00F1014C">
        <w:rPr>
          <w:b/>
          <w:i/>
          <w:sz w:val="28"/>
          <w:szCs w:val="28"/>
        </w:rPr>
        <w:t xml:space="preserve">"Развитие земельно-имущественных отношений и градостроительства на территории  </w:t>
      </w:r>
      <w:proofErr w:type="spellStart"/>
      <w:r w:rsidR="00F1014C" w:rsidRPr="00F1014C">
        <w:rPr>
          <w:b/>
          <w:i/>
          <w:sz w:val="28"/>
          <w:szCs w:val="28"/>
        </w:rPr>
        <w:t>Монгун-Тайгинского</w:t>
      </w:r>
      <w:proofErr w:type="spellEnd"/>
      <w:r w:rsidR="00F1014C" w:rsidRPr="00F1014C">
        <w:rPr>
          <w:b/>
          <w:i/>
          <w:sz w:val="28"/>
          <w:szCs w:val="28"/>
        </w:rPr>
        <w:t xml:space="preserve"> района </w:t>
      </w:r>
      <w:r w:rsidR="00F1014C" w:rsidRPr="00F1014C">
        <w:rPr>
          <w:b/>
          <w:i/>
          <w:sz w:val="28"/>
          <w:szCs w:val="28"/>
        </w:rPr>
        <w:lastRenderedPageBreak/>
        <w:t xml:space="preserve">на 2024-2026 годы" </w:t>
      </w:r>
      <w:r w:rsidRPr="00967515">
        <w:rPr>
          <w:b/>
          <w:i/>
          <w:sz w:val="28"/>
          <w:szCs w:val="28"/>
        </w:rPr>
        <w:t>-</w:t>
      </w:r>
      <w:r w:rsidRPr="00015918">
        <w:rPr>
          <w:b/>
          <w:sz w:val="28"/>
          <w:szCs w:val="28"/>
        </w:rPr>
        <w:t xml:space="preserve"> </w:t>
      </w:r>
      <w:r w:rsidR="00967515">
        <w:rPr>
          <w:sz w:val="28"/>
          <w:szCs w:val="28"/>
        </w:rPr>
        <w:t xml:space="preserve"> </w:t>
      </w:r>
      <w:r w:rsidR="009050E7">
        <w:rPr>
          <w:sz w:val="28"/>
          <w:szCs w:val="28"/>
        </w:rPr>
        <w:t>2752,0</w:t>
      </w:r>
      <w:r w:rsidRPr="009050E7">
        <w:rPr>
          <w:sz w:val="28"/>
          <w:szCs w:val="28"/>
        </w:rPr>
        <w:t xml:space="preserve"> тыс. рублей приватизация муниципального имущества, повышение эффективности процесса  управления муниципальным имуществом, привлечение в муниципальную собственность бесхозяйного имущества.</w:t>
      </w:r>
    </w:p>
    <w:p w:rsidR="00AF4785" w:rsidRPr="00967515" w:rsidRDefault="00A56859" w:rsidP="00374580">
      <w:pPr>
        <w:pStyle w:val="a7"/>
        <w:numPr>
          <w:ilvl w:val="0"/>
          <w:numId w:val="3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Муниципальная программа</w:t>
      </w:r>
      <w:r w:rsidRPr="00015918">
        <w:rPr>
          <w:b/>
          <w:sz w:val="28"/>
          <w:szCs w:val="28"/>
        </w:rPr>
        <w:t xml:space="preserve"> </w:t>
      </w:r>
      <w:proofErr w:type="gramStart"/>
      <w:r w:rsidR="00374580" w:rsidRPr="00374580">
        <w:rPr>
          <w:b/>
          <w:i/>
          <w:sz w:val="28"/>
          <w:szCs w:val="28"/>
        </w:rPr>
        <w:t>Муниципальной</w:t>
      </w:r>
      <w:proofErr w:type="gramEnd"/>
      <w:r w:rsidR="00374580" w:rsidRPr="00374580">
        <w:rPr>
          <w:b/>
          <w:i/>
          <w:sz w:val="28"/>
          <w:szCs w:val="28"/>
        </w:rPr>
        <w:t xml:space="preserve"> программа «Создание благоприятных условий для ведения бизнеса в </w:t>
      </w:r>
      <w:proofErr w:type="spellStart"/>
      <w:r w:rsidR="00374580" w:rsidRPr="00374580">
        <w:rPr>
          <w:b/>
          <w:i/>
          <w:sz w:val="28"/>
          <w:szCs w:val="28"/>
        </w:rPr>
        <w:t>Монгун-Тайгинском</w:t>
      </w:r>
      <w:proofErr w:type="spellEnd"/>
      <w:r w:rsidR="00374580" w:rsidRPr="00374580">
        <w:rPr>
          <w:b/>
          <w:i/>
          <w:sz w:val="28"/>
          <w:szCs w:val="28"/>
        </w:rPr>
        <w:t xml:space="preserve"> </w:t>
      </w:r>
      <w:proofErr w:type="spellStart"/>
      <w:r w:rsidR="00374580" w:rsidRPr="00374580">
        <w:rPr>
          <w:b/>
          <w:i/>
          <w:sz w:val="28"/>
          <w:szCs w:val="28"/>
        </w:rPr>
        <w:t>кожууне</w:t>
      </w:r>
      <w:proofErr w:type="spellEnd"/>
      <w:r w:rsidR="00374580" w:rsidRPr="00374580">
        <w:rPr>
          <w:b/>
          <w:i/>
          <w:sz w:val="28"/>
          <w:szCs w:val="28"/>
        </w:rPr>
        <w:t xml:space="preserve"> на 2024-2026 годы»</w:t>
      </w:r>
      <w:r w:rsidRPr="00967515">
        <w:rPr>
          <w:b/>
          <w:i/>
          <w:sz w:val="28"/>
          <w:szCs w:val="28"/>
        </w:rPr>
        <w:t>-</w:t>
      </w:r>
      <w:r w:rsidRPr="00015918">
        <w:rPr>
          <w:b/>
          <w:sz w:val="28"/>
          <w:szCs w:val="28"/>
        </w:rPr>
        <w:t xml:space="preserve"> </w:t>
      </w:r>
      <w:r w:rsidR="00374580">
        <w:rPr>
          <w:sz w:val="28"/>
          <w:szCs w:val="28"/>
        </w:rPr>
        <w:t>10</w:t>
      </w:r>
      <w:r w:rsidR="00967515" w:rsidRPr="00967515">
        <w:rPr>
          <w:sz w:val="28"/>
          <w:szCs w:val="28"/>
        </w:rPr>
        <w:t>0,0</w:t>
      </w:r>
      <w:r w:rsidRPr="00967515">
        <w:rPr>
          <w:sz w:val="28"/>
          <w:szCs w:val="28"/>
        </w:rPr>
        <w:t xml:space="preserve"> тыс. рублей </w:t>
      </w:r>
    </w:p>
    <w:p w:rsidR="00A56859" w:rsidRPr="00967515" w:rsidRDefault="00A56859" w:rsidP="00AF4785">
      <w:pPr>
        <w:pStyle w:val="a7"/>
        <w:numPr>
          <w:ilvl w:val="0"/>
          <w:numId w:val="30"/>
        </w:numPr>
        <w:shd w:val="clear" w:color="auto" w:fill="FFFFFF"/>
        <w:ind w:left="0" w:firstLine="709"/>
        <w:jc w:val="both"/>
        <w:rPr>
          <w:b/>
          <w:sz w:val="28"/>
          <w:szCs w:val="28"/>
        </w:rPr>
      </w:pPr>
      <w:r w:rsidRPr="00015918">
        <w:rPr>
          <w:sz w:val="28"/>
          <w:szCs w:val="28"/>
        </w:rPr>
        <w:t xml:space="preserve"> </w:t>
      </w:r>
      <w:r w:rsidR="00AF4785" w:rsidRPr="00AF4785">
        <w:rPr>
          <w:sz w:val="28"/>
          <w:szCs w:val="28"/>
        </w:rPr>
        <w:t xml:space="preserve">Муниципальная программа </w:t>
      </w:r>
      <w:r w:rsidR="00AF4785" w:rsidRPr="00967515">
        <w:rPr>
          <w:b/>
          <w:i/>
          <w:sz w:val="28"/>
          <w:szCs w:val="28"/>
        </w:rPr>
        <w:t xml:space="preserve">"Развитие коренных малочисленных народов Севера и Сибири Дальнего Востока Российской Федерации проживающих в </w:t>
      </w:r>
      <w:proofErr w:type="spellStart"/>
      <w:r w:rsidR="00AF4785" w:rsidRPr="00967515">
        <w:rPr>
          <w:b/>
          <w:i/>
          <w:sz w:val="28"/>
          <w:szCs w:val="28"/>
        </w:rPr>
        <w:t>Монгун-Тайгинском</w:t>
      </w:r>
      <w:proofErr w:type="spellEnd"/>
      <w:r w:rsidR="00AF4785" w:rsidRPr="00967515">
        <w:rPr>
          <w:b/>
          <w:i/>
          <w:sz w:val="28"/>
          <w:szCs w:val="28"/>
        </w:rPr>
        <w:t xml:space="preserve">  </w:t>
      </w:r>
      <w:proofErr w:type="spellStart"/>
      <w:r w:rsidR="00AF4785" w:rsidRPr="00967515">
        <w:rPr>
          <w:b/>
          <w:i/>
          <w:sz w:val="28"/>
          <w:szCs w:val="28"/>
        </w:rPr>
        <w:t>кожууна</w:t>
      </w:r>
      <w:proofErr w:type="spellEnd"/>
      <w:r w:rsidR="00AF4785" w:rsidRPr="00967515">
        <w:rPr>
          <w:b/>
          <w:i/>
          <w:sz w:val="28"/>
          <w:szCs w:val="28"/>
        </w:rPr>
        <w:t xml:space="preserve"> Республики Тыва " на 2023-2025 годы</w:t>
      </w:r>
      <w:r w:rsidR="00AF4785">
        <w:rPr>
          <w:b/>
          <w:sz w:val="28"/>
          <w:szCs w:val="28"/>
        </w:rPr>
        <w:t xml:space="preserve">  - </w:t>
      </w:r>
      <w:r w:rsidR="00967515">
        <w:rPr>
          <w:sz w:val="28"/>
          <w:szCs w:val="28"/>
        </w:rPr>
        <w:t>10</w:t>
      </w:r>
      <w:r w:rsidR="00AF4785">
        <w:rPr>
          <w:sz w:val="28"/>
          <w:szCs w:val="28"/>
        </w:rPr>
        <w:t>,0</w:t>
      </w:r>
      <w:r w:rsidR="00AF4785" w:rsidRPr="00015918">
        <w:rPr>
          <w:sz w:val="28"/>
          <w:szCs w:val="28"/>
        </w:rPr>
        <w:t xml:space="preserve"> тыс. рублей</w:t>
      </w:r>
    </w:p>
    <w:p w:rsidR="00A56859" w:rsidRPr="00015918" w:rsidRDefault="00A56859" w:rsidP="00A56859">
      <w:pPr>
        <w:pStyle w:val="a7"/>
        <w:shd w:val="clear" w:color="auto" w:fill="FFFFFF"/>
        <w:ind w:left="709"/>
        <w:jc w:val="both"/>
        <w:rPr>
          <w:sz w:val="28"/>
          <w:szCs w:val="28"/>
        </w:rPr>
      </w:pPr>
    </w:p>
    <w:p w:rsidR="00A56859" w:rsidRDefault="00A56859" w:rsidP="00A5685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0500 «Жилищно-коммунальное хозяйство»</w:t>
      </w:r>
    </w:p>
    <w:p w:rsidR="00AC032B" w:rsidRPr="00015918" w:rsidRDefault="00AC032B" w:rsidP="00A56859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  <w:u w:val="single"/>
        </w:rPr>
      </w:pPr>
    </w:p>
    <w:p w:rsidR="00AC032B" w:rsidRPr="00015918" w:rsidRDefault="00AC032B" w:rsidP="00AC032B">
      <w:pPr>
        <w:autoSpaceDE w:val="0"/>
        <w:autoSpaceDN w:val="0"/>
        <w:adjustRightInd w:val="0"/>
        <w:ind w:firstLine="567"/>
        <w:jc w:val="both"/>
        <w:outlineLvl w:val="3"/>
        <w:rPr>
          <w:sz w:val="28"/>
          <w:szCs w:val="28"/>
        </w:rPr>
      </w:pPr>
      <w:r w:rsidRPr="00015918">
        <w:rPr>
          <w:sz w:val="28"/>
          <w:lang w:val="x-none" w:eastAsia="x-none"/>
        </w:rPr>
        <w:t>Запланированы</w:t>
      </w:r>
      <w:r w:rsidRPr="00015918">
        <w:rPr>
          <w:rFonts w:eastAsia="Calibri"/>
          <w:sz w:val="28"/>
          <w:lang w:val="x-none" w:eastAsia="en-US"/>
        </w:rPr>
        <w:t xml:space="preserve"> средства в объеме</w:t>
      </w:r>
      <w:r w:rsidRPr="00015918">
        <w:rPr>
          <w:rFonts w:eastAsia="Calibri"/>
          <w:sz w:val="28"/>
          <w:lang w:eastAsia="en-US"/>
        </w:rPr>
        <w:t xml:space="preserve"> </w:t>
      </w:r>
      <w:r w:rsidR="00374580">
        <w:rPr>
          <w:rFonts w:eastAsia="Calibri"/>
          <w:sz w:val="28"/>
          <w:lang w:eastAsia="en-US"/>
        </w:rPr>
        <w:t>8296,0</w:t>
      </w:r>
      <w:r w:rsidRPr="00015918">
        <w:rPr>
          <w:rFonts w:eastAsia="Calibri"/>
          <w:b/>
          <w:sz w:val="28"/>
          <w:lang w:val="x-none" w:eastAsia="en-US"/>
        </w:rPr>
        <w:t xml:space="preserve"> </w:t>
      </w:r>
      <w:proofErr w:type="spellStart"/>
      <w:r w:rsidRPr="00015918">
        <w:rPr>
          <w:rFonts w:eastAsia="Calibri"/>
          <w:b/>
          <w:sz w:val="28"/>
          <w:lang w:eastAsia="en-US"/>
        </w:rPr>
        <w:t>тыс</w:t>
      </w:r>
      <w:proofErr w:type="spellEnd"/>
      <w:r w:rsidRPr="00015918">
        <w:rPr>
          <w:rFonts w:eastAsia="Calibri"/>
          <w:b/>
          <w:sz w:val="28"/>
          <w:lang w:val="x-none" w:eastAsia="en-US"/>
        </w:rPr>
        <w:t>. рублей</w:t>
      </w:r>
      <w:r w:rsidRPr="00015918">
        <w:rPr>
          <w:rFonts w:eastAsia="Calibri"/>
          <w:sz w:val="28"/>
          <w:lang w:val="x-none" w:eastAsia="en-US"/>
        </w:rPr>
        <w:t xml:space="preserve"> </w:t>
      </w:r>
      <w:r>
        <w:rPr>
          <w:sz w:val="28"/>
          <w:szCs w:val="28"/>
        </w:rPr>
        <w:t>в</w:t>
      </w:r>
      <w:r w:rsidRPr="00015918">
        <w:rPr>
          <w:sz w:val="28"/>
          <w:szCs w:val="28"/>
        </w:rPr>
        <w:t xml:space="preserve"> данном подразделе будут реализованы </w:t>
      </w:r>
      <w:r>
        <w:rPr>
          <w:sz w:val="28"/>
          <w:szCs w:val="28"/>
        </w:rPr>
        <w:t>следующие муниципальные</w:t>
      </w:r>
      <w:r w:rsidRPr="00015918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Монгун-Тайгинского</w:t>
      </w:r>
      <w:proofErr w:type="spellEnd"/>
      <w:r w:rsidRPr="00015918">
        <w:rPr>
          <w:sz w:val="28"/>
          <w:szCs w:val="28"/>
        </w:rPr>
        <w:t xml:space="preserve">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>, в том числе:</w:t>
      </w:r>
    </w:p>
    <w:p w:rsidR="00A56859" w:rsidRPr="00015918" w:rsidRDefault="00A56859" w:rsidP="00AC032B">
      <w:pPr>
        <w:ind w:firstLine="567"/>
        <w:contextualSpacing/>
        <w:jc w:val="both"/>
        <w:rPr>
          <w:sz w:val="28"/>
          <w:szCs w:val="28"/>
        </w:rPr>
      </w:pPr>
    </w:p>
    <w:p w:rsidR="00A56859" w:rsidRPr="00015918" w:rsidRDefault="00A56859" w:rsidP="00A56859">
      <w:pPr>
        <w:autoSpaceDE w:val="0"/>
        <w:autoSpaceDN w:val="0"/>
        <w:adjustRightInd w:val="0"/>
        <w:jc w:val="center"/>
        <w:outlineLvl w:val="2"/>
        <w:rPr>
          <w:b/>
          <w:i/>
          <w:sz w:val="28"/>
          <w:szCs w:val="28"/>
        </w:rPr>
      </w:pPr>
      <w:r w:rsidRPr="00015918">
        <w:rPr>
          <w:b/>
          <w:i/>
          <w:sz w:val="28"/>
          <w:szCs w:val="28"/>
        </w:rPr>
        <w:t>По подраздел «Жилищное  хозяйство»</w:t>
      </w:r>
    </w:p>
    <w:p w:rsidR="00A56859" w:rsidRPr="00015918" w:rsidRDefault="00A56859" w:rsidP="00A56859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1F03E3">
        <w:rPr>
          <w:rFonts w:eastAsia="Calibri"/>
          <w:sz w:val="28"/>
          <w:lang w:eastAsia="en-US"/>
        </w:rPr>
        <w:t>1700</w:t>
      </w:r>
      <w:r w:rsidRPr="00015918">
        <w:rPr>
          <w:rFonts w:eastAsia="Calibri"/>
          <w:sz w:val="28"/>
          <w:lang w:eastAsia="en-US"/>
        </w:rPr>
        <w:t xml:space="preserve"> </w:t>
      </w:r>
      <w:r w:rsidRPr="00015918">
        <w:rPr>
          <w:rFonts w:eastAsia="Calibri"/>
          <w:b/>
          <w:sz w:val="28"/>
          <w:lang w:eastAsia="en-US"/>
        </w:rPr>
        <w:t>тыс</w:t>
      </w:r>
      <w:r w:rsidRPr="00015918">
        <w:rPr>
          <w:b/>
          <w:sz w:val="28"/>
          <w:szCs w:val="28"/>
        </w:rPr>
        <w:t xml:space="preserve">. рублей </w:t>
      </w:r>
      <w:r w:rsidRPr="00015918">
        <w:rPr>
          <w:sz w:val="28"/>
          <w:szCs w:val="28"/>
        </w:rPr>
        <w:t xml:space="preserve">за счет средств бюджета муниципального района </w:t>
      </w:r>
    </w:p>
    <w:p w:rsidR="00A56859" w:rsidRPr="00AC032B" w:rsidRDefault="00A56859" w:rsidP="00AC032B">
      <w:pPr>
        <w:autoSpaceDE w:val="0"/>
        <w:autoSpaceDN w:val="0"/>
        <w:adjustRightInd w:val="0"/>
        <w:ind w:firstLine="567"/>
        <w:jc w:val="both"/>
        <w:outlineLvl w:val="2"/>
        <w:rPr>
          <w:b/>
          <w:sz w:val="28"/>
          <w:szCs w:val="28"/>
        </w:rPr>
      </w:pPr>
      <w:r w:rsidRPr="00015918">
        <w:rPr>
          <w:sz w:val="28"/>
          <w:szCs w:val="28"/>
        </w:rPr>
        <w:t xml:space="preserve">Муниципальная программа </w:t>
      </w:r>
      <w:r w:rsidR="00E63559" w:rsidRPr="00E63559">
        <w:rPr>
          <w:b/>
          <w:bCs/>
          <w:sz w:val="28"/>
          <w:szCs w:val="28"/>
          <w:lang w:eastAsia="en-US"/>
        </w:rPr>
        <w:t>на реализацию мероприятий по государственной программе "Комплексное развитие сельских территорий"</w:t>
      </w:r>
      <w:r w:rsidR="00E63559" w:rsidRPr="00E63559">
        <w:rPr>
          <w:b/>
          <w:bCs/>
          <w:lang w:eastAsia="en-US"/>
        </w:rPr>
        <w:t xml:space="preserve"> </w:t>
      </w:r>
      <w:r w:rsidRPr="00015918">
        <w:rPr>
          <w:sz w:val="28"/>
          <w:szCs w:val="28"/>
        </w:rPr>
        <w:t xml:space="preserve"> - </w:t>
      </w:r>
      <w:r w:rsidR="00374580">
        <w:rPr>
          <w:sz w:val="28"/>
          <w:szCs w:val="28"/>
        </w:rPr>
        <w:t>1700</w:t>
      </w:r>
      <w:r w:rsidRPr="00015918">
        <w:rPr>
          <w:sz w:val="28"/>
          <w:szCs w:val="28"/>
        </w:rPr>
        <w:t xml:space="preserve"> тыс. рублей на </w:t>
      </w:r>
      <w:proofErr w:type="spellStart"/>
      <w:r w:rsidRPr="00015918">
        <w:rPr>
          <w:sz w:val="28"/>
          <w:szCs w:val="28"/>
        </w:rPr>
        <w:t>софинансирование</w:t>
      </w:r>
      <w:proofErr w:type="spellEnd"/>
      <w:r w:rsidRPr="00015918">
        <w:rPr>
          <w:sz w:val="28"/>
          <w:szCs w:val="28"/>
        </w:rPr>
        <w:t xml:space="preserve"> Республиканской программы Комплексное развитие сельских территорий.</w:t>
      </w:r>
    </w:p>
    <w:p w:rsidR="00A56859" w:rsidRPr="00015918" w:rsidRDefault="00A56859" w:rsidP="00A56859">
      <w:pPr>
        <w:jc w:val="center"/>
        <w:rPr>
          <w:b/>
          <w:i/>
          <w:sz w:val="28"/>
          <w:szCs w:val="28"/>
        </w:rPr>
      </w:pPr>
      <w:r w:rsidRPr="00015918">
        <w:rPr>
          <w:b/>
          <w:i/>
          <w:sz w:val="28"/>
          <w:szCs w:val="28"/>
        </w:rPr>
        <w:t>По подразделу «Коммунальное хозяйство»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374580">
        <w:rPr>
          <w:rFonts w:eastAsia="Calibri"/>
          <w:b/>
          <w:sz w:val="28"/>
          <w:lang w:eastAsia="en-US"/>
        </w:rPr>
        <w:t>465</w:t>
      </w:r>
      <w:r w:rsidRPr="00015918">
        <w:rPr>
          <w:rFonts w:eastAsia="Calibri"/>
          <w:b/>
          <w:sz w:val="28"/>
          <w:lang w:eastAsia="en-US"/>
        </w:rPr>
        <w:t xml:space="preserve"> тыс</w:t>
      </w:r>
      <w:r w:rsidRPr="00015918">
        <w:rPr>
          <w:b/>
          <w:sz w:val="28"/>
          <w:szCs w:val="28"/>
        </w:rPr>
        <w:t>. рублей,</w:t>
      </w:r>
      <w:r w:rsidRPr="00015918">
        <w:rPr>
          <w:sz w:val="28"/>
          <w:szCs w:val="28"/>
        </w:rPr>
        <w:t xml:space="preserve"> в том числе:</w:t>
      </w:r>
    </w:p>
    <w:p w:rsidR="00374580" w:rsidRDefault="00A56859" w:rsidP="00374580">
      <w:pPr>
        <w:ind w:firstLine="567"/>
        <w:jc w:val="both"/>
        <w:rPr>
          <w:b/>
          <w:sz w:val="28"/>
          <w:szCs w:val="28"/>
        </w:rPr>
      </w:pPr>
      <w:r w:rsidRPr="00E47556">
        <w:rPr>
          <w:sz w:val="28"/>
          <w:szCs w:val="28"/>
        </w:rPr>
        <w:t xml:space="preserve">Муниципальная программа </w:t>
      </w:r>
      <w:r w:rsidR="00374580" w:rsidRPr="00374580">
        <w:rPr>
          <w:b/>
          <w:sz w:val="28"/>
          <w:szCs w:val="28"/>
        </w:rPr>
        <w:t xml:space="preserve">«Жилищно-коммунальное хозяйство» на 2025-2027 годы  </w:t>
      </w:r>
      <w:proofErr w:type="spellStart"/>
      <w:r w:rsidR="00374580" w:rsidRPr="00374580">
        <w:rPr>
          <w:b/>
          <w:sz w:val="28"/>
          <w:szCs w:val="28"/>
        </w:rPr>
        <w:t>Монгун-Тайгинского</w:t>
      </w:r>
      <w:proofErr w:type="spellEnd"/>
      <w:r w:rsidR="00374580" w:rsidRPr="00374580">
        <w:rPr>
          <w:b/>
          <w:sz w:val="28"/>
          <w:szCs w:val="28"/>
        </w:rPr>
        <w:t xml:space="preserve"> </w:t>
      </w:r>
      <w:proofErr w:type="spellStart"/>
      <w:r w:rsidR="00374580" w:rsidRPr="00374580">
        <w:rPr>
          <w:b/>
          <w:sz w:val="28"/>
          <w:szCs w:val="28"/>
        </w:rPr>
        <w:t>кожууна</w:t>
      </w:r>
      <w:proofErr w:type="spellEnd"/>
      <w:r w:rsidR="00374580" w:rsidRPr="00374580">
        <w:rPr>
          <w:b/>
          <w:sz w:val="28"/>
          <w:szCs w:val="28"/>
        </w:rPr>
        <w:t xml:space="preserve"> РТ</w:t>
      </w:r>
    </w:p>
    <w:p w:rsidR="00E63559" w:rsidRPr="00374580" w:rsidRDefault="00A56859" w:rsidP="00374580">
      <w:pPr>
        <w:pStyle w:val="a7"/>
        <w:numPr>
          <w:ilvl w:val="0"/>
          <w:numId w:val="45"/>
        </w:numPr>
        <w:ind w:left="851" w:firstLine="145"/>
        <w:jc w:val="both"/>
        <w:rPr>
          <w:b/>
          <w:i/>
          <w:sz w:val="28"/>
          <w:szCs w:val="28"/>
        </w:rPr>
      </w:pPr>
      <w:r w:rsidRPr="00374580">
        <w:rPr>
          <w:i/>
          <w:sz w:val="28"/>
          <w:szCs w:val="28"/>
        </w:rPr>
        <w:t>Подпрограмма коммунальное хозяйство –</w:t>
      </w:r>
      <w:r w:rsidR="00E63559" w:rsidRPr="00374580">
        <w:rPr>
          <w:i/>
          <w:sz w:val="28"/>
          <w:szCs w:val="28"/>
        </w:rPr>
        <w:t xml:space="preserve"> </w:t>
      </w:r>
      <w:r w:rsidR="00374580" w:rsidRPr="00374580">
        <w:rPr>
          <w:i/>
          <w:sz w:val="28"/>
          <w:szCs w:val="28"/>
        </w:rPr>
        <w:t>465</w:t>
      </w:r>
      <w:r w:rsidRPr="00374580">
        <w:rPr>
          <w:i/>
          <w:sz w:val="28"/>
          <w:szCs w:val="28"/>
        </w:rPr>
        <w:t xml:space="preserve"> тыс. рублей </w:t>
      </w:r>
      <w:r w:rsidR="00E24DC9">
        <w:rPr>
          <w:i/>
          <w:sz w:val="28"/>
          <w:szCs w:val="28"/>
        </w:rPr>
        <w:t xml:space="preserve"> расходы н а содержание </w:t>
      </w:r>
      <w:proofErr w:type="spellStart"/>
      <w:r w:rsidR="00E24DC9">
        <w:rPr>
          <w:i/>
          <w:sz w:val="28"/>
          <w:szCs w:val="28"/>
        </w:rPr>
        <w:t>водоколонок</w:t>
      </w:r>
      <w:proofErr w:type="spellEnd"/>
    </w:p>
    <w:p w:rsidR="00A56859" w:rsidRPr="00E63559" w:rsidRDefault="00A56859" w:rsidP="00374580">
      <w:pPr>
        <w:pStyle w:val="a7"/>
        <w:numPr>
          <w:ilvl w:val="0"/>
          <w:numId w:val="31"/>
        </w:numPr>
        <w:ind w:hanging="436"/>
        <w:jc w:val="both"/>
        <w:rPr>
          <w:b/>
          <w:i/>
          <w:sz w:val="28"/>
          <w:szCs w:val="28"/>
        </w:rPr>
      </w:pPr>
      <w:r w:rsidRPr="00E63559">
        <w:rPr>
          <w:b/>
          <w:i/>
          <w:sz w:val="28"/>
          <w:szCs w:val="28"/>
        </w:rPr>
        <w:t>По подразделу «Благоустройство»</w:t>
      </w:r>
    </w:p>
    <w:p w:rsidR="00A56859" w:rsidRDefault="00A56859" w:rsidP="00A56859">
      <w:pPr>
        <w:ind w:firstLine="540"/>
        <w:jc w:val="both"/>
        <w:rPr>
          <w:sz w:val="28"/>
          <w:szCs w:val="28"/>
        </w:rPr>
      </w:pPr>
      <w:r w:rsidRPr="00E47556">
        <w:rPr>
          <w:sz w:val="28"/>
        </w:rPr>
        <w:t>Бюджетные ассигнования запланированы</w:t>
      </w:r>
      <w:r w:rsidRPr="00E47556">
        <w:rPr>
          <w:rFonts w:eastAsia="Calibri"/>
          <w:sz w:val="28"/>
          <w:lang w:eastAsia="en-US"/>
        </w:rPr>
        <w:t xml:space="preserve"> в объеме </w:t>
      </w:r>
      <w:r w:rsidR="00374580">
        <w:rPr>
          <w:b/>
          <w:sz w:val="28"/>
          <w:szCs w:val="28"/>
        </w:rPr>
        <w:t>6131</w:t>
      </w:r>
      <w:r w:rsidRPr="00E47556">
        <w:rPr>
          <w:sz w:val="28"/>
          <w:szCs w:val="28"/>
        </w:rPr>
        <w:t xml:space="preserve"> </w:t>
      </w:r>
      <w:r w:rsidRPr="00E47556">
        <w:rPr>
          <w:b/>
          <w:sz w:val="28"/>
          <w:szCs w:val="28"/>
        </w:rPr>
        <w:t xml:space="preserve">млн. рублей, </w:t>
      </w:r>
      <w:r w:rsidRPr="00E47556">
        <w:rPr>
          <w:sz w:val="28"/>
          <w:szCs w:val="28"/>
        </w:rPr>
        <w:t>в том числе:</w:t>
      </w:r>
    </w:p>
    <w:p w:rsidR="00E63559" w:rsidRPr="00E47556" w:rsidRDefault="00E63559" w:rsidP="00374580">
      <w:pPr>
        <w:ind w:firstLine="567"/>
        <w:jc w:val="both"/>
        <w:rPr>
          <w:sz w:val="28"/>
          <w:szCs w:val="28"/>
        </w:rPr>
      </w:pPr>
      <w:r w:rsidRPr="00E47556">
        <w:rPr>
          <w:sz w:val="28"/>
          <w:szCs w:val="28"/>
        </w:rPr>
        <w:t xml:space="preserve">Муниципальная программа </w:t>
      </w:r>
      <w:r w:rsidR="00374580" w:rsidRPr="00374580">
        <w:rPr>
          <w:b/>
          <w:sz w:val="28"/>
          <w:szCs w:val="28"/>
        </w:rPr>
        <w:t xml:space="preserve">«Жилищно-коммунальное хозяйство» на 2025-2027 годы  </w:t>
      </w:r>
      <w:proofErr w:type="spellStart"/>
      <w:r w:rsidR="00374580" w:rsidRPr="00374580">
        <w:rPr>
          <w:b/>
          <w:sz w:val="28"/>
          <w:szCs w:val="28"/>
        </w:rPr>
        <w:t>Монгун-Тайгинского</w:t>
      </w:r>
      <w:proofErr w:type="spellEnd"/>
      <w:r w:rsidR="00374580" w:rsidRPr="00374580">
        <w:rPr>
          <w:b/>
          <w:sz w:val="28"/>
          <w:szCs w:val="28"/>
        </w:rPr>
        <w:t xml:space="preserve"> </w:t>
      </w:r>
      <w:proofErr w:type="spellStart"/>
      <w:r w:rsidR="00374580" w:rsidRPr="00374580">
        <w:rPr>
          <w:b/>
          <w:sz w:val="28"/>
          <w:szCs w:val="28"/>
        </w:rPr>
        <w:t>кожууна</w:t>
      </w:r>
      <w:proofErr w:type="spellEnd"/>
      <w:r w:rsidR="00374580" w:rsidRPr="00374580">
        <w:rPr>
          <w:b/>
          <w:sz w:val="28"/>
          <w:szCs w:val="28"/>
        </w:rPr>
        <w:t xml:space="preserve"> РТ</w:t>
      </w:r>
    </w:p>
    <w:p w:rsidR="00A56859" w:rsidRPr="00E63559" w:rsidRDefault="00A56859" w:rsidP="00A56859">
      <w:pPr>
        <w:pStyle w:val="a7"/>
        <w:numPr>
          <w:ilvl w:val="0"/>
          <w:numId w:val="32"/>
        </w:numPr>
        <w:ind w:left="0" w:firstLine="851"/>
        <w:jc w:val="both"/>
        <w:rPr>
          <w:sz w:val="28"/>
          <w:szCs w:val="28"/>
        </w:rPr>
      </w:pPr>
      <w:r w:rsidRPr="00E47556">
        <w:rPr>
          <w:i/>
          <w:sz w:val="28"/>
          <w:szCs w:val="28"/>
        </w:rPr>
        <w:t xml:space="preserve">Подпрограмма благоустройства – </w:t>
      </w:r>
      <w:r w:rsidR="00E63559">
        <w:rPr>
          <w:i/>
          <w:sz w:val="28"/>
          <w:szCs w:val="28"/>
        </w:rPr>
        <w:t xml:space="preserve"> </w:t>
      </w:r>
      <w:r w:rsidR="00E24DC9">
        <w:rPr>
          <w:i/>
          <w:sz w:val="28"/>
          <w:szCs w:val="28"/>
        </w:rPr>
        <w:t>3146,0</w:t>
      </w:r>
      <w:r w:rsidRPr="00E47556">
        <w:rPr>
          <w:i/>
          <w:sz w:val="28"/>
          <w:szCs w:val="28"/>
        </w:rPr>
        <w:t xml:space="preserve"> тыс. рублей расходы направлены на вывоз мусора, техническое обслуживание свалок, озеленение территории села, содержание кладбищ, уличное освещение, разработка  проектно-сметной документации </w:t>
      </w:r>
      <w:r w:rsidR="00E63559">
        <w:rPr>
          <w:i/>
          <w:sz w:val="28"/>
          <w:szCs w:val="28"/>
        </w:rPr>
        <w:t xml:space="preserve"> </w:t>
      </w:r>
    </w:p>
    <w:p w:rsidR="00E63559" w:rsidRPr="00E47556" w:rsidRDefault="00E63559" w:rsidP="00E63559">
      <w:pPr>
        <w:pStyle w:val="a7"/>
        <w:ind w:left="851"/>
        <w:jc w:val="both"/>
        <w:rPr>
          <w:sz w:val="28"/>
          <w:szCs w:val="28"/>
        </w:rPr>
      </w:pPr>
    </w:p>
    <w:p w:rsidR="00A56859" w:rsidRPr="00015918" w:rsidRDefault="00E63559" w:rsidP="00E63559">
      <w:pPr>
        <w:pStyle w:val="a7"/>
        <w:ind w:left="0" w:firstLine="1260"/>
        <w:jc w:val="both"/>
        <w:rPr>
          <w:sz w:val="28"/>
          <w:szCs w:val="28"/>
        </w:rPr>
      </w:pPr>
      <w:r w:rsidRPr="00E63559">
        <w:rPr>
          <w:sz w:val="28"/>
          <w:szCs w:val="28"/>
        </w:rPr>
        <w:t xml:space="preserve">Муниципальная программа </w:t>
      </w:r>
      <w:r w:rsidRPr="00E63559">
        <w:rPr>
          <w:b/>
          <w:i/>
          <w:sz w:val="28"/>
          <w:szCs w:val="28"/>
        </w:rPr>
        <w:t>"Комплексное развитие сельских территорий"</w:t>
      </w:r>
      <w:r w:rsidRPr="00E63559">
        <w:rPr>
          <w:sz w:val="28"/>
          <w:szCs w:val="28"/>
        </w:rPr>
        <w:t xml:space="preserve">  - </w:t>
      </w:r>
      <w:r w:rsidR="00E24DC9">
        <w:rPr>
          <w:sz w:val="28"/>
          <w:szCs w:val="28"/>
        </w:rPr>
        <w:t xml:space="preserve">900,0 </w:t>
      </w:r>
      <w:r w:rsidRPr="00E63559">
        <w:rPr>
          <w:sz w:val="28"/>
          <w:szCs w:val="28"/>
        </w:rPr>
        <w:t xml:space="preserve">тыс. рублей на </w:t>
      </w:r>
      <w:proofErr w:type="spellStart"/>
      <w:r w:rsidRPr="00E63559">
        <w:rPr>
          <w:sz w:val="28"/>
          <w:szCs w:val="28"/>
        </w:rPr>
        <w:t>софинансирование</w:t>
      </w:r>
      <w:proofErr w:type="spellEnd"/>
      <w:r w:rsidRPr="00E63559">
        <w:rPr>
          <w:sz w:val="28"/>
          <w:szCs w:val="28"/>
        </w:rPr>
        <w:t xml:space="preserve"> Республиканской программы Комплексное развитие сельских территорий.</w:t>
      </w:r>
    </w:p>
    <w:p w:rsidR="00A56859" w:rsidRDefault="00A56859" w:rsidP="00A56859">
      <w:pPr>
        <w:shd w:val="clear" w:color="auto" w:fill="FFFFFF"/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Муниципальная программа </w:t>
      </w:r>
      <w:r w:rsidRPr="00015918">
        <w:rPr>
          <w:b/>
          <w:sz w:val="28"/>
          <w:szCs w:val="28"/>
        </w:rPr>
        <w:t xml:space="preserve">«Формирование современной  городской среды на территории </w:t>
      </w:r>
      <w:proofErr w:type="spellStart"/>
      <w:r w:rsidRPr="00015918">
        <w:rPr>
          <w:b/>
          <w:sz w:val="28"/>
          <w:szCs w:val="28"/>
        </w:rPr>
        <w:t>Мон</w:t>
      </w:r>
      <w:r w:rsidR="00E63559">
        <w:rPr>
          <w:b/>
          <w:sz w:val="28"/>
          <w:szCs w:val="28"/>
        </w:rPr>
        <w:t>гун-Тайгинского</w:t>
      </w:r>
      <w:proofErr w:type="spellEnd"/>
      <w:r w:rsidR="00E63559">
        <w:rPr>
          <w:b/>
          <w:sz w:val="28"/>
          <w:szCs w:val="28"/>
        </w:rPr>
        <w:t xml:space="preserve"> </w:t>
      </w:r>
      <w:proofErr w:type="spellStart"/>
      <w:r w:rsidR="00E63559">
        <w:rPr>
          <w:b/>
          <w:sz w:val="28"/>
          <w:szCs w:val="28"/>
        </w:rPr>
        <w:t>кожууна</w:t>
      </w:r>
      <w:proofErr w:type="spellEnd"/>
      <w:r w:rsidR="00E63559">
        <w:rPr>
          <w:b/>
          <w:sz w:val="28"/>
          <w:szCs w:val="28"/>
        </w:rPr>
        <w:t xml:space="preserve">  на 2023-2025</w:t>
      </w:r>
      <w:r w:rsidRPr="00015918">
        <w:rPr>
          <w:b/>
          <w:sz w:val="28"/>
          <w:szCs w:val="28"/>
        </w:rPr>
        <w:t xml:space="preserve"> годы, </w:t>
      </w:r>
      <w:proofErr w:type="spellStart"/>
      <w:r w:rsidRPr="00015918">
        <w:rPr>
          <w:b/>
          <w:sz w:val="28"/>
          <w:szCs w:val="28"/>
        </w:rPr>
        <w:t>сумон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Каргы</w:t>
      </w:r>
      <w:proofErr w:type="spellEnd"/>
      <w:r w:rsidRPr="00015918">
        <w:rPr>
          <w:b/>
          <w:sz w:val="28"/>
          <w:szCs w:val="28"/>
        </w:rPr>
        <w:t xml:space="preserve">, </w:t>
      </w:r>
      <w:proofErr w:type="spellStart"/>
      <w:r w:rsidRPr="00015918">
        <w:rPr>
          <w:b/>
          <w:sz w:val="28"/>
          <w:szCs w:val="28"/>
        </w:rPr>
        <w:lastRenderedPageBreak/>
        <w:t>сумон</w:t>
      </w:r>
      <w:proofErr w:type="spellEnd"/>
      <w:r w:rsidRPr="00015918">
        <w:rPr>
          <w:b/>
          <w:sz w:val="28"/>
          <w:szCs w:val="28"/>
        </w:rPr>
        <w:t xml:space="preserve"> </w:t>
      </w:r>
      <w:proofErr w:type="spellStart"/>
      <w:r w:rsidRPr="00015918">
        <w:rPr>
          <w:b/>
          <w:sz w:val="28"/>
          <w:szCs w:val="28"/>
        </w:rPr>
        <w:t>Моген</w:t>
      </w:r>
      <w:proofErr w:type="spellEnd"/>
      <w:r w:rsidRPr="00015918">
        <w:rPr>
          <w:b/>
          <w:sz w:val="28"/>
          <w:szCs w:val="28"/>
        </w:rPr>
        <w:t xml:space="preserve">-Бурен» всего – </w:t>
      </w:r>
      <w:r w:rsidR="00E24DC9">
        <w:rPr>
          <w:sz w:val="28"/>
          <w:szCs w:val="28"/>
        </w:rPr>
        <w:t>2 085</w:t>
      </w:r>
      <w:r w:rsidR="00E63559">
        <w:rPr>
          <w:sz w:val="28"/>
          <w:szCs w:val="28"/>
        </w:rPr>
        <w:t>,0</w:t>
      </w:r>
      <w:r w:rsidRPr="00015918">
        <w:rPr>
          <w:sz w:val="28"/>
          <w:szCs w:val="28"/>
        </w:rPr>
        <w:t xml:space="preserve"> тыс. рублей расходы направлены на строительство спортивной площадки:</w:t>
      </w:r>
    </w:p>
    <w:p w:rsidR="00E63559" w:rsidRPr="00E63559" w:rsidRDefault="00E63559" w:rsidP="00E63559">
      <w:pPr>
        <w:pStyle w:val="a7"/>
        <w:numPr>
          <w:ilvl w:val="0"/>
          <w:numId w:val="32"/>
        </w:numPr>
        <w:shd w:val="clear" w:color="auto" w:fill="FFFFFF"/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Из федерального бюджета</w:t>
      </w:r>
      <w:r w:rsidRPr="00E63559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 xml:space="preserve">на реализацию программ формирование современной городской среды – </w:t>
      </w:r>
      <w:r>
        <w:rPr>
          <w:sz w:val="28"/>
          <w:szCs w:val="28"/>
        </w:rPr>
        <w:t>2000,0</w:t>
      </w:r>
      <w:r w:rsidRPr="00015918">
        <w:rPr>
          <w:sz w:val="28"/>
          <w:szCs w:val="28"/>
        </w:rPr>
        <w:t xml:space="preserve"> тыс. рублей.</w:t>
      </w:r>
    </w:p>
    <w:p w:rsidR="00A56859" w:rsidRPr="00015918" w:rsidRDefault="00A56859" w:rsidP="00A56859">
      <w:pPr>
        <w:pStyle w:val="a7"/>
        <w:numPr>
          <w:ilvl w:val="0"/>
          <w:numId w:val="32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Из республиканского бюджета на реализацию программ формирование современной городской среды – </w:t>
      </w:r>
      <w:r w:rsidR="003B218D">
        <w:rPr>
          <w:sz w:val="28"/>
          <w:szCs w:val="28"/>
        </w:rPr>
        <w:t>21,0</w:t>
      </w:r>
      <w:r w:rsidRPr="00015918">
        <w:rPr>
          <w:sz w:val="28"/>
          <w:szCs w:val="28"/>
        </w:rPr>
        <w:t xml:space="preserve"> тыс. рублей.</w:t>
      </w:r>
    </w:p>
    <w:p w:rsidR="00A56859" w:rsidRDefault="00A56859" w:rsidP="00A56859">
      <w:pPr>
        <w:pStyle w:val="a7"/>
        <w:numPr>
          <w:ilvl w:val="0"/>
          <w:numId w:val="32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Из бюджета муниципального района на реализацию программ формирование современной городской среды – </w:t>
      </w:r>
      <w:r w:rsidR="00E24DC9">
        <w:rPr>
          <w:sz w:val="28"/>
          <w:szCs w:val="28"/>
        </w:rPr>
        <w:t>64</w:t>
      </w:r>
      <w:r w:rsidR="003B218D">
        <w:rPr>
          <w:sz w:val="28"/>
          <w:szCs w:val="28"/>
        </w:rPr>
        <w:t>,0</w:t>
      </w:r>
      <w:r w:rsidR="00E63559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>тыс. рублей.</w:t>
      </w:r>
    </w:p>
    <w:p w:rsidR="006A0380" w:rsidRDefault="006A0380" w:rsidP="006A0380">
      <w:pPr>
        <w:pStyle w:val="a7"/>
        <w:shd w:val="clear" w:color="auto" w:fill="FFFFFF"/>
        <w:ind w:left="851"/>
        <w:jc w:val="both"/>
        <w:rPr>
          <w:sz w:val="28"/>
          <w:szCs w:val="28"/>
        </w:rPr>
      </w:pPr>
    </w:p>
    <w:p w:rsidR="006A0380" w:rsidRPr="00015918" w:rsidRDefault="006A0380" w:rsidP="006A0380">
      <w:pPr>
        <w:jc w:val="center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</w:t>
      </w:r>
      <w:r>
        <w:rPr>
          <w:b/>
          <w:sz w:val="28"/>
          <w:szCs w:val="28"/>
          <w:u w:val="single"/>
        </w:rPr>
        <w:t>аздел 06</w:t>
      </w:r>
      <w:r w:rsidRPr="00015918">
        <w:rPr>
          <w:b/>
          <w:sz w:val="28"/>
          <w:szCs w:val="28"/>
          <w:u w:val="single"/>
        </w:rPr>
        <w:t>00 «О</w:t>
      </w:r>
      <w:r>
        <w:rPr>
          <w:b/>
          <w:sz w:val="28"/>
          <w:szCs w:val="28"/>
          <w:u w:val="single"/>
        </w:rPr>
        <w:t>храна окружающей среды</w:t>
      </w:r>
      <w:r w:rsidRPr="00015918">
        <w:rPr>
          <w:b/>
          <w:sz w:val="28"/>
          <w:szCs w:val="28"/>
          <w:u w:val="single"/>
        </w:rPr>
        <w:t>»</w:t>
      </w:r>
    </w:p>
    <w:p w:rsidR="006A0380" w:rsidRPr="006A0380" w:rsidRDefault="006A0380" w:rsidP="006A038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по разделу 06</w:t>
      </w:r>
      <w:r w:rsidRPr="00015918">
        <w:rPr>
          <w:sz w:val="28"/>
          <w:szCs w:val="28"/>
        </w:rPr>
        <w:t xml:space="preserve"> «</w:t>
      </w:r>
      <w:r>
        <w:rPr>
          <w:sz w:val="28"/>
          <w:szCs w:val="28"/>
        </w:rPr>
        <w:t>Охрана окружающей среды</w:t>
      </w:r>
      <w:r w:rsidRPr="00015918">
        <w:rPr>
          <w:sz w:val="28"/>
          <w:szCs w:val="28"/>
        </w:rPr>
        <w:t>» запланированы в общем объеме</w:t>
      </w:r>
      <w:r w:rsidR="00E24DC9">
        <w:rPr>
          <w:b/>
          <w:sz w:val="28"/>
          <w:szCs w:val="28"/>
        </w:rPr>
        <w:t xml:space="preserve"> 334</w:t>
      </w:r>
      <w:r>
        <w:rPr>
          <w:b/>
          <w:sz w:val="28"/>
          <w:szCs w:val="28"/>
        </w:rPr>
        <w:t>,0</w:t>
      </w:r>
      <w:r w:rsidRPr="00015918">
        <w:rPr>
          <w:b/>
          <w:sz w:val="28"/>
          <w:szCs w:val="28"/>
        </w:rPr>
        <w:t xml:space="preserve"> тыс. рублей</w:t>
      </w:r>
      <w:r>
        <w:rPr>
          <w:b/>
          <w:sz w:val="28"/>
          <w:szCs w:val="28"/>
        </w:rPr>
        <w:t xml:space="preserve"> </w:t>
      </w:r>
      <w:r w:rsidRPr="006A0380">
        <w:rPr>
          <w:sz w:val="28"/>
          <w:szCs w:val="28"/>
        </w:rPr>
        <w:t xml:space="preserve">направлены на Экологический фонд </w:t>
      </w:r>
      <w:proofErr w:type="spellStart"/>
      <w:r w:rsidRPr="006A0380">
        <w:rPr>
          <w:sz w:val="28"/>
          <w:szCs w:val="28"/>
        </w:rPr>
        <w:t>Монгун-Тайгинского</w:t>
      </w:r>
      <w:proofErr w:type="spellEnd"/>
      <w:r w:rsidRPr="006A0380">
        <w:rPr>
          <w:sz w:val="28"/>
          <w:szCs w:val="28"/>
        </w:rPr>
        <w:t xml:space="preserve"> </w:t>
      </w:r>
      <w:proofErr w:type="spellStart"/>
      <w:r w:rsidRPr="006A0380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>.</w:t>
      </w:r>
    </w:p>
    <w:p w:rsidR="00A56859" w:rsidRPr="00015918" w:rsidRDefault="00A56859" w:rsidP="00A56859">
      <w:pPr>
        <w:shd w:val="clear" w:color="auto" w:fill="FFFFFF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0700 «Образование»</w:t>
      </w:r>
    </w:p>
    <w:p w:rsidR="00A56859" w:rsidRPr="00015918" w:rsidRDefault="00A56859" w:rsidP="00A56859">
      <w:pPr>
        <w:tabs>
          <w:tab w:val="left" w:pos="-284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</w:p>
    <w:p w:rsidR="00A56859" w:rsidRDefault="00A56859" w:rsidP="00A56859">
      <w:pPr>
        <w:ind w:firstLine="709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Расходы по разделу 07 «Образование» запланированы в общем объеме </w:t>
      </w:r>
      <w:r w:rsidR="009050E7">
        <w:rPr>
          <w:b/>
          <w:sz w:val="28"/>
          <w:szCs w:val="28"/>
        </w:rPr>
        <w:t>540847,2</w:t>
      </w:r>
      <w:r w:rsidRPr="00015918">
        <w:rPr>
          <w:b/>
          <w:sz w:val="28"/>
          <w:szCs w:val="28"/>
        </w:rPr>
        <w:t xml:space="preserve"> тыс. рублей</w:t>
      </w:r>
      <w:r w:rsidR="00E24DC9">
        <w:rPr>
          <w:sz w:val="28"/>
          <w:szCs w:val="28"/>
        </w:rPr>
        <w:t>, по сравнению с бюджетом 2024</w:t>
      </w:r>
      <w:r w:rsidR="00AD456E">
        <w:rPr>
          <w:sz w:val="28"/>
          <w:szCs w:val="28"/>
        </w:rPr>
        <w:t xml:space="preserve"> </w:t>
      </w:r>
      <w:r w:rsidR="006A0380">
        <w:rPr>
          <w:sz w:val="28"/>
          <w:szCs w:val="28"/>
        </w:rPr>
        <w:t xml:space="preserve">г </w:t>
      </w:r>
      <w:r w:rsidRPr="00015918">
        <w:rPr>
          <w:sz w:val="28"/>
          <w:szCs w:val="28"/>
        </w:rPr>
        <w:t>с ростом</w:t>
      </w:r>
      <w:r w:rsidR="009050E7">
        <w:rPr>
          <w:sz w:val="28"/>
          <w:szCs w:val="28"/>
        </w:rPr>
        <w:t xml:space="preserve"> 12</w:t>
      </w:r>
      <w:r w:rsidR="006A0380">
        <w:rPr>
          <w:sz w:val="28"/>
          <w:szCs w:val="28"/>
        </w:rPr>
        <w:t>%</w:t>
      </w:r>
      <w:r w:rsidRPr="00015918">
        <w:rPr>
          <w:sz w:val="28"/>
          <w:szCs w:val="28"/>
        </w:rPr>
        <w:t>.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образование – </w:t>
      </w:r>
      <w:r w:rsidR="00E24DC9">
        <w:rPr>
          <w:sz w:val="28"/>
          <w:szCs w:val="28"/>
        </w:rPr>
        <w:t>157770,8</w:t>
      </w:r>
      <w:r>
        <w:rPr>
          <w:sz w:val="28"/>
          <w:szCs w:val="28"/>
        </w:rPr>
        <w:t xml:space="preserve"> тыс</w:t>
      </w:r>
      <w:r w:rsidRPr="00AD456E">
        <w:rPr>
          <w:sz w:val="28"/>
          <w:szCs w:val="28"/>
        </w:rPr>
        <w:t>. рублей</w:t>
      </w:r>
      <w:r w:rsidRPr="00AD456E">
        <w:rPr>
          <w:sz w:val="28"/>
          <w:szCs w:val="28"/>
          <w:lang w:val="en-US"/>
        </w:rPr>
        <w:t>;</w:t>
      </w:r>
      <w:r w:rsidRPr="00AD456E">
        <w:rPr>
          <w:sz w:val="28"/>
          <w:szCs w:val="28"/>
        </w:rPr>
        <w:t xml:space="preserve"> 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456E">
        <w:rPr>
          <w:sz w:val="28"/>
          <w:szCs w:val="28"/>
        </w:rPr>
        <w:t xml:space="preserve">Общее образование – </w:t>
      </w:r>
      <w:r w:rsidR="009050E7">
        <w:rPr>
          <w:sz w:val="28"/>
          <w:szCs w:val="28"/>
        </w:rPr>
        <w:t>299673,7</w:t>
      </w:r>
      <w:r>
        <w:rPr>
          <w:sz w:val="28"/>
          <w:szCs w:val="28"/>
        </w:rPr>
        <w:t xml:space="preserve">  тыс</w:t>
      </w:r>
      <w:r w:rsidRPr="00AD456E">
        <w:rPr>
          <w:sz w:val="28"/>
          <w:szCs w:val="28"/>
        </w:rPr>
        <w:t>. рублей</w:t>
      </w:r>
      <w:r w:rsidRPr="00AD456E">
        <w:rPr>
          <w:sz w:val="28"/>
          <w:szCs w:val="28"/>
          <w:lang w:val="en-US"/>
        </w:rPr>
        <w:t>;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456E">
        <w:rPr>
          <w:sz w:val="28"/>
          <w:szCs w:val="28"/>
        </w:rPr>
        <w:t xml:space="preserve">Дополнительное образование – </w:t>
      </w:r>
      <w:r w:rsidR="00E24DC9">
        <w:rPr>
          <w:sz w:val="28"/>
          <w:szCs w:val="28"/>
        </w:rPr>
        <w:t>47407,6</w:t>
      </w:r>
      <w:r>
        <w:rPr>
          <w:sz w:val="28"/>
          <w:szCs w:val="28"/>
        </w:rPr>
        <w:t xml:space="preserve"> тыс</w:t>
      </w:r>
      <w:r w:rsidRPr="00AD456E">
        <w:rPr>
          <w:sz w:val="28"/>
          <w:szCs w:val="28"/>
        </w:rPr>
        <w:t>. рублей</w:t>
      </w:r>
      <w:r w:rsidRPr="00AD456E">
        <w:rPr>
          <w:sz w:val="28"/>
          <w:szCs w:val="28"/>
          <w:lang w:val="en-US"/>
        </w:rPr>
        <w:t>;</w:t>
      </w:r>
    </w:p>
    <w:p w:rsidR="00AD456E" w:rsidRPr="00AD456E" w:rsidRDefault="00AD456E" w:rsidP="00AD456E">
      <w:pPr>
        <w:numPr>
          <w:ilvl w:val="0"/>
          <w:numId w:val="3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D456E">
        <w:rPr>
          <w:sz w:val="28"/>
          <w:szCs w:val="28"/>
        </w:rPr>
        <w:t>Молодежная политика</w:t>
      </w:r>
      <w:r>
        <w:rPr>
          <w:sz w:val="28"/>
          <w:szCs w:val="28"/>
        </w:rPr>
        <w:t xml:space="preserve"> и оздоровление детей</w:t>
      </w:r>
      <w:r w:rsidRPr="00AD456E">
        <w:rPr>
          <w:sz w:val="28"/>
          <w:szCs w:val="28"/>
        </w:rPr>
        <w:t xml:space="preserve"> – </w:t>
      </w:r>
      <w:r w:rsidR="00E24DC9">
        <w:rPr>
          <w:sz w:val="28"/>
          <w:szCs w:val="28"/>
        </w:rPr>
        <w:t>8129,0</w:t>
      </w:r>
      <w:r>
        <w:rPr>
          <w:sz w:val="28"/>
          <w:szCs w:val="28"/>
        </w:rPr>
        <w:t xml:space="preserve"> тыс</w:t>
      </w:r>
      <w:r w:rsidRPr="00AD456E">
        <w:rPr>
          <w:sz w:val="28"/>
          <w:szCs w:val="28"/>
        </w:rPr>
        <w:t>. рублей;</w:t>
      </w:r>
    </w:p>
    <w:p w:rsidR="00AD456E" w:rsidRPr="00E2071F" w:rsidRDefault="00AD456E" w:rsidP="00E2071F">
      <w:pPr>
        <w:pStyle w:val="a7"/>
        <w:numPr>
          <w:ilvl w:val="0"/>
          <w:numId w:val="35"/>
        </w:numPr>
        <w:jc w:val="both"/>
        <w:rPr>
          <w:i/>
          <w:sz w:val="20"/>
          <w:szCs w:val="20"/>
        </w:rPr>
      </w:pPr>
      <w:r w:rsidRPr="00E2071F">
        <w:rPr>
          <w:sz w:val="28"/>
          <w:szCs w:val="28"/>
        </w:rPr>
        <w:t xml:space="preserve">Другие вопросы в области образования – </w:t>
      </w:r>
      <w:r w:rsidR="00E24DC9">
        <w:rPr>
          <w:sz w:val="28"/>
          <w:szCs w:val="28"/>
        </w:rPr>
        <w:t>27866,</w:t>
      </w:r>
      <w:r w:rsidR="009050E7">
        <w:rPr>
          <w:sz w:val="28"/>
          <w:szCs w:val="28"/>
        </w:rPr>
        <w:t>1</w:t>
      </w:r>
      <w:r w:rsidR="00E2071F">
        <w:rPr>
          <w:sz w:val="28"/>
          <w:szCs w:val="28"/>
        </w:rPr>
        <w:t xml:space="preserve"> тыс</w:t>
      </w:r>
      <w:r w:rsidRPr="00E2071F">
        <w:rPr>
          <w:sz w:val="28"/>
          <w:szCs w:val="28"/>
        </w:rPr>
        <w:t>. рублей</w:t>
      </w:r>
      <w:r w:rsidR="00E2071F">
        <w:rPr>
          <w:sz w:val="28"/>
          <w:szCs w:val="28"/>
        </w:rPr>
        <w:t>;</w:t>
      </w:r>
    </w:p>
    <w:p w:rsidR="00E2071F" w:rsidRPr="00E2071F" w:rsidRDefault="00E2071F" w:rsidP="00E2071F">
      <w:pPr>
        <w:pStyle w:val="a7"/>
        <w:ind w:left="927"/>
        <w:jc w:val="both"/>
        <w:rPr>
          <w:i/>
          <w:sz w:val="20"/>
          <w:szCs w:val="20"/>
        </w:rPr>
      </w:pPr>
    </w:p>
    <w:p w:rsidR="00E2071F" w:rsidRPr="00E2071F" w:rsidRDefault="00E2071F" w:rsidP="00E207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На увеличение бюджетных ассигнований повлияло:</w:t>
      </w:r>
    </w:p>
    <w:p w:rsidR="00E2071F" w:rsidRPr="00E2071F" w:rsidRDefault="00E2071F" w:rsidP="00E2071F">
      <w:pPr>
        <w:ind w:firstLine="567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1. При формировании фонда оплаты труда учтено:</w:t>
      </w:r>
    </w:p>
    <w:p w:rsidR="00E2071F" w:rsidRP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- повышение оплаты труда отдельных категорий работников бюджетной сферы, на которых распространяется действие Указа Президента Российской Федерации от 7 мая 2012 г. № 597 «О мероприятиях по реализации государственной социальной политики» в связи с изменением темпов роста среднемесячной начисленной заработной платы в целом по Республике Тыва согласно прогнозу социально-экономического р</w:t>
      </w:r>
      <w:r w:rsidR="00CD2D21">
        <w:rPr>
          <w:sz w:val="28"/>
          <w:szCs w:val="28"/>
        </w:rPr>
        <w:t>азвития Республики Тыва</w:t>
      </w:r>
      <w:r w:rsidRPr="00E2071F">
        <w:rPr>
          <w:sz w:val="28"/>
          <w:szCs w:val="28"/>
        </w:rPr>
        <w:t xml:space="preserve">. По предварительным расчетам увеличение среднемесячной начисленной зарплаты в республике прогнозируется на </w:t>
      </w:r>
      <w:r w:rsidR="00CD2D21">
        <w:rPr>
          <w:sz w:val="28"/>
          <w:szCs w:val="28"/>
        </w:rPr>
        <w:t>6</w:t>
      </w:r>
      <w:r w:rsidRPr="00E2071F">
        <w:rPr>
          <w:sz w:val="28"/>
          <w:szCs w:val="28"/>
        </w:rPr>
        <w:t>%;</w:t>
      </w:r>
    </w:p>
    <w:p w:rsidR="00E2071F" w:rsidRP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 xml:space="preserve">- индексация с 1 </w:t>
      </w:r>
      <w:r w:rsidR="006A0380">
        <w:rPr>
          <w:sz w:val="28"/>
          <w:szCs w:val="28"/>
        </w:rPr>
        <w:t>января  2024</w:t>
      </w:r>
      <w:r w:rsidRPr="00E2071F">
        <w:rPr>
          <w:sz w:val="28"/>
          <w:szCs w:val="28"/>
        </w:rPr>
        <w:t xml:space="preserve"> года должностных окладов прочих категорий работников на прогнозный уровень инфляции (на 5,5 %);</w:t>
      </w:r>
    </w:p>
    <w:p w:rsidR="00E2071F" w:rsidRP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- увеличе</w:t>
      </w:r>
      <w:r w:rsidR="00CD2D21">
        <w:rPr>
          <w:sz w:val="28"/>
          <w:szCs w:val="28"/>
        </w:rPr>
        <w:t>ние размера МРОТ с 1 января 2025</w:t>
      </w:r>
      <w:r w:rsidRPr="00E2071F">
        <w:rPr>
          <w:sz w:val="28"/>
          <w:szCs w:val="28"/>
        </w:rPr>
        <w:t xml:space="preserve"> года с </w:t>
      </w:r>
      <w:r w:rsidR="00CD2D21">
        <w:rPr>
          <w:sz w:val="28"/>
          <w:szCs w:val="28"/>
        </w:rPr>
        <w:t>47142</w:t>
      </w:r>
      <w:r w:rsidRPr="00E2071F">
        <w:rPr>
          <w:sz w:val="28"/>
          <w:szCs w:val="28"/>
        </w:rPr>
        <w:t xml:space="preserve"> рублей до </w:t>
      </w:r>
      <w:r w:rsidR="00CD2D21">
        <w:rPr>
          <w:sz w:val="28"/>
          <w:szCs w:val="28"/>
        </w:rPr>
        <w:t>54978</w:t>
      </w:r>
      <w:r w:rsidRPr="00E2071F">
        <w:rPr>
          <w:sz w:val="28"/>
          <w:szCs w:val="28"/>
        </w:rPr>
        <w:t xml:space="preserve"> рублей или с ростом на </w:t>
      </w:r>
      <w:r w:rsidR="00CD2D21">
        <w:rPr>
          <w:sz w:val="28"/>
          <w:szCs w:val="28"/>
        </w:rPr>
        <w:t>16,5</w:t>
      </w:r>
      <w:r w:rsidR="00E149C4">
        <w:rPr>
          <w:sz w:val="28"/>
          <w:szCs w:val="28"/>
        </w:rPr>
        <w:t xml:space="preserve"> </w:t>
      </w:r>
      <w:r w:rsidRPr="00E2071F">
        <w:rPr>
          <w:sz w:val="28"/>
          <w:szCs w:val="28"/>
        </w:rPr>
        <w:t>%.</w:t>
      </w:r>
    </w:p>
    <w:p w:rsidR="00E2071F" w:rsidRDefault="00E2071F" w:rsidP="00E2071F">
      <w:pPr>
        <w:ind w:firstLine="709"/>
        <w:jc w:val="both"/>
        <w:rPr>
          <w:sz w:val="28"/>
          <w:szCs w:val="28"/>
        </w:rPr>
      </w:pPr>
      <w:r w:rsidRPr="00E2071F">
        <w:rPr>
          <w:sz w:val="28"/>
          <w:szCs w:val="28"/>
        </w:rPr>
        <w:t>2. рост т</w:t>
      </w:r>
      <w:r w:rsidR="00E149C4">
        <w:rPr>
          <w:sz w:val="28"/>
          <w:szCs w:val="28"/>
        </w:rPr>
        <w:t xml:space="preserve">арифов </w:t>
      </w:r>
      <w:proofErr w:type="gramStart"/>
      <w:r w:rsidR="00E149C4">
        <w:rPr>
          <w:sz w:val="28"/>
          <w:szCs w:val="28"/>
        </w:rPr>
        <w:t>на</w:t>
      </w:r>
      <w:proofErr w:type="gramEnd"/>
      <w:r w:rsidR="00E149C4">
        <w:rPr>
          <w:sz w:val="28"/>
          <w:szCs w:val="28"/>
        </w:rPr>
        <w:t xml:space="preserve"> коммунальных услуг</w:t>
      </w:r>
      <w:r w:rsidRPr="00E2071F">
        <w:rPr>
          <w:sz w:val="28"/>
          <w:szCs w:val="28"/>
        </w:rPr>
        <w:t>.</w:t>
      </w:r>
    </w:p>
    <w:p w:rsidR="00A56859" w:rsidRPr="00860480" w:rsidRDefault="00860480" w:rsidP="00860480">
      <w:pPr>
        <w:adjustRightInd w:val="0"/>
        <w:spacing w:after="200" w:line="276" w:lineRule="auto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60480">
        <w:rPr>
          <w:b/>
          <w:bCs/>
          <w:sz w:val="28"/>
          <w:szCs w:val="28"/>
          <w:lang w:eastAsia="en-US"/>
        </w:rPr>
        <w:t xml:space="preserve">Муниципальная программа </w:t>
      </w:r>
      <w:r w:rsidRPr="00860480">
        <w:rPr>
          <w:rFonts w:eastAsia="Calibri"/>
          <w:b/>
          <w:color w:val="000000"/>
          <w:sz w:val="28"/>
          <w:szCs w:val="28"/>
          <w:lang w:eastAsia="en-US"/>
        </w:rPr>
        <w:t xml:space="preserve">«Развитие образования в </w:t>
      </w:r>
      <w:proofErr w:type="spellStart"/>
      <w:r w:rsidRPr="00860480">
        <w:rPr>
          <w:rFonts w:eastAsia="Calibri"/>
          <w:b/>
          <w:color w:val="000000"/>
          <w:sz w:val="28"/>
          <w:szCs w:val="28"/>
          <w:lang w:eastAsia="en-US"/>
        </w:rPr>
        <w:t>Монгун-Тайгинском</w:t>
      </w:r>
      <w:proofErr w:type="spellEnd"/>
      <w:r w:rsidRPr="0086048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860480">
        <w:rPr>
          <w:rFonts w:eastAsia="Calibri"/>
          <w:b/>
          <w:color w:val="000000"/>
          <w:sz w:val="28"/>
          <w:szCs w:val="28"/>
          <w:lang w:eastAsia="en-US"/>
        </w:rPr>
        <w:t>кожууне</w:t>
      </w:r>
      <w:proofErr w:type="spellEnd"/>
      <w:r w:rsidRPr="00860480">
        <w:rPr>
          <w:rFonts w:eastAsia="Calibri"/>
          <w:b/>
          <w:color w:val="000000"/>
          <w:sz w:val="28"/>
          <w:szCs w:val="28"/>
          <w:lang w:eastAsia="en-US"/>
        </w:rPr>
        <w:t xml:space="preserve"> на 2021-2025 годы»</w:t>
      </w:r>
    </w:p>
    <w:p w:rsidR="00A56859" w:rsidRPr="00015918" w:rsidRDefault="00A56859" w:rsidP="00A5685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 подразделу </w:t>
      </w:r>
      <w:r w:rsidRPr="00015918">
        <w:rPr>
          <w:b/>
          <w:sz w:val="28"/>
          <w:szCs w:val="28"/>
        </w:rPr>
        <w:t>«Дошкольное образование»</w:t>
      </w:r>
      <w:r w:rsidRPr="00015918">
        <w:rPr>
          <w:sz w:val="28"/>
          <w:szCs w:val="28"/>
        </w:rPr>
        <w:t xml:space="preserve"> запланировано </w:t>
      </w:r>
      <w:r w:rsidR="00CD2D21">
        <w:rPr>
          <w:b/>
          <w:sz w:val="28"/>
          <w:szCs w:val="28"/>
        </w:rPr>
        <w:t>157770,8</w:t>
      </w:r>
      <w:r w:rsidR="00E2071F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="00E149C4">
        <w:rPr>
          <w:sz w:val="28"/>
          <w:szCs w:val="28"/>
        </w:rPr>
        <w:t>, с ростом к уровню 202</w:t>
      </w:r>
      <w:r w:rsidR="00CD2D21">
        <w:rPr>
          <w:sz w:val="28"/>
          <w:szCs w:val="28"/>
        </w:rPr>
        <w:t>4</w:t>
      </w:r>
      <w:r w:rsidRPr="00015918">
        <w:rPr>
          <w:sz w:val="28"/>
          <w:szCs w:val="28"/>
        </w:rPr>
        <w:t xml:space="preserve"> года на </w:t>
      </w:r>
      <w:r w:rsidR="00CD2D21">
        <w:rPr>
          <w:sz w:val="28"/>
          <w:szCs w:val="28"/>
        </w:rPr>
        <w:t>8</w:t>
      </w:r>
      <w:r w:rsidR="00E149C4">
        <w:rPr>
          <w:sz w:val="28"/>
          <w:szCs w:val="28"/>
        </w:rPr>
        <w:t>%</w:t>
      </w:r>
      <w:r w:rsidRPr="00015918">
        <w:rPr>
          <w:sz w:val="28"/>
          <w:szCs w:val="28"/>
        </w:rPr>
        <w:t>, в том числе:</w:t>
      </w:r>
    </w:p>
    <w:p w:rsidR="00E149C4" w:rsidRPr="00E149C4" w:rsidRDefault="000F382D" w:rsidP="00E149C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</w:rPr>
      </w:pPr>
      <w:r w:rsidRPr="000F382D">
        <w:rPr>
          <w:i/>
          <w:sz w:val="28"/>
          <w:szCs w:val="28"/>
          <w:lang w:eastAsia="en-US"/>
        </w:rPr>
        <w:t>Субвенции на реализацию дошкольных образовательных учреждений</w:t>
      </w:r>
      <w:r w:rsidR="00E149C4" w:rsidRPr="00E149C4">
        <w:rPr>
          <w:i/>
          <w:sz w:val="28"/>
          <w:szCs w:val="28"/>
        </w:rPr>
        <w:t xml:space="preserve"> – </w:t>
      </w:r>
      <w:r w:rsidR="00CD2D21">
        <w:rPr>
          <w:i/>
          <w:sz w:val="28"/>
          <w:szCs w:val="28"/>
        </w:rPr>
        <w:t>149 408</w:t>
      </w:r>
      <w:r w:rsidR="00E149C4">
        <w:rPr>
          <w:i/>
          <w:sz w:val="28"/>
          <w:szCs w:val="28"/>
        </w:rPr>
        <w:t xml:space="preserve"> </w:t>
      </w:r>
      <w:r w:rsidR="00E149C4" w:rsidRPr="00E149C4">
        <w:rPr>
          <w:i/>
          <w:sz w:val="28"/>
          <w:szCs w:val="28"/>
        </w:rPr>
        <w:t>тыс. рублей;</w:t>
      </w:r>
    </w:p>
    <w:p w:rsidR="00E149C4" w:rsidRPr="00E149C4" w:rsidRDefault="00E149C4" w:rsidP="00E149C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149C4">
        <w:rPr>
          <w:i/>
          <w:sz w:val="28"/>
          <w:szCs w:val="28"/>
        </w:rPr>
        <w:t xml:space="preserve">субсидии на коммунальные услуги – </w:t>
      </w:r>
      <w:r w:rsidR="00CD2D21">
        <w:rPr>
          <w:i/>
          <w:sz w:val="28"/>
          <w:szCs w:val="28"/>
        </w:rPr>
        <w:t>3363,8</w:t>
      </w:r>
      <w:r w:rsidR="00B75C75">
        <w:rPr>
          <w:i/>
          <w:sz w:val="28"/>
          <w:szCs w:val="28"/>
        </w:rPr>
        <w:t xml:space="preserve"> тыс. рублей;</w:t>
      </w:r>
    </w:p>
    <w:p w:rsidR="00E149C4" w:rsidRDefault="00E149C4" w:rsidP="00E149C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lastRenderedPageBreak/>
        <w:t xml:space="preserve">финансовое обеспечение  муниципального задания на оказание муниципальных услуг – </w:t>
      </w:r>
      <w:r w:rsidR="00CD2D21">
        <w:rPr>
          <w:i/>
          <w:sz w:val="28"/>
          <w:szCs w:val="28"/>
          <w:lang w:eastAsia="en-US"/>
        </w:rPr>
        <w:t>4221,0</w:t>
      </w:r>
      <w:r w:rsidR="00B75C75" w:rsidRPr="00B75C75">
        <w:rPr>
          <w:i/>
          <w:sz w:val="28"/>
          <w:szCs w:val="28"/>
        </w:rPr>
        <w:t xml:space="preserve"> </w:t>
      </w:r>
      <w:r w:rsidR="00B75C75">
        <w:rPr>
          <w:i/>
          <w:sz w:val="28"/>
          <w:szCs w:val="28"/>
        </w:rPr>
        <w:t>тыс. рублей;</w:t>
      </w:r>
    </w:p>
    <w:p w:rsidR="00B75C75" w:rsidRDefault="00B75C75" w:rsidP="00E149C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B75C75">
        <w:rPr>
          <w:i/>
          <w:sz w:val="28"/>
          <w:szCs w:val="28"/>
          <w:lang w:eastAsia="en-US"/>
        </w:rPr>
        <w:t>Субвенции для предоставления льготы сельским специалистам по жилищно-коммунальным услугам</w:t>
      </w:r>
      <w:r>
        <w:rPr>
          <w:i/>
          <w:sz w:val="28"/>
          <w:szCs w:val="28"/>
          <w:lang w:eastAsia="en-US"/>
        </w:rPr>
        <w:t xml:space="preserve"> – </w:t>
      </w:r>
      <w:r w:rsidR="00CD2D21">
        <w:rPr>
          <w:i/>
          <w:sz w:val="28"/>
          <w:szCs w:val="28"/>
          <w:lang w:eastAsia="en-US"/>
        </w:rPr>
        <w:t>265</w:t>
      </w:r>
      <w:r>
        <w:rPr>
          <w:i/>
          <w:sz w:val="28"/>
          <w:szCs w:val="28"/>
          <w:lang w:eastAsia="en-US"/>
        </w:rPr>
        <w:t xml:space="preserve"> </w:t>
      </w:r>
      <w:proofErr w:type="spellStart"/>
      <w:r>
        <w:rPr>
          <w:i/>
          <w:sz w:val="28"/>
          <w:szCs w:val="28"/>
          <w:lang w:eastAsia="en-US"/>
        </w:rPr>
        <w:t>тыс</w:t>
      </w:r>
      <w:proofErr w:type="gramStart"/>
      <w:r>
        <w:rPr>
          <w:i/>
          <w:sz w:val="28"/>
          <w:szCs w:val="28"/>
          <w:lang w:eastAsia="en-US"/>
        </w:rPr>
        <w:t>.р</w:t>
      </w:r>
      <w:proofErr w:type="gramEnd"/>
      <w:r>
        <w:rPr>
          <w:i/>
          <w:sz w:val="28"/>
          <w:szCs w:val="28"/>
          <w:lang w:eastAsia="en-US"/>
        </w:rPr>
        <w:t>ублей</w:t>
      </w:r>
      <w:proofErr w:type="spellEnd"/>
      <w:r>
        <w:rPr>
          <w:i/>
          <w:sz w:val="28"/>
          <w:szCs w:val="28"/>
          <w:lang w:eastAsia="en-US"/>
        </w:rPr>
        <w:t>;</w:t>
      </w:r>
    </w:p>
    <w:p w:rsidR="00B75C75" w:rsidRPr="00BB65AF" w:rsidRDefault="00BB65AF" w:rsidP="00E149C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BB65AF">
        <w:rPr>
          <w:b/>
          <w:bCs/>
          <w:i/>
          <w:sz w:val="28"/>
          <w:szCs w:val="28"/>
          <w:lang w:eastAsia="en-US"/>
        </w:rPr>
        <w:t>"Безопасность образовательных организаций "</w:t>
      </w:r>
    </w:p>
    <w:p w:rsidR="00BB65AF" w:rsidRDefault="00BB65AF" w:rsidP="00BB65AF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 w:rsidR="00CD2D21">
        <w:rPr>
          <w:i/>
          <w:sz w:val="28"/>
          <w:szCs w:val="28"/>
          <w:lang w:eastAsia="en-US"/>
        </w:rPr>
        <w:t>513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56859" w:rsidRPr="00015918" w:rsidRDefault="00A56859" w:rsidP="00A56859">
      <w:pPr>
        <w:tabs>
          <w:tab w:val="left" w:pos="-567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 разделу </w:t>
      </w:r>
      <w:r w:rsidRPr="00015918">
        <w:rPr>
          <w:b/>
          <w:sz w:val="28"/>
          <w:szCs w:val="28"/>
        </w:rPr>
        <w:t>«Общее образование»</w:t>
      </w:r>
      <w:r w:rsidRPr="00015918">
        <w:rPr>
          <w:sz w:val="28"/>
          <w:szCs w:val="28"/>
        </w:rPr>
        <w:t xml:space="preserve"> расходы запланированы в объеме </w:t>
      </w:r>
      <w:r w:rsidR="00373A0C">
        <w:rPr>
          <w:b/>
          <w:sz w:val="28"/>
          <w:szCs w:val="28"/>
        </w:rPr>
        <w:t>299673,7</w:t>
      </w:r>
      <w:r w:rsidR="000F382D">
        <w:rPr>
          <w:b/>
          <w:sz w:val="28"/>
          <w:szCs w:val="28"/>
        </w:rPr>
        <w:t xml:space="preserve"> </w:t>
      </w:r>
      <w:r w:rsidR="00B4476E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="005A6E88">
        <w:rPr>
          <w:sz w:val="28"/>
          <w:szCs w:val="28"/>
        </w:rPr>
        <w:t xml:space="preserve">, </w:t>
      </w:r>
      <w:r w:rsidR="00CD2D21">
        <w:rPr>
          <w:sz w:val="28"/>
          <w:szCs w:val="28"/>
        </w:rPr>
        <w:t xml:space="preserve"> по сравнению с 2024</w:t>
      </w:r>
      <w:r w:rsidRPr="00015918">
        <w:rPr>
          <w:sz w:val="28"/>
          <w:szCs w:val="28"/>
        </w:rPr>
        <w:t xml:space="preserve"> г</w:t>
      </w:r>
      <w:r w:rsidR="000F382D">
        <w:rPr>
          <w:sz w:val="28"/>
          <w:szCs w:val="28"/>
        </w:rPr>
        <w:t xml:space="preserve"> рост </w:t>
      </w:r>
      <w:r w:rsidR="00B4476E" w:rsidRPr="00015918">
        <w:rPr>
          <w:sz w:val="28"/>
          <w:szCs w:val="28"/>
        </w:rPr>
        <w:t xml:space="preserve">на </w:t>
      </w:r>
      <w:r w:rsidR="00373A0C">
        <w:rPr>
          <w:sz w:val="28"/>
          <w:szCs w:val="28"/>
        </w:rPr>
        <w:t>12</w:t>
      </w:r>
      <w:r w:rsidR="00B4476E" w:rsidRPr="00015918">
        <w:rPr>
          <w:sz w:val="28"/>
          <w:szCs w:val="28"/>
        </w:rPr>
        <w:t xml:space="preserve">%, в том числе </w:t>
      </w:r>
      <w:r w:rsidRPr="00015918">
        <w:rPr>
          <w:sz w:val="28"/>
          <w:szCs w:val="28"/>
        </w:rPr>
        <w:t>из них:</w:t>
      </w:r>
    </w:p>
    <w:p w:rsidR="000F382D" w:rsidRPr="00E149C4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</w:rPr>
      </w:pPr>
      <w:r w:rsidRPr="000F382D">
        <w:rPr>
          <w:i/>
          <w:sz w:val="28"/>
          <w:szCs w:val="28"/>
          <w:lang w:eastAsia="en-US"/>
        </w:rPr>
        <w:t>Субвенции на реализацию 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</w:t>
      </w:r>
      <w:r>
        <w:rPr>
          <w:i/>
          <w:sz w:val="28"/>
          <w:szCs w:val="28"/>
          <w:lang w:eastAsia="en-US"/>
        </w:rPr>
        <w:t xml:space="preserve"> </w:t>
      </w:r>
      <w:r w:rsidRPr="000F382D">
        <w:rPr>
          <w:i/>
          <w:sz w:val="28"/>
          <w:szCs w:val="28"/>
        </w:rPr>
        <w:t>–</w:t>
      </w:r>
      <w:r w:rsidRPr="00E149C4">
        <w:rPr>
          <w:i/>
          <w:sz w:val="28"/>
          <w:szCs w:val="28"/>
        </w:rPr>
        <w:t xml:space="preserve"> </w:t>
      </w:r>
      <w:r w:rsidR="00AC1E77">
        <w:rPr>
          <w:i/>
          <w:sz w:val="28"/>
          <w:szCs w:val="28"/>
        </w:rPr>
        <w:t>232 210,0</w:t>
      </w:r>
      <w:r>
        <w:rPr>
          <w:i/>
          <w:sz w:val="28"/>
          <w:szCs w:val="28"/>
        </w:rPr>
        <w:t xml:space="preserve">  </w:t>
      </w:r>
      <w:r w:rsidRPr="00E149C4">
        <w:rPr>
          <w:i/>
          <w:sz w:val="28"/>
          <w:szCs w:val="28"/>
        </w:rPr>
        <w:t>тыс. рублей;</w:t>
      </w:r>
    </w:p>
    <w:p w:rsidR="000F382D" w:rsidRPr="00E149C4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149C4">
        <w:rPr>
          <w:i/>
          <w:sz w:val="28"/>
          <w:szCs w:val="28"/>
        </w:rPr>
        <w:t xml:space="preserve">субсидии на коммунальные услуги – </w:t>
      </w:r>
      <w:r w:rsidR="00AC1E77">
        <w:rPr>
          <w:i/>
          <w:sz w:val="28"/>
          <w:szCs w:val="28"/>
        </w:rPr>
        <w:t>12 801,7</w:t>
      </w:r>
      <w:r>
        <w:rPr>
          <w:i/>
          <w:sz w:val="28"/>
          <w:szCs w:val="28"/>
        </w:rPr>
        <w:t xml:space="preserve">  тыс. рублей;</w:t>
      </w:r>
    </w:p>
    <w:p w:rsid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 w:rsidR="00CD2D21">
        <w:rPr>
          <w:i/>
          <w:sz w:val="28"/>
          <w:szCs w:val="28"/>
          <w:lang w:eastAsia="en-US"/>
        </w:rPr>
        <w:t>10</w:t>
      </w:r>
      <w:r w:rsidR="00AC1E77">
        <w:rPr>
          <w:i/>
          <w:sz w:val="28"/>
          <w:szCs w:val="28"/>
          <w:lang w:eastAsia="en-US"/>
        </w:rPr>
        <w:t xml:space="preserve"> </w:t>
      </w:r>
      <w:r w:rsidR="00CD2D21">
        <w:rPr>
          <w:i/>
          <w:sz w:val="28"/>
          <w:szCs w:val="28"/>
          <w:lang w:eastAsia="en-US"/>
        </w:rPr>
        <w:t>599,0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B75C75">
        <w:rPr>
          <w:i/>
          <w:sz w:val="28"/>
          <w:szCs w:val="28"/>
          <w:lang w:eastAsia="en-US"/>
        </w:rPr>
        <w:t>Субвенции для предоставления льготы сельским специалистам по жилищно-коммунальным услугам</w:t>
      </w:r>
      <w:r>
        <w:rPr>
          <w:i/>
          <w:sz w:val="28"/>
          <w:szCs w:val="28"/>
          <w:lang w:eastAsia="en-US"/>
        </w:rPr>
        <w:t xml:space="preserve"> – </w:t>
      </w:r>
      <w:r w:rsidR="006740E0">
        <w:rPr>
          <w:i/>
          <w:sz w:val="28"/>
          <w:szCs w:val="28"/>
          <w:lang w:eastAsia="en-US"/>
        </w:rPr>
        <w:t>503,0</w:t>
      </w:r>
      <w:r>
        <w:rPr>
          <w:i/>
          <w:sz w:val="28"/>
          <w:szCs w:val="28"/>
          <w:lang w:eastAsia="en-US"/>
        </w:rPr>
        <w:t xml:space="preserve"> тыс. рублей;</w:t>
      </w:r>
    </w:p>
    <w:p w:rsidR="00373A0C" w:rsidRPr="00373A0C" w:rsidRDefault="00373A0C" w:rsidP="00373A0C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373A0C">
        <w:rPr>
          <w:i/>
          <w:sz w:val="28"/>
          <w:szCs w:val="28"/>
          <w:lang w:eastAsia="en-US"/>
        </w:rPr>
        <w:t>Субсидии местным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 организациях</w:t>
      </w:r>
      <w:r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 xml:space="preserve">– </w:t>
      </w:r>
      <w:r>
        <w:rPr>
          <w:i/>
          <w:sz w:val="28"/>
          <w:szCs w:val="28"/>
          <w:lang w:eastAsia="en-US"/>
        </w:rPr>
        <w:t>1213,5</w:t>
      </w:r>
      <w:r>
        <w:rPr>
          <w:i/>
          <w:sz w:val="28"/>
          <w:szCs w:val="28"/>
          <w:lang w:eastAsia="en-US"/>
        </w:rPr>
        <w:t xml:space="preserve"> тыс. рублей;</w:t>
      </w:r>
    </w:p>
    <w:p w:rsidR="00373A0C" w:rsidRDefault="00373A0C" w:rsidP="00373A0C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373A0C">
        <w:rPr>
          <w:i/>
          <w:sz w:val="28"/>
          <w:szCs w:val="28"/>
          <w:lang w:eastAsia="en-US"/>
        </w:rPr>
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i/>
          <w:sz w:val="28"/>
          <w:szCs w:val="28"/>
          <w:lang w:eastAsia="en-US"/>
        </w:rPr>
        <w:t xml:space="preserve"> – 27560,7</w:t>
      </w:r>
      <w:r w:rsidRPr="00373A0C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тыс. рублей</w:t>
      </w:r>
      <w:r>
        <w:rPr>
          <w:i/>
          <w:sz w:val="28"/>
          <w:szCs w:val="28"/>
          <w:lang w:eastAsia="en-US"/>
        </w:rPr>
        <w:t>;</w:t>
      </w:r>
    </w:p>
    <w:p w:rsidR="00373A0C" w:rsidRPr="00373A0C" w:rsidRDefault="00373A0C" w:rsidP="00373A0C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proofErr w:type="gramStart"/>
      <w:r w:rsidRPr="00373A0C">
        <w:rPr>
          <w:i/>
          <w:sz w:val="28"/>
          <w:szCs w:val="28"/>
          <w:lang w:eastAsia="en-US"/>
        </w:rPr>
        <w:t>Межбюджетные трансферты, передаваемые  бюджетам  на обеспечение  выплат ежемесячного денежного вознаграждения  советникам директоров  по воспитанию и взаимодействию с детскими общественными объединениями  государственных  общеобразовательных  организаций, профессиональных образовательных организаций  субъектов Российской Федерации, г.</w:t>
      </w:r>
      <w:r>
        <w:rPr>
          <w:i/>
          <w:sz w:val="28"/>
          <w:szCs w:val="28"/>
          <w:lang w:eastAsia="en-US"/>
        </w:rPr>
        <w:t xml:space="preserve"> </w:t>
      </w:r>
      <w:r w:rsidRPr="00373A0C">
        <w:rPr>
          <w:i/>
          <w:sz w:val="28"/>
          <w:szCs w:val="28"/>
          <w:lang w:eastAsia="en-US"/>
        </w:rPr>
        <w:t>Байконура и федеральной  территории "Сириус"</w:t>
      </w:r>
      <w:r>
        <w:rPr>
          <w:i/>
          <w:sz w:val="28"/>
          <w:szCs w:val="28"/>
          <w:lang w:eastAsia="en-US"/>
        </w:rPr>
        <w:t xml:space="preserve"> – 574,2 </w:t>
      </w:r>
      <w:r w:rsidRPr="00373A0C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  <w:lang w:eastAsia="en-US"/>
        </w:rPr>
        <w:t>тыс. рублей;</w:t>
      </w:r>
      <w:proofErr w:type="gramEnd"/>
    </w:p>
    <w:p w:rsidR="000F382D" w:rsidRPr="00BB65AF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BB65AF">
        <w:rPr>
          <w:b/>
          <w:bCs/>
          <w:i/>
          <w:sz w:val="28"/>
          <w:szCs w:val="28"/>
          <w:lang w:eastAsia="en-US"/>
        </w:rPr>
        <w:t>"Безопасность образовательных организаций "</w:t>
      </w:r>
    </w:p>
    <w:p w:rsid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0F382D">
        <w:rPr>
          <w:i/>
          <w:sz w:val="28"/>
          <w:szCs w:val="28"/>
          <w:lang w:eastAsia="en-US"/>
        </w:rPr>
        <w:t xml:space="preserve">Субсидии местным бюджетам на </w:t>
      </w:r>
      <w:proofErr w:type="spellStart"/>
      <w:r w:rsidRPr="000F382D">
        <w:rPr>
          <w:i/>
          <w:sz w:val="28"/>
          <w:szCs w:val="28"/>
          <w:lang w:eastAsia="en-US"/>
        </w:rPr>
        <w:t>софинансирование</w:t>
      </w:r>
      <w:proofErr w:type="spellEnd"/>
      <w:r w:rsidRPr="000F382D">
        <w:rPr>
          <w:i/>
          <w:sz w:val="28"/>
          <w:szCs w:val="28"/>
          <w:lang w:eastAsia="en-US"/>
        </w:rPr>
        <w:t xml:space="preserve"> расходов  по содержанию имущества образовательных учреждений</w:t>
      </w:r>
      <w:r w:rsidRPr="00E149C4">
        <w:rPr>
          <w:i/>
          <w:sz w:val="28"/>
          <w:szCs w:val="28"/>
          <w:lang w:eastAsia="en-US"/>
        </w:rPr>
        <w:t xml:space="preserve"> – </w:t>
      </w:r>
      <w:r>
        <w:rPr>
          <w:i/>
          <w:sz w:val="28"/>
          <w:szCs w:val="28"/>
          <w:lang w:eastAsia="en-US"/>
        </w:rPr>
        <w:t xml:space="preserve">1135,0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0F382D" w:rsidRP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0F382D">
        <w:rPr>
          <w:b/>
          <w:bCs/>
          <w:i/>
          <w:sz w:val="28"/>
          <w:szCs w:val="28"/>
          <w:lang w:eastAsia="en-US"/>
        </w:rPr>
        <w:t>"Каждой семье - не менее одного ребенка с высшим образованием"</w:t>
      </w:r>
    </w:p>
    <w:p w:rsidR="000F382D" w:rsidRDefault="000F382D" w:rsidP="000F382D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>
        <w:rPr>
          <w:i/>
          <w:sz w:val="28"/>
          <w:szCs w:val="28"/>
          <w:lang w:eastAsia="en-US"/>
        </w:rPr>
        <w:t xml:space="preserve">30,0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0F382D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A1752B">
        <w:rPr>
          <w:b/>
          <w:i/>
          <w:sz w:val="28"/>
          <w:szCs w:val="28"/>
          <w:lang w:eastAsia="en-US"/>
        </w:rPr>
        <w:t>«Организация школьного питания  в общеобразовательных организациях»</w:t>
      </w:r>
    </w:p>
    <w:p w:rsidR="00373A0C" w:rsidRDefault="00373A0C" w:rsidP="00373A0C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373A0C">
        <w:rPr>
          <w:i/>
          <w:sz w:val="28"/>
          <w:szCs w:val="28"/>
          <w:lang w:eastAsia="en-US"/>
        </w:rPr>
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Pr="00E149C4">
        <w:rPr>
          <w:i/>
          <w:sz w:val="28"/>
          <w:szCs w:val="28"/>
          <w:lang w:eastAsia="en-US"/>
        </w:rPr>
        <w:t xml:space="preserve">– </w:t>
      </w:r>
      <w:r>
        <w:rPr>
          <w:i/>
          <w:sz w:val="28"/>
          <w:szCs w:val="28"/>
          <w:lang w:eastAsia="en-US"/>
        </w:rPr>
        <w:t>8357,5</w:t>
      </w:r>
      <w:r>
        <w:rPr>
          <w:i/>
          <w:sz w:val="28"/>
          <w:szCs w:val="28"/>
          <w:lang w:eastAsia="en-US"/>
        </w:rPr>
        <w:t xml:space="preserve">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373A0C" w:rsidRPr="00373A0C" w:rsidRDefault="00373A0C" w:rsidP="00373A0C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93"/>
        <w:jc w:val="both"/>
        <w:rPr>
          <w:i/>
          <w:sz w:val="28"/>
          <w:szCs w:val="28"/>
          <w:lang w:eastAsia="en-US"/>
        </w:rPr>
      </w:pPr>
    </w:p>
    <w:p w:rsidR="00A1752B" w:rsidRPr="00A1752B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A1752B">
        <w:rPr>
          <w:i/>
          <w:sz w:val="28"/>
          <w:szCs w:val="28"/>
          <w:lang w:eastAsia="en-US"/>
        </w:rPr>
        <w:lastRenderedPageBreak/>
        <w:t>Иные межбюджетных трансфертов на организацию бесплатного питания отдельным категориям учащихся государственных и муниципальных образовательных учреждений</w:t>
      </w:r>
      <w:r>
        <w:rPr>
          <w:i/>
          <w:sz w:val="28"/>
          <w:szCs w:val="28"/>
          <w:lang w:eastAsia="en-US"/>
        </w:rPr>
        <w:t xml:space="preserve"> - </w:t>
      </w:r>
      <w:r w:rsidRPr="00A1752B">
        <w:rPr>
          <w:i/>
          <w:sz w:val="28"/>
          <w:szCs w:val="28"/>
          <w:lang w:eastAsia="en-US"/>
        </w:rPr>
        <w:t xml:space="preserve"> </w:t>
      </w:r>
      <w:r w:rsidR="00AC1E77">
        <w:rPr>
          <w:i/>
          <w:sz w:val="28"/>
          <w:szCs w:val="28"/>
          <w:lang w:eastAsia="en-US"/>
        </w:rPr>
        <w:t>2385</w:t>
      </w:r>
      <w:r>
        <w:rPr>
          <w:i/>
          <w:sz w:val="28"/>
          <w:szCs w:val="28"/>
          <w:lang w:eastAsia="en-US"/>
        </w:rPr>
        <w:t xml:space="preserve">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1752B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 w:rsidR="00AC1E77">
        <w:rPr>
          <w:i/>
          <w:sz w:val="28"/>
          <w:szCs w:val="28"/>
          <w:lang w:eastAsia="en-US"/>
        </w:rPr>
        <w:t>750,0</w:t>
      </w:r>
      <w:r>
        <w:rPr>
          <w:i/>
          <w:sz w:val="28"/>
          <w:szCs w:val="28"/>
          <w:lang w:eastAsia="en-US"/>
        </w:rPr>
        <w:t xml:space="preserve">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1752B" w:rsidRPr="00A1752B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A1752B">
        <w:rPr>
          <w:b/>
          <w:bCs/>
          <w:i/>
          <w:sz w:val="28"/>
          <w:szCs w:val="28"/>
          <w:lang w:eastAsia="en-US"/>
        </w:rPr>
        <w:t>"Дети чабанов"</w:t>
      </w:r>
    </w:p>
    <w:p w:rsidR="00A1752B" w:rsidRPr="00A1752B" w:rsidRDefault="00A1752B" w:rsidP="00A1752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b/>
          <w:i/>
          <w:sz w:val="28"/>
          <w:szCs w:val="28"/>
          <w:lang w:eastAsia="en-US"/>
        </w:rPr>
      </w:pPr>
      <w:r w:rsidRPr="00A1752B">
        <w:rPr>
          <w:bCs/>
          <w:i/>
          <w:sz w:val="28"/>
          <w:szCs w:val="28"/>
          <w:lang w:eastAsia="en-US"/>
        </w:rPr>
        <w:t>Субсидии на возмещение части затрат на содержание детей чабанов, образовательных организаций</w:t>
      </w:r>
      <w:r>
        <w:rPr>
          <w:bCs/>
          <w:i/>
          <w:sz w:val="28"/>
          <w:szCs w:val="28"/>
          <w:lang w:eastAsia="en-US"/>
        </w:rPr>
        <w:t xml:space="preserve"> </w:t>
      </w:r>
      <w:r w:rsidRPr="00E149C4">
        <w:rPr>
          <w:i/>
          <w:sz w:val="28"/>
          <w:szCs w:val="28"/>
          <w:lang w:eastAsia="en-US"/>
        </w:rPr>
        <w:t xml:space="preserve">– </w:t>
      </w:r>
      <w:r>
        <w:rPr>
          <w:i/>
          <w:sz w:val="28"/>
          <w:szCs w:val="28"/>
          <w:lang w:eastAsia="en-US"/>
        </w:rPr>
        <w:t xml:space="preserve">1 404,0 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1752B" w:rsidRPr="00A1752B" w:rsidRDefault="00A1752B" w:rsidP="00A1752B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  <w:lang w:eastAsia="en-US"/>
        </w:rPr>
      </w:pPr>
    </w:p>
    <w:p w:rsidR="00A70FC7" w:rsidRDefault="00A1752B" w:rsidP="00A1752B">
      <w:pPr>
        <w:tabs>
          <w:tab w:val="left" w:pos="-567"/>
          <w:tab w:val="left" w:pos="993"/>
          <w:tab w:val="left" w:pos="7530"/>
        </w:tabs>
        <w:ind w:firstLine="993"/>
        <w:jc w:val="both"/>
        <w:rPr>
          <w:b/>
          <w:bCs/>
          <w:i/>
          <w:sz w:val="28"/>
          <w:szCs w:val="28"/>
          <w:lang w:eastAsia="en-US"/>
        </w:rPr>
      </w:pPr>
      <w:r w:rsidRPr="00A1752B">
        <w:rPr>
          <w:b/>
          <w:bCs/>
          <w:i/>
          <w:sz w:val="28"/>
          <w:szCs w:val="28"/>
          <w:lang w:eastAsia="en-US"/>
        </w:rPr>
        <w:t xml:space="preserve">Муниципальная программа «Патриотическое воспитание несовершеннолетних обучающихся в </w:t>
      </w:r>
      <w:proofErr w:type="spellStart"/>
      <w:r w:rsidRPr="00A1752B">
        <w:rPr>
          <w:b/>
          <w:bCs/>
          <w:i/>
          <w:sz w:val="28"/>
          <w:szCs w:val="28"/>
          <w:lang w:eastAsia="en-US"/>
        </w:rPr>
        <w:t>Монгун-Тайгинском</w:t>
      </w:r>
      <w:proofErr w:type="spellEnd"/>
      <w:r w:rsidRPr="00A1752B">
        <w:rPr>
          <w:b/>
          <w:bCs/>
          <w:i/>
          <w:sz w:val="28"/>
          <w:szCs w:val="28"/>
          <w:lang w:eastAsia="en-US"/>
        </w:rPr>
        <w:t xml:space="preserve"> районе на 2023-2025 годы»</w:t>
      </w:r>
    </w:p>
    <w:p w:rsidR="00A1752B" w:rsidRPr="00BB65AF" w:rsidRDefault="00A1752B" w:rsidP="00A1752B">
      <w:pPr>
        <w:pStyle w:val="a7"/>
        <w:numPr>
          <w:ilvl w:val="0"/>
          <w:numId w:val="41"/>
        </w:numPr>
        <w:shd w:val="clear" w:color="auto" w:fill="FFFFFF"/>
        <w:ind w:left="0" w:firstLine="977"/>
        <w:jc w:val="both"/>
        <w:rPr>
          <w:i/>
          <w:sz w:val="28"/>
          <w:szCs w:val="28"/>
        </w:rPr>
      </w:pPr>
      <w:r w:rsidRPr="00BB65AF">
        <w:rPr>
          <w:rFonts w:eastAsia="Calibri"/>
          <w:i/>
          <w:sz w:val="28"/>
          <w:szCs w:val="28"/>
          <w:lang w:eastAsia="en-US"/>
        </w:rPr>
        <w:t xml:space="preserve">Функционирования </w:t>
      </w:r>
      <w:r w:rsidR="00AC1E77">
        <w:rPr>
          <w:bCs/>
          <w:i/>
          <w:sz w:val="28"/>
          <w:szCs w:val="28"/>
          <w:lang w:eastAsia="en-US"/>
        </w:rPr>
        <w:t>п</w:t>
      </w:r>
      <w:r w:rsidR="00AC1E77" w:rsidRPr="00AC1E77">
        <w:rPr>
          <w:bCs/>
          <w:i/>
          <w:sz w:val="28"/>
          <w:szCs w:val="28"/>
          <w:lang w:eastAsia="en-US"/>
        </w:rPr>
        <w:t>атриотическое воспитание несовершеннолетних</w:t>
      </w:r>
      <w:r w:rsidR="00AC1E77">
        <w:rPr>
          <w:rFonts w:eastAsia="Calibri"/>
          <w:bCs/>
          <w:i/>
          <w:sz w:val="28"/>
          <w:szCs w:val="28"/>
          <w:lang w:eastAsia="en-US"/>
        </w:rPr>
        <w:t xml:space="preserve"> </w:t>
      </w:r>
      <w:r>
        <w:rPr>
          <w:rFonts w:eastAsia="Calibri"/>
          <w:i/>
          <w:sz w:val="28"/>
          <w:szCs w:val="28"/>
          <w:lang w:eastAsia="en-US"/>
        </w:rPr>
        <w:t xml:space="preserve"> -  150,0 </w:t>
      </w:r>
      <w:r w:rsidRPr="00BB65A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1752B" w:rsidRPr="00A1752B" w:rsidRDefault="00A1752B" w:rsidP="00A1752B">
      <w:pPr>
        <w:tabs>
          <w:tab w:val="left" w:pos="-567"/>
          <w:tab w:val="left" w:pos="993"/>
          <w:tab w:val="left" w:pos="7530"/>
        </w:tabs>
        <w:ind w:firstLine="993"/>
        <w:jc w:val="both"/>
        <w:rPr>
          <w:i/>
          <w:sz w:val="28"/>
          <w:szCs w:val="28"/>
        </w:rPr>
      </w:pPr>
    </w:p>
    <w:p w:rsidR="005A6E88" w:rsidRDefault="00A56859" w:rsidP="00AC1E77">
      <w:pPr>
        <w:tabs>
          <w:tab w:val="left" w:pos="-567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ab/>
        <w:t xml:space="preserve">По подразделу </w:t>
      </w:r>
      <w:r w:rsidRPr="00015918">
        <w:rPr>
          <w:b/>
          <w:sz w:val="28"/>
          <w:szCs w:val="28"/>
        </w:rPr>
        <w:t>«Дополнительное образование детей»</w:t>
      </w:r>
      <w:r w:rsidRPr="00015918">
        <w:rPr>
          <w:sz w:val="28"/>
          <w:szCs w:val="28"/>
        </w:rPr>
        <w:t xml:space="preserve"> – </w:t>
      </w:r>
      <w:r w:rsidR="00AC1E77">
        <w:rPr>
          <w:sz w:val="28"/>
          <w:szCs w:val="28"/>
        </w:rPr>
        <w:t>47407</w:t>
      </w:r>
      <w:r w:rsidR="001D500F">
        <w:rPr>
          <w:sz w:val="28"/>
          <w:szCs w:val="28"/>
        </w:rPr>
        <w:t>,6</w:t>
      </w:r>
      <w:r w:rsidR="00A70FC7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рублей,</w:t>
      </w:r>
      <w:r w:rsidRPr="00015918">
        <w:rPr>
          <w:sz w:val="28"/>
          <w:szCs w:val="28"/>
        </w:rPr>
        <w:t xml:space="preserve"> </w:t>
      </w:r>
      <w:r w:rsidR="00AC1E77">
        <w:rPr>
          <w:sz w:val="28"/>
          <w:szCs w:val="28"/>
        </w:rPr>
        <w:t xml:space="preserve"> по сравнению с 2024</w:t>
      </w:r>
      <w:r w:rsidR="005A6E88" w:rsidRPr="00015918">
        <w:rPr>
          <w:sz w:val="28"/>
          <w:szCs w:val="28"/>
        </w:rPr>
        <w:t xml:space="preserve"> г</w:t>
      </w:r>
      <w:r w:rsidR="005A6E88">
        <w:rPr>
          <w:sz w:val="28"/>
          <w:szCs w:val="28"/>
        </w:rPr>
        <w:t xml:space="preserve"> </w:t>
      </w:r>
      <w:r w:rsidR="00AC1E77">
        <w:rPr>
          <w:sz w:val="28"/>
          <w:szCs w:val="28"/>
        </w:rPr>
        <w:t>рост</w:t>
      </w:r>
      <w:r w:rsidR="005A6E88">
        <w:rPr>
          <w:sz w:val="28"/>
          <w:szCs w:val="28"/>
        </w:rPr>
        <w:t xml:space="preserve">  </w:t>
      </w:r>
      <w:r w:rsidR="005A6E88" w:rsidRPr="00015918">
        <w:rPr>
          <w:sz w:val="28"/>
          <w:szCs w:val="28"/>
        </w:rPr>
        <w:t xml:space="preserve">на </w:t>
      </w:r>
      <w:r w:rsidR="005A6E88">
        <w:rPr>
          <w:sz w:val="28"/>
          <w:szCs w:val="28"/>
        </w:rPr>
        <w:t xml:space="preserve">5 </w:t>
      </w:r>
      <w:r w:rsidR="005A6E88" w:rsidRPr="00015918">
        <w:rPr>
          <w:sz w:val="28"/>
          <w:szCs w:val="28"/>
        </w:rPr>
        <w:t>%, в том числе из них:</w:t>
      </w:r>
    </w:p>
    <w:p w:rsidR="005A6E88" w:rsidRPr="00015918" w:rsidRDefault="005A6E88" w:rsidP="005A6E88">
      <w:pPr>
        <w:tabs>
          <w:tab w:val="left" w:pos="-567"/>
          <w:tab w:val="left" w:pos="993"/>
          <w:tab w:val="left" w:pos="7530"/>
        </w:tabs>
        <w:ind w:firstLine="567"/>
        <w:jc w:val="both"/>
        <w:rPr>
          <w:sz w:val="28"/>
          <w:szCs w:val="28"/>
        </w:rPr>
      </w:pPr>
    </w:p>
    <w:p w:rsidR="005A6E88" w:rsidRPr="00E149C4" w:rsidRDefault="005A6E88" w:rsidP="005A6E88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149C4">
        <w:rPr>
          <w:i/>
          <w:sz w:val="28"/>
          <w:szCs w:val="28"/>
        </w:rPr>
        <w:t xml:space="preserve">субсидии на коммунальные услуги – </w:t>
      </w:r>
      <w:r w:rsidR="001D500F">
        <w:rPr>
          <w:i/>
          <w:sz w:val="28"/>
          <w:szCs w:val="28"/>
          <w:lang w:eastAsia="en-US"/>
        </w:rPr>
        <w:t>1 499,5</w:t>
      </w:r>
      <w:r w:rsidR="0067680D">
        <w:rPr>
          <w:i/>
          <w:sz w:val="28"/>
          <w:szCs w:val="28"/>
          <w:lang w:eastAsia="en-US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5A6E88" w:rsidRDefault="005A6E88" w:rsidP="005A6E88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 w:rsidR="001D500F">
        <w:rPr>
          <w:i/>
          <w:sz w:val="28"/>
          <w:szCs w:val="28"/>
          <w:lang w:eastAsia="en-US"/>
        </w:rPr>
        <w:t>45</w:t>
      </w:r>
      <w:r w:rsidR="006740E0">
        <w:rPr>
          <w:i/>
          <w:sz w:val="28"/>
          <w:szCs w:val="28"/>
          <w:lang w:eastAsia="en-US"/>
        </w:rPr>
        <w:t>761</w:t>
      </w:r>
      <w:r w:rsidR="001D500F">
        <w:rPr>
          <w:i/>
          <w:sz w:val="28"/>
          <w:szCs w:val="28"/>
          <w:lang w:eastAsia="en-US"/>
        </w:rPr>
        <w:t>,1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5A6E88" w:rsidRDefault="005A6E88" w:rsidP="005A6E88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B75C75">
        <w:rPr>
          <w:i/>
          <w:sz w:val="28"/>
          <w:szCs w:val="28"/>
          <w:lang w:eastAsia="en-US"/>
        </w:rPr>
        <w:t>Субвенции для предоставления льготы сельским специалистам по жилищно-коммунальным услугам</w:t>
      </w:r>
      <w:r>
        <w:rPr>
          <w:i/>
          <w:sz w:val="28"/>
          <w:szCs w:val="28"/>
          <w:lang w:eastAsia="en-US"/>
        </w:rPr>
        <w:t xml:space="preserve"> – </w:t>
      </w:r>
      <w:r w:rsidR="001D500F">
        <w:rPr>
          <w:i/>
          <w:sz w:val="28"/>
          <w:szCs w:val="28"/>
          <w:lang w:eastAsia="en-US"/>
        </w:rPr>
        <w:t>147</w:t>
      </w:r>
      <w:r>
        <w:rPr>
          <w:i/>
          <w:sz w:val="28"/>
          <w:szCs w:val="28"/>
          <w:lang w:eastAsia="en-US"/>
        </w:rPr>
        <w:t xml:space="preserve"> тыс. рублей;</w:t>
      </w:r>
    </w:p>
    <w:p w:rsidR="00A56859" w:rsidRPr="00015918" w:rsidRDefault="00A56859" w:rsidP="00A56859">
      <w:pPr>
        <w:tabs>
          <w:tab w:val="left" w:pos="-567"/>
          <w:tab w:val="left" w:pos="993"/>
          <w:tab w:val="left" w:pos="7530"/>
        </w:tabs>
        <w:jc w:val="both"/>
        <w:rPr>
          <w:sz w:val="28"/>
          <w:szCs w:val="28"/>
        </w:rPr>
      </w:pPr>
    </w:p>
    <w:p w:rsidR="00A56859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 подразделу </w:t>
      </w:r>
      <w:r w:rsidRPr="00015918">
        <w:rPr>
          <w:b/>
          <w:sz w:val="28"/>
          <w:szCs w:val="28"/>
        </w:rPr>
        <w:t>«Молодежная политика и оздоровление детей»</w:t>
      </w:r>
      <w:r w:rsidRPr="00015918">
        <w:rPr>
          <w:sz w:val="28"/>
          <w:szCs w:val="28"/>
        </w:rPr>
        <w:t xml:space="preserve"> на организацию проведения оздоровительной кампании детей и мероприятий по молодежной политике предусмотрены </w:t>
      </w:r>
      <w:r w:rsidR="001D500F">
        <w:rPr>
          <w:sz w:val="28"/>
          <w:szCs w:val="28"/>
        </w:rPr>
        <w:t>8129,0</w:t>
      </w:r>
      <w:r w:rsidR="0067680D">
        <w:rPr>
          <w:sz w:val="28"/>
          <w:szCs w:val="28"/>
        </w:rPr>
        <w:t xml:space="preserve"> </w:t>
      </w:r>
      <w:r w:rsidR="00A70FC7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Pr="00015918">
        <w:rPr>
          <w:sz w:val="28"/>
          <w:szCs w:val="28"/>
        </w:rPr>
        <w:t>, в том числе:</w:t>
      </w:r>
    </w:p>
    <w:p w:rsidR="0067680D" w:rsidRPr="009F77C2" w:rsidRDefault="0067680D" w:rsidP="0067680D">
      <w:pPr>
        <w:pStyle w:val="a7"/>
        <w:numPr>
          <w:ilvl w:val="0"/>
          <w:numId w:val="41"/>
        </w:numPr>
        <w:jc w:val="both"/>
        <w:rPr>
          <w:sz w:val="28"/>
          <w:szCs w:val="28"/>
        </w:rPr>
      </w:pPr>
      <w:r w:rsidRPr="0067680D">
        <w:rPr>
          <w:b/>
          <w:sz w:val="28"/>
          <w:szCs w:val="28"/>
        </w:rPr>
        <w:t>«Отдых и оздоровление детей»</w:t>
      </w:r>
      <w:r w:rsidR="009F77C2">
        <w:rPr>
          <w:b/>
          <w:sz w:val="28"/>
          <w:szCs w:val="28"/>
        </w:rPr>
        <w:t xml:space="preserve"> - </w:t>
      </w:r>
      <w:r w:rsidR="001D500F">
        <w:rPr>
          <w:sz w:val="28"/>
          <w:szCs w:val="28"/>
        </w:rPr>
        <w:t>7979,0</w:t>
      </w:r>
      <w:r w:rsidR="009F77C2">
        <w:rPr>
          <w:sz w:val="28"/>
          <w:szCs w:val="28"/>
        </w:rPr>
        <w:t xml:space="preserve"> тыс. рублей из них;</w:t>
      </w:r>
    </w:p>
    <w:p w:rsidR="00DC711B" w:rsidRDefault="00DC711B" w:rsidP="00DC711B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977"/>
        <w:jc w:val="both"/>
        <w:rPr>
          <w:i/>
          <w:sz w:val="28"/>
          <w:szCs w:val="28"/>
          <w:lang w:eastAsia="en-US"/>
        </w:rPr>
      </w:pPr>
      <w:r w:rsidRPr="00E149C4">
        <w:rPr>
          <w:i/>
          <w:sz w:val="28"/>
          <w:szCs w:val="28"/>
          <w:lang w:eastAsia="en-US"/>
        </w:rPr>
        <w:t xml:space="preserve">финансовое обеспечение  муниципального задания на оказание муниципальных услуг – </w:t>
      </w:r>
      <w:r w:rsidR="001D500F">
        <w:rPr>
          <w:i/>
          <w:sz w:val="28"/>
          <w:szCs w:val="28"/>
          <w:lang w:eastAsia="en-US"/>
        </w:rPr>
        <w:t>5805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56859" w:rsidRPr="009F77C2" w:rsidRDefault="009F77C2" w:rsidP="009F77C2">
      <w:pPr>
        <w:pStyle w:val="a7"/>
        <w:numPr>
          <w:ilvl w:val="0"/>
          <w:numId w:val="41"/>
        </w:numPr>
        <w:jc w:val="both"/>
        <w:rPr>
          <w:b/>
          <w:i/>
          <w:sz w:val="28"/>
          <w:szCs w:val="28"/>
        </w:rPr>
      </w:pPr>
      <w:r w:rsidRPr="009F77C2">
        <w:rPr>
          <w:i/>
          <w:sz w:val="28"/>
          <w:szCs w:val="28"/>
          <w:lang w:eastAsia="en-US"/>
        </w:rPr>
        <w:t>Субвенция  на мероприятия по проведению оздоровительной кампании детей</w:t>
      </w:r>
      <w:r>
        <w:rPr>
          <w:i/>
          <w:sz w:val="28"/>
          <w:szCs w:val="28"/>
          <w:lang w:eastAsia="en-US"/>
        </w:rPr>
        <w:t xml:space="preserve"> </w:t>
      </w:r>
      <w:r w:rsidRPr="00E149C4">
        <w:rPr>
          <w:i/>
          <w:sz w:val="28"/>
          <w:szCs w:val="28"/>
          <w:lang w:eastAsia="en-US"/>
        </w:rPr>
        <w:t xml:space="preserve">– </w:t>
      </w:r>
      <w:r w:rsidR="001D500F">
        <w:rPr>
          <w:i/>
          <w:sz w:val="28"/>
          <w:szCs w:val="28"/>
          <w:lang w:eastAsia="en-US"/>
        </w:rPr>
        <w:t>2174</w:t>
      </w:r>
      <w:r w:rsidRPr="00B75C7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A70FC7" w:rsidRPr="009F77C2" w:rsidRDefault="00811C53" w:rsidP="00811C53">
      <w:pPr>
        <w:numPr>
          <w:ilvl w:val="1"/>
          <w:numId w:val="33"/>
        </w:numPr>
        <w:ind w:left="0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70FC7" w:rsidRPr="00A70FC7">
        <w:rPr>
          <w:sz w:val="28"/>
          <w:szCs w:val="28"/>
        </w:rPr>
        <w:t xml:space="preserve">Муниципальная программа </w:t>
      </w:r>
      <w:r w:rsidR="00A70FC7" w:rsidRPr="009F77C2">
        <w:rPr>
          <w:i/>
          <w:sz w:val="28"/>
          <w:szCs w:val="28"/>
        </w:rPr>
        <w:t>"</w:t>
      </w:r>
      <w:r w:rsidR="00A70FC7" w:rsidRPr="009F77C2">
        <w:rPr>
          <w:b/>
          <w:i/>
          <w:sz w:val="28"/>
          <w:szCs w:val="28"/>
        </w:rPr>
        <w:t xml:space="preserve">Развитие системы  молодежной политики в </w:t>
      </w:r>
      <w:proofErr w:type="spellStart"/>
      <w:r w:rsidR="00A70FC7" w:rsidRPr="009F77C2">
        <w:rPr>
          <w:b/>
          <w:i/>
          <w:sz w:val="28"/>
          <w:szCs w:val="28"/>
        </w:rPr>
        <w:t>Монгун-Тайгинском</w:t>
      </w:r>
      <w:proofErr w:type="spellEnd"/>
      <w:r w:rsidR="00A70FC7" w:rsidRPr="009F77C2">
        <w:rPr>
          <w:b/>
          <w:i/>
          <w:sz w:val="28"/>
          <w:szCs w:val="28"/>
        </w:rPr>
        <w:t xml:space="preserve"> </w:t>
      </w:r>
      <w:proofErr w:type="spellStart"/>
      <w:r w:rsidR="00A70FC7" w:rsidRPr="009F77C2">
        <w:rPr>
          <w:b/>
          <w:i/>
          <w:sz w:val="28"/>
          <w:szCs w:val="28"/>
        </w:rPr>
        <w:t>кожууне</w:t>
      </w:r>
      <w:proofErr w:type="spellEnd"/>
      <w:r w:rsidR="00A70FC7" w:rsidRPr="009F77C2">
        <w:rPr>
          <w:b/>
          <w:i/>
          <w:sz w:val="28"/>
          <w:szCs w:val="28"/>
        </w:rPr>
        <w:t xml:space="preserve"> Республики Тыва " на 2023-2025 годы</w:t>
      </w:r>
      <w:r w:rsidRPr="009F77C2">
        <w:rPr>
          <w:b/>
          <w:bCs/>
          <w:i/>
          <w:sz w:val="28"/>
          <w:szCs w:val="28"/>
        </w:rPr>
        <w:t xml:space="preserve">" – </w:t>
      </w:r>
      <w:r w:rsidR="001D500F">
        <w:rPr>
          <w:bCs/>
          <w:i/>
          <w:sz w:val="28"/>
          <w:szCs w:val="28"/>
        </w:rPr>
        <w:t>150</w:t>
      </w:r>
      <w:r w:rsidRPr="009F77C2">
        <w:rPr>
          <w:bCs/>
          <w:i/>
          <w:sz w:val="28"/>
          <w:szCs w:val="28"/>
        </w:rPr>
        <w:t xml:space="preserve"> тыс. рублей</w:t>
      </w:r>
    </w:p>
    <w:p w:rsidR="00A56859" w:rsidRPr="00015918" w:rsidRDefault="00A56859" w:rsidP="00A56859">
      <w:pPr>
        <w:ind w:left="567"/>
        <w:jc w:val="both"/>
        <w:rPr>
          <w:sz w:val="28"/>
          <w:szCs w:val="28"/>
        </w:rPr>
      </w:pPr>
    </w:p>
    <w:p w:rsidR="00A56859" w:rsidRDefault="00A56859" w:rsidP="00A56859">
      <w:pPr>
        <w:tabs>
          <w:tab w:val="left" w:pos="-567"/>
        </w:tabs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По разделу </w:t>
      </w:r>
      <w:r w:rsidRPr="00015918">
        <w:rPr>
          <w:b/>
          <w:sz w:val="28"/>
          <w:szCs w:val="28"/>
        </w:rPr>
        <w:t>«Другие вопросы в области образования»</w:t>
      </w:r>
      <w:r w:rsidRPr="00015918">
        <w:rPr>
          <w:sz w:val="28"/>
          <w:szCs w:val="28"/>
        </w:rPr>
        <w:t xml:space="preserve"> предусмотрено </w:t>
      </w:r>
      <w:r w:rsidR="001D500F">
        <w:rPr>
          <w:sz w:val="28"/>
          <w:szCs w:val="28"/>
        </w:rPr>
        <w:t>27</w:t>
      </w:r>
      <w:r w:rsidR="00351A94">
        <w:rPr>
          <w:sz w:val="28"/>
          <w:szCs w:val="28"/>
        </w:rPr>
        <w:t>866,1</w:t>
      </w:r>
      <w:r w:rsidR="00811C53">
        <w:rPr>
          <w:sz w:val="28"/>
          <w:szCs w:val="28"/>
        </w:rPr>
        <w:t xml:space="preserve"> </w:t>
      </w:r>
      <w:r w:rsidRPr="00015918">
        <w:rPr>
          <w:b/>
          <w:sz w:val="28"/>
          <w:szCs w:val="28"/>
        </w:rPr>
        <w:t>тыс. рублей</w:t>
      </w:r>
      <w:r w:rsidRPr="00015918">
        <w:rPr>
          <w:sz w:val="28"/>
          <w:szCs w:val="28"/>
        </w:rPr>
        <w:t>, в том числе:</w:t>
      </w:r>
    </w:p>
    <w:p w:rsidR="009F77C2" w:rsidRPr="008461D0" w:rsidRDefault="009F77C2" w:rsidP="009F77C2">
      <w:pPr>
        <w:pStyle w:val="a7"/>
        <w:numPr>
          <w:ilvl w:val="0"/>
          <w:numId w:val="41"/>
        </w:numPr>
        <w:ind w:left="0" w:firstLine="977"/>
        <w:jc w:val="both"/>
        <w:rPr>
          <w:b/>
          <w:i/>
          <w:sz w:val="28"/>
          <w:szCs w:val="28"/>
        </w:rPr>
      </w:pPr>
      <w:r w:rsidRPr="009F77C2">
        <w:rPr>
          <w:bCs/>
          <w:i/>
          <w:sz w:val="28"/>
          <w:szCs w:val="28"/>
          <w:lang w:eastAsia="en-US"/>
        </w:rPr>
        <w:t>Субвенции  местным бюджетам  на содержание  специалистов, осуществляющих переданные полномочия Республики Тыва  по опеке и попечительству на 2024 год</w:t>
      </w:r>
      <w:r>
        <w:rPr>
          <w:bCs/>
          <w:i/>
          <w:sz w:val="28"/>
          <w:szCs w:val="28"/>
          <w:lang w:eastAsia="en-US"/>
        </w:rPr>
        <w:t xml:space="preserve"> – </w:t>
      </w:r>
      <w:r w:rsidR="00351A94">
        <w:rPr>
          <w:bCs/>
          <w:i/>
          <w:sz w:val="28"/>
          <w:szCs w:val="28"/>
          <w:lang w:eastAsia="en-US"/>
        </w:rPr>
        <w:t xml:space="preserve">1797,0 </w:t>
      </w:r>
      <w:r w:rsidRPr="009F77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8461D0" w:rsidRPr="008461D0" w:rsidRDefault="008461D0" w:rsidP="008461D0">
      <w:pPr>
        <w:pStyle w:val="a7"/>
        <w:numPr>
          <w:ilvl w:val="0"/>
          <w:numId w:val="41"/>
        </w:numPr>
        <w:ind w:left="0" w:firstLine="977"/>
        <w:jc w:val="both"/>
        <w:rPr>
          <w:b/>
          <w:i/>
          <w:sz w:val="28"/>
          <w:szCs w:val="28"/>
        </w:rPr>
      </w:pPr>
      <w:r w:rsidRPr="008461D0">
        <w:rPr>
          <w:bCs/>
          <w:i/>
          <w:sz w:val="28"/>
          <w:szCs w:val="28"/>
          <w:lang w:eastAsia="en-US"/>
        </w:rPr>
        <w:t>Осуществление переданных полномочий по образованию и организации деятельности комиссий по делам несовершеннолетних</w:t>
      </w:r>
      <w:r>
        <w:rPr>
          <w:bCs/>
          <w:i/>
          <w:sz w:val="28"/>
          <w:szCs w:val="28"/>
          <w:lang w:eastAsia="en-US"/>
        </w:rPr>
        <w:t xml:space="preserve"> – </w:t>
      </w:r>
      <w:r w:rsidR="00351A94">
        <w:rPr>
          <w:bCs/>
          <w:i/>
          <w:sz w:val="28"/>
          <w:szCs w:val="28"/>
          <w:lang w:eastAsia="en-US"/>
        </w:rPr>
        <w:t xml:space="preserve">1269,0 </w:t>
      </w:r>
      <w:r w:rsidRPr="009F77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8461D0" w:rsidRPr="008461D0" w:rsidRDefault="008461D0" w:rsidP="008461D0">
      <w:pPr>
        <w:pStyle w:val="a7"/>
        <w:numPr>
          <w:ilvl w:val="0"/>
          <w:numId w:val="41"/>
        </w:numPr>
        <w:ind w:left="0" w:firstLine="977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Содержание начальника управления образования -  </w:t>
      </w:r>
      <w:r w:rsidR="00351A94">
        <w:rPr>
          <w:bCs/>
          <w:i/>
          <w:sz w:val="28"/>
          <w:szCs w:val="28"/>
          <w:lang w:eastAsia="en-US"/>
        </w:rPr>
        <w:t>1052,0</w:t>
      </w:r>
      <w:r w:rsidRPr="009F77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 рублей;</w:t>
      </w:r>
    </w:p>
    <w:p w:rsidR="008461D0" w:rsidRPr="008461D0" w:rsidRDefault="009F77C2" w:rsidP="008461D0">
      <w:pPr>
        <w:pStyle w:val="a7"/>
        <w:numPr>
          <w:ilvl w:val="0"/>
          <w:numId w:val="41"/>
        </w:numPr>
        <w:ind w:left="0" w:firstLine="977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Содержание аппарата управления образования </w:t>
      </w:r>
      <w:r w:rsidR="008461D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351A94">
        <w:rPr>
          <w:bCs/>
          <w:i/>
          <w:sz w:val="28"/>
          <w:szCs w:val="28"/>
          <w:lang w:eastAsia="en-US"/>
        </w:rPr>
        <w:t>23386,8</w:t>
      </w:r>
      <w:r w:rsidR="008461D0">
        <w:rPr>
          <w:bCs/>
          <w:i/>
          <w:sz w:val="28"/>
          <w:szCs w:val="28"/>
          <w:lang w:eastAsia="en-US"/>
        </w:rPr>
        <w:t xml:space="preserve"> </w:t>
      </w:r>
      <w:r w:rsidR="008461D0" w:rsidRPr="009F77C2">
        <w:rPr>
          <w:i/>
          <w:sz w:val="28"/>
          <w:szCs w:val="28"/>
        </w:rPr>
        <w:t xml:space="preserve"> </w:t>
      </w:r>
      <w:r w:rsidR="008461D0">
        <w:rPr>
          <w:i/>
          <w:sz w:val="28"/>
          <w:szCs w:val="28"/>
        </w:rPr>
        <w:t>тыс. рублей;</w:t>
      </w:r>
    </w:p>
    <w:p w:rsidR="009F77C2" w:rsidRPr="00351A94" w:rsidRDefault="008461D0" w:rsidP="00351A94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E149C4">
        <w:rPr>
          <w:i/>
          <w:sz w:val="28"/>
          <w:szCs w:val="28"/>
        </w:rPr>
        <w:t xml:space="preserve">субсидии на коммунальные услуги – </w:t>
      </w:r>
      <w:r w:rsidR="00351A94">
        <w:rPr>
          <w:i/>
          <w:sz w:val="28"/>
          <w:szCs w:val="28"/>
          <w:lang w:eastAsia="en-US"/>
        </w:rPr>
        <w:t>361,3</w:t>
      </w:r>
      <w:r w:rsidRPr="00351A94">
        <w:rPr>
          <w:i/>
          <w:sz w:val="28"/>
          <w:szCs w:val="28"/>
          <w:lang w:eastAsia="en-US"/>
        </w:rPr>
        <w:t xml:space="preserve"> </w:t>
      </w:r>
      <w:r w:rsidRPr="00351A94">
        <w:rPr>
          <w:i/>
          <w:sz w:val="28"/>
          <w:szCs w:val="28"/>
        </w:rPr>
        <w:t>тыс. рублей;</w:t>
      </w:r>
    </w:p>
    <w:p w:rsidR="00A56859" w:rsidRPr="00015918" w:rsidRDefault="00A56859" w:rsidP="00A56859">
      <w:pPr>
        <w:ind w:firstLine="540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szCs w:val="28"/>
          <w:u w:val="single"/>
        </w:rPr>
      </w:pPr>
      <w:r w:rsidRPr="00015918">
        <w:rPr>
          <w:b/>
          <w:sz w:val="28"/>
          <w:szCs w:val="28"/>
          <w:u w:val="single"/>
        </w:rPr>
        <w:t>Раздел 0800 «Культура»</w:t>
      </w:r>
    </w:p>
    <w:p w:rsidR="00A56859" w:rsidRPr="00015918" w:rsidRDefault="00A56859" w:rsidP="00A56859">
      <w:pPr>
        <w:jc w:val="center"/>
        <w:rPr>
          <w:szCs w:val="28"/>
        </w:rPr>
      </w:pP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</w:rPr>
        <w:t>Бюджетные ассигнования запланированы</w:t>
      </w:r>
      <w:r w:rsidRPr="00015918">
        <w:rPr>
          <w:rFonts w:eastAsia="Calibri"/>
          <w:sz w:val="28"/>
          <w:lang w:eastAsia="en-US"/>
        </w:rPr>
        <w:t xml:space="preserve"> в объеме </w:t>
      </w:r>
      <w:r w:rsidR="00351A94">
        <w:rPr>
          <w:rFonts w:eastAsia="Calibri"/>
          <w:b/>
          <w:sz w:val="28"/>
          <w:lang w:eastAsia="en-US"/>
        </w:rPr>
        <w:t>44765,4 тыс.</w:t>
      </w:r>
      <w:r w:rsidRPr="00015918">
        <w:rPr>
          <w:b/>
          <w:sz w:val="28"/>
          <w:szCs w:val="28"/>
        </w:rPr>
        <w:t xml:space="preserve"> рублей</w:t>
      </w:r>
      <w:r w:rsidR="00811C53">
        <w:rPr>
          <w:sz w:val="28"/>
          <w:szCs w:val="28"/>
        </w:rPr>
        <w:t xml:space="preserve"> с </w:t>
      </w:r>
      <w:r w:rsidR="00351A94">
        <w:rPr>
          <w:sz w:val="28"/>
          <w:szCs w:val="28"/>
        </w:rPr>
        <w:t>ростом</w:t>
      </w:r>
      <w:r w:rsidR="00811C53">
        <w:rPr>
          <w:sz w:val="28"/>
          <w:szCs w:val="28"/>
        </w:rPr>
        <w:t xml:space="preserve"> к уровню 202</w:t>
      </w:r>
      <w:r w:rsidR="00351A94">
        <w:rPr>
          <w:sz w:val="28"/>
          <w:szCs w:val="28"/>
        </w:rPr>
        <w:t>4</w:t>
      </w:r>
      <w:r w:rsidRPr="00015918">
        <w:rPr>
          <w:sz w:val="28"/>
          <w:szCs w:val="28"/>
        </w:rPr>
        <w:t xml:space="preserve"> </w:t>
      </w:r>
      <w:r w:rsidR="00811C53">
        <w:rPr>
          <w:sz w:val="28"/>
          <w:szCs w:val="28"/>
        </w:rPr>
        <w:t xml:space="preserve">года на </w:t>
      </w:r>
      <w:r w:rsidR="00424B5E">
        <w:rPr>
          <w:sz w:val="28"/>
          <w:szCs w:val="28"/>
        </w:rPr>
        <w:t>6</w:t>
      </w:r>
      <w:r w:rsidRPr="00015918">
        <w:rPr>
          <w:sz w:val="28"/>
          <w:szCs w:val="28"/>
        </w:rPr>
        <w:t>,0%.</w:t>
      </w:r>
    </w:p>
    <w:p w:rsidR="00A56859" w:rsidRPr="00015918" w:rsidRDefault="00A56859" w:rsidP="00A56859">
      <w:pPr>
        <w:ind w:firstLine="567"/>
        <w:jc w:val="both"/>
        <w:rPr>
          <w:b/>
          <w:sz w:val="28"/>
          <w:szCs w:val="28"/>
        </w:rPr>
      </w:pPr>
      <w:r w:rsidRPr="00015918">
        <w:rPr>
          <w:b/>
          <w:sz w:val="28"/>
          <w:szCs w:val="28"/>
        </w:rPr>
        <w:t>По разделу 0801</w:t>
      </w:r>
      <w:r w:rsidRPr="00015918">
        <w:t xml:space="preserve"> </w:t>
      </w:r>
      <w:r w:rsidRPr="00015918">
        <w:rPr>
          <w:b/>
        </w:rPr>
        <w:t>Культура</w:t>
      </w:r>
    </w:p>
    <w:p w:rsidR="00351A94" w:rsidRPr="00351A94" w:rsidRDefault="00A56859" w:rsidP="00351A94">
      <w:pPr>
        <w:pStyle w:val="a7"/>
        <w:numPr>
          <w:ilvl w:val="0"/>
          <w:numId w:val="34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51A94">
        <w:rPr>
          <w:b/>
          <w:sz w:val="28"/>
          <w:szCs w:val="28"/>
        </w:rPr>
        <w:t xml:space="preserve">Муниципальная программа </w:t>
      </w:r>
      <w:r w:rsidR="00351A94" w:rsidRPr="00351A94">
        <w:rPr>
          <w:b/>
          <w:sz w:val="28"/>
          <w:szCs w:val="28"/>
        </w:rPr>
        <w:t xml:space="preserve">« Развитие культуры в </w:t>
      </w:r>
      <w:proofErr w:type="spellStart"/>
      <w:r w:rsidR="00351A94" w:rsidRPr="00351A94">
        <w:rPr>
          <w:b/>
          <w:sz w:val="28"/>
          <w:szCs w:val="28"/>
        </w:rPr>
        <w:t>Монгун-Тайгинском</w:t>
      </w:r>
      <w:proofErr w:type="spellEnd"/>
      <w:r w:rsidR="00351A94" w:rsidRPr="00351A94">
        <w:rPr>
          <w:b/>
          <w:sz w:val="28"/>
          <w:szCs w:val="28"/>
        </w:rPr>
        <w:t xml:space="preserve"> </w:t>
      </w:r>
      <w:proofErr w:type="spellStart"/>
      <w:r w:rsidR="00351A94" w:rsidRPr="00351A94">
        <w:rPr>
          <w:b/>
          <w:sz w:val="28"/>
          <w:szCs w:val="28"/>
        </w:rPr>
        <w:t>кожууне</w:t>
      </w:r>
      <w:proofErr w:type="spellEnd"/>
      <w:r w:rsidR="00351A94" w:rsidRPr="00351A94">
        <w:rPr>
          <w:b/>
          <w:sz w:val="28"/>
          <w:szCs w:val="28"/>
        </w:rPr>
        <w:t xml:space="preserve"> на 2024-2026 годы» </w:t>
      </w:r>
    </w:p>
    <w:p w:rsidR="00424B5E" w:rsidRPr="00351A94" w:rsidRDefault="00424B5E" w:rsidP="00351A94">
      <w:pPr>
        <w:pStyle w:val="a7"/>
        <w:numPr>
          <w:ilvl w:val="0"/>
          <w:numId w:val="34"/>
        </w:num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351A94">
        <w:rPr>
          <w:b/>
          <w:bCs/>
          <w:i/>
          <w:sz w:val="28"/>
          <w:szCs w:val="28"/>
          <w:lang w:eastAsia="en-US"/>
        </w:rPr>
        <w:t>“Библиотечное обслуживание населения”</w:t>
      </w:r>
      <w:r w:rsidR="0082073E" w:rsidRPr="00351A94">
        <w:rPr>
          <w:b/>
          <w:bCs/>
          <w:i/>
          <w:sz w:val="28"/>
          <w:szCs w:val="28"/>
          <w:lang w:eastAsia="en-US"/>
        </w:rPr>
        <w:t xml:space="preserve"> – </w:t>
      </w:r>
      <w:r w:rsidR="00351A94">
        <w:rPr>
          <w:bCs/>
          <w:i/>
          <w:sz w:val="28"/>
          <w:szCs w:val="28"/>
          <w:lang w:eastAsia="en-US"/>
        </w:rPr>
        <w:t xml:space="preserve">11 657,9 </w:t>
      </w:r>
      <w:r w:rsidR="0082073E" w:rsidRPr="00351A94">
        <w:rPr>
          <w:i/>
          <w:sz w:val="28"/>
          <w:szCs w:val="28"/>
        </w:rPr>
        <w:t>тыс. рублей в том числе;</w:t>
      </w:r>
    </w:p>
    <w:p w:rsidR="00424B5E" w:rsidRPr="00424B5E" w:rsidRDefault="00424B5E" w:rsidP="00424B5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финансовое обеспечение  муниципального задания на оказание муниципальных услуг – </w:t>
      </w:r>
      <w:r w:rsidR="00351A94">
        <w:rPr>
          <w:i/>
          <w:sz w:val="28"/>
          <w:szCs w:val="28"/>
        </w:rPr>
        <w:t>11137,6</w:t>
      </w:r>
      <w:r w:rsidRPr="00424B5E">
        <w:rPr>
          <w:i/>
          <w:sz w:val="28"/>
          <w:szCs w:val="28"/>
        </w:rPr>
        <w:t xml:space="preserve"> тыс. рублей;</w:t>
      </w:r>
    </w:p>
    <w:p w:rsidR="00424B5E" w:rsidRPr="00424B5E" w:rsidRDefault="00424B5E" w:rsidP="00424B5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424B5E">
        <w:rPr>
          <w:i/>
          <w:sz w:val="28"/>
          <w:szCs w:val="28"/>
          <w:lang w:eastAsia="en-US"/>
        </w:rPr>
        <w:t>Субсидии органам местного самоуправления Республики Тыва на обеспечение доступа к сети интернет социально-значимых объектов подключенных рамках национальной программы «Цифровая экономика Российской Федерации»</w:t>
      </w:r>
      <w:r w:rsidRPr="00424B5E">
        <w:rPr>
          <w:i/>
          <w:sz w:val="28"/>
          <w:szCs w:val="28"/>
        </w:rPr>
        <w:t xml:space="preserve"> – </w:t>
      </w:r>
      <w:r w:rsidR="00351A94">
        <w:rPr>
          <w:i/>
          <w:sz w:val="28"/>
          <w:szCs w:val="28"/>
        </w:rPr>
        <w:t xml:space="preserve">148,0 </w:t>
      </w:r>
      <w:r w:rsidRPr="00424B5E">
        <w:rPr>
          <w:i/>
          <w:sz w:val="28"/>
          <w:szCs w:val="28"/>
        </w:rPr>
        <w:t xml:space="preserve"> тыс. рублей;</w:t>
      </w:r>
    </w:p>
    <w:p w:rsidR="00424B5E" w:rsidRPr="00424B5E" w:rsidRDefault="00424B5E" w:rsidP="00424B5E">
      <w:pPr>
        <w:pStyle w:val="a7"/>
        <w:numPr>
          <w:ilvl w:val="0"/>
          <w:numId w:val="34"/>
        </w:numPr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субсидии на коммунальные услуги – </w:t>
      </w:r>
      <w:r w:rsidR="00351A94">
        <w:rPr>
          <w:i/>
          <w:sz w:val="28"/>
          <w:szCs w:val="28"/>
        </w:rPr>
        <w:t>372,3</w:t>
      </w:r>
      <w:r w:rsidRPr="00424B5E">
        <w:rPr>
          <w:i/>
          <w:sz w:val="28"/>
          <w:szCs w:val="28"/>
        </w:rPr>
        <w:t xml:space="preserve">  тыс. рублей;</w:t>
      </w:r>
    </w:p>
    <w:p w:rsidR="0082073E" w:rsidRPr="0082073E" w:rsidRDefault="0082073E" w:rsidP="0082073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82073E">
        <w:rPr>
          <w:b/>
          <w:bCs/>
          <w:i/>
          <w:sz w:val="28"/>
          <w:szCs w:val="28"/>
          <w:lang w:eastAsia="en-US"/>
        </w:rPr>
        <w:t xml:space="preserve">«Организация досуга и развитие местного народного творчества» </w:t>
      </w:r>
      <w:r>
        <w:rPr>
          <w:b/>
          <w:bCs/>
          <w:i/>
          <w:sz w:val="28"/>
          <w:szCs w:val="28"/>
          <w:lang w:eastAsia="en-US"/>
        </w:rPr>
        <w:t xml:space="preserve"> – </w:t>
      </w:r>
      <w:r w:rsidR="00351A94">
        <w:rPr>
          <w:bCs/>
          <w:i/>
          <w:sz w:val="28"/>
          <w:szCs w:val="28"/>
          <w:lang w:eastAsia="en-US"/>
        </w:rPr>
        <w:t>20566,8</w:t>
      </w:r>
      <w:r w:rsidRPr="008207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тыс. рублей в том числе;</w:t>
      </w:r>
    </w:p>
    <w:p w:rsidR="0082073E" w:rsidRPr="00424B5E" w:rsidRDefault="0082073E" w:rsidP="0082073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финансовое обеспечение  муниципального задания на оказание муниципальных услуг – </w:t>
      </w:r>
      <w:r w:rsidR="00351A94">
        <w:rPr>
          <w:i/>
          <w:sz w:val="28"/>
          <w:szCs w:val="28"/>
        </w:rPr>
        <w:t>18 334,0</w:t>
      </w:r>
      <w:r>
        <w:rPr>
          <w:i/>
          <w:sz w:val="28"/>
          <w:szCs w:val="28"/>
        </w:rPr>
        <w:t xml:space="preserve"> </w:t>
      </w:r>
      <w:r w:rsidRPr="00424B5E">
        <w:rPr>
          <w:i/>
          <w:sz w:val="28"/>
          <w:szCs w:val="28"/>
        </w:rPr>
        <w:t xml:space="preserve"> тыс. рублей;</w:t>
      </w:r>
    </w:p>
    <w:p w:rsidR="0082073E" w:rsidRPr="00424B5E" w:rsidRDefault="0082073E" w:rsidP="0082073E">
      <w:pPr>
        <w:pStyle w:val="a7"/>
        <w:numPr>
          <w:ilvl w:val="0"/>
          <w:numId w:val="34"/>
        </w:numPr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субсидии на коммунальные услуги – </w:t>
      </w:r>
      <w:r w:rsidR="00351A94">
        <w:rPr>
          <w:i/>
          <w:sz w:val="28"/>
          <w:szCs w:val="28"/>
        </w:rPr>
        <w:t>2232,8</w:t>
      </w:r>
      <w:r w:rsidRPr="00424B5E">
        <w:rPr>
          <w:i/>
          <w:sz w:val="28"/>
          <w:szCs w:val="28"/>
        </w:rPr>
        <w:t xml:space="preserve">  тыс. рублей;</w:t>
      </w:r>
    </w:p>
    <w:p w:rsidR="00424B5E" w:rsidRPr="0082073E" w:rsidRDefault="0082073E" w:rsidP="0082073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82073E">
        <w:rPr>
          <w:b/>
          <w:bCs/>
          <w:i/>
          <w:sz w:val="28"/>
          <w:szCs w:val="28"/>
          <w:lang w:eastAsia="en-US"/>
        </w:rPr>
        <w:t xml:space="preserve">«Развитие муниципального театра» </w:t>
      </w:r>
      <w:r>
        <w:rPr>
          <w:b/>
          <w:bCs/>
          <w:i/>
          <w:sz w:val="28"/>
          <w:szCs w:val="28"/>
          <w:lang w:eastAsia="en-US"/>
        </w:rPr>
        <w:t xml:space="preserve">– </w:t>
      </w:r>
      <w:r w:rsidR="00351A94">
        <w:rPr>
          <w:bCs/>
          <w:i/>
          <w:sz w:val="28"/>
          <w:szCs w:val="28"/>
          <w:lang w:eastAsia="en-US"/>
        </w:rPr>
        <w:t>7 359,7</w:t>
      </w:r>
      <w:r w:rsidRPr="008207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тыс. рублей в том числе;</w:t>
      </w:r>
    </w:p>
    <w:p w:rsidR="0082073E" w:rsidRPr="00424B5E" w:rsidRDefault="0082073E" w:rsidP="0082073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финансовое обеспечение  муниципального задания на оказание муниципальных услуг – </w:t>
      </w:r>
      <w:r w:rsidR="00351A94">
        <w:rPr>
          <w:i/>
          <w:sz w:val="28"/>
          <w:szCs w:val="28"/>
        </w:rPr>
        <w:t>6605,3</w:t>
      </w:r>
      <w:r>
        <w:rPr>
          <w:i/>
          <w:sz w:val="28"/>
          <w:szCs w:val="28"/>
        </w:rPr>
        <w:t xml:space="preserve"> </w:t>
      </w:r>
      <w:r w:rsidRPr="00424B5E">
        <w:rPr>
          <w:i/>
          <w:sz w:val="28"/>
          <w:szCs w:val="28"/>
        </w:rPr>
        <w:t xml:space="preserve"> тыс. рублей;</w:t>
      </w:r>
    </w:p>
    <w:p w:rsidR="0082073E" w:rsidRDefault="0082073E" w:rsidP="0082073E">
      <w:pPr>
        <w:pStyle w:val="a7"/>
        <w:numPr>
          <w:ilvl w:val="0"/>
          <w:numId w:val="34"/>
        </w:numPr>
        <w:rPr>
          <w:i/>
          <w:sz w:val="28"/>
          <w:szCs w:val="28"/>
        </w:rPr>
      </w:pPr>
      <w:r w:rsidRPr="00424B5E">
        <w:rPr>
          <w:i/>
          <w:sz w:val="28"/>
          <w:szCs w:val="28"/>
        </w:rPr>
        <w:t xml:space="preserve">субсидии на коммунальные услуги – </w:t>
      </w:r>
      <w:r w:rsidR="00351A94">
        <w:rPr>
          <w:i/>
          <w:sz w:val="28"/>
          <w:szCs w:val="28"/>
        </w:rPr>
        <w:t>754,4</w:t>
      </w:r>
      <w:r w:rsidRPr="00424B5E">
        <w:rPr>
          <w:i/>
          <w:sz w:val="28"/>
          <w:szCs w:val="28"/>
        </w:rPr>
        <w:t xml:space="preserve">  тыс. рублей;</w:t>
      </w:r>
    </w:p>
    <w:p w:rsidR="006740E0" w:rsidRPr="00424B5E" w:rsidRDefault="006740E0" w:rsidP="006740E0">
      <w:pPr>
        <w:pStyle w:val="a7"/>
        <w:numPr>
          <w:ilvl w:val="0"/>
          <w:numId w:val="34"/>
        </w:numPr>
        <w:rPr>
          <w:i/>
          <w:sz w:val="28"/>
          <w:szCs w:val="28"/>
        </w:rPr>
      </w:pPr>
      <w:r w:rsidRPr="006740E0">
        <w:rPr>
          <w:i/>
          <w:sz w:val="28"/>
          <w:szCs w:val="28"/>
        </w:rPr>
        <w:t>По разделу 080</w:t>
      </w:r>
      <w:r>
        <w:rPr>
          <w:i/>
          <w:sz w:val="28"/>
          <w:szCs w:val="28"/>
        </w:rPr>
        <w:t>4</w:t>
      </w:r>
      <w:r w:rsidRPr="006740E0">
        <w:rPr>
          <w:i/>
          <w:sz w:val="28"/>
          <w:szCs w:val="28"/>
        </w:rPr>
        <w:t xml:space="preserve"> Культура</w:t>
      </w:r>
    </w:p>
    <w:p w:rsidR="0082073E" w:rsidRDefault="0082073E" w:rsidP="0082073E">
      <w:pPr>
        <w:pStyle w:val="a7"/>
        <w:numPr>
          <w:ilvl w:val="0"/>
          <w:numId w:val="34"/>
        </w:numPr>
        <w:ind w:left="0" w:firstLine="709"/>
        <w:rPr>
          <w:i/>
          <w:sz w:val="28"/>
          <w:szCs w:val="28"/>
        </w:rPr>
      </w:pPr>
      <w:r w:rsidRPr="0082073E">
        <w:rPr>
          <w:b/>
          <w:bCs/>
          <w:i/>
          <w:sz w:val="28"/>
          <w:szCs w:val="28"/>
          <w:lang w:eastAsia="en-US"/>
        </w:rPr>
        <w:t xml:space="preserve">«Создание условий для реализации муниципальной программы» </w:t>
      </w:r>
      <w:r>
        <w:rPr>
          <w:b/>
          <w:bCs/>
          <w:i/>
          <w:sz w:val="28"/>
          <w:szCs w:val="28"/>
          <w:lang w:eastAsia="en-US"/>
        </w:rPr>
        <w:t xml:space="preserve">– </w:t>
      </w:r>
      <w:r w:rsidR="00ED7359">
        <w:rPr>
          <w:bCs/>
          <w:i/>
          <w:sz w:val="28"/>
          <w:szCs w:val="28"/>
          <w:lang w:eastAsia="en-US"/>
        </w:rPr>
        <w:t xml:space="preserve">5181,0 </w:t>
      </w:r>
      <w:r w:rsidRPr="0082073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тыс. рублей в том числе;</w:t>
      </w:r>
    </w:p>
    <w:p w:rsidR="00983613" w:rsidRPr="00983613" w:rsidRDefault="00983613" w:rsidP="00983613">
      <w:pPr>
        <w:pStyle w:val="a7"/>
        <w:numPr>
          <w:ilvl w:val="0"/>
          <w:numId w:val="34"/>
        </w:numPr>
        <w:ind w:left="0" w:firstLine="710"/>
        <w:rPr>
          <w:i/>
          <w:sz w:val="28"/>
          <w:szCs w:val="28"/>
        </w:rPr>
      </w:pPr>
      <w:r w:rsidRPr="00983613">
        <w:rPr>
          <w:i/>
          <w:sz w:val="28"/>
          <w:szCs w:val="28"/>
        </w:rPr>
        <w:t xml:space="preserve">Содержание начальника </w:t>
      </w:r>
      <w:r>
        <w:rPr>
          <w:i/>
          <w:sz w:val="28"/>
          <w:szCs w:val="28"/>
        </w:rPr>
        <w:t xml:space="preserve">отдела культуры </w:t>
      </w:r>
      <w:r w:rsidRPr="00983613">
        <w:rPr>
          <w:i/>
          <w:sz w:val="28"/>
          <w:szCs w:val="28"/>
        </w:rPr>
        <w:t xml:space="preserve">-  </w:t>
      </w:r>
      <w:r w:rsidR="00ED7359">
        <w:rPr>
          <w:i/>
          <w:sz w:val="28"/>
          <w:szCs w:val="28"/>
        </w:rPr>
        <w:t xml:space="preserve">1041,0 </w:t>
      </w:r>
      <w:r w:rsidRPr="00983613">
        <w:rPr>
          <w:i/>
          <w:sz w:val="28"/>
          <w:szCs w:val="28"/>
        </w:rPr>
        <w:t xml:space="preserve"> тыс. рублей;</w:t>
      </w:r>
    </w:p>
    <w:p w:rsidR="00983613" w:rsidRPr="00983613" w:rsidRDefault="0082073E" w:rsidP="00983613">
      <w:pPr>
        <w:pStyle w:val="a7"/>
        <w:numPr>
          <w:ilvl w:val="0"/>
          <w:numId w:val="34"/>
        </w:numPr>
        <w:ind w:left="0" w:firstLine="710"/>
        <w:rPr>
          <w:i/>
          <w:sz w:val="28"/>
          <w:szCs w:val="28"/>
        </w:rPr>
      </w:pPr>
      <w:r>
        <w:rPr>
          <w:i/>
          <w:sz w:val="28"/>
          <w:szCs w:val="28"/>
        </w:rPr>
        <w:t>Содержание аппарата</w:t>
      </w:r>
      <w:r w:rsidR="00983613">
        <w:rPr>
          <w:i/>
          <w:sz w:val="28"/>
          <w:szCs w:val="28"/>
        </w:rPr>
        <w:t xml:space="preserve"> отдела культуры </w:t>
      </w:r>
      <w:r>
        <w:rPr>
          <w:i/>
          <w:sz w:val="28"/>
          <w:szCs w:val="28"/>
        </w:rPr>
        <w:t xml:space="preserve">– </w:t>
      </w:r>
      <w:r w:rsidR="00ED7359">
        <w:rPr>
          <w:bCs/>
          <w:i/>
          <w:sz w:val="28"/>
          <w:szCs w:val="28"/>
          <w:lang w:eastAsia="en-US"/>
        </w:rPr>
        <w:t>4 140,0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F77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</w:t>
      </w:r>
      <w:r w:rsidR="00983613" w:rsidRPr="00983613">
        <w:rPr>
          <w:i/>
          <w:sz w:val="28"/>
          <w:szCs w:val="28"/>
        </w:rPr>
        <w:t xml:space="preserve"> рублей;</w:t>
      </w:r>
    </w:p>
    <w:p w:rsidR="0082073E" w:rsidRPr="00983613" w:rsidRDefault="0082073E" w:rsidP="00983613">
      <w:pPr>
        <w:pStyle w:val="a7"/>
        <w:autoSpaceDE w:val="0"/>
        <w:autoSpaceDN w:val="0"/>
        <w:adjustRightInd w:val="0"/>
        <w:ind w:left="710"/>
        <w:jc w:val="both"/>
        <w:rPr>
          <w:b/>
          <w:i/>
          <w:sz w:val="28"/>
          <w:szCs w:val="28"/>
        </w:rPr>
      </w:pPr>
    </w:p>
    <w:p w:rsidR="00983613" w:rsidRPr="0082073E" w:rsidRDefault="00983613" w:rsidP="00983613">
      <w:pPr>
        <w:pStyle w:val="a7"/>
        <w:autoSpaceDE w:val="0"/>
        <w:autoSpaceDN w:val="0"/>
        <w:adjustRightInd w:val="0"/>
        <w:ind w:left="710"/>
        <w:jc w:val="both"/>
        <w:rPr>
          <w:b/>
          <w:i/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u w:val="single"/>
        </w:rPr>
      </w:pPr>
      <w:r w:rsidRPr="00015918">
        <w:rPr>
          <w:b/>
          <w:sz w:val="28"/>
          <w:u w:val="single"/>
        </w:rPr>
        <w:t>Раздел 0900 «Здравоохранение»</w:t>
      </w:r>
    </w:p>
    <w:p w:rsidR="00A56859" w:rsidRPr="00015918" w:rsidRDefault="00A56859" w:rsidP="00A56859">
      <w:pPr>
        <w:jc w:val="center"/>
      </w:pPr>
    </w:p>
    <w:p w:rsidR="00A56859" w:rsidRPr="00015918" w:rsidRDefault="00A56859" w:rsidP="00A56859">
      <w:pPr>
        <w:shd w:val="clear" w:color="auto" w:fill="FFFFFF"/>
        <w:ind w:firstLine="720"/>
        <w:jc w:val="both"/>
        <w:rPr>
          <w:sz w:val="28"/>
          <w:szCs w:val="28"/>
        </w:rPr>
      </w:pPr>
      <w:r w:rsidRPr="00015918">
        <w:rPr>
          <w:sz w:val="28"/>
        </w:rPr>
        <w:t>Расходы п</w:t>
      </w:r>
      <w:r w:rsidR="00ED7359">
        <w:rPr>
          <w:sz w:val="28"/>
        </w:rPr>
        <w:t>о отрасли здравоохранения в 2025</w:t>
      </w:r>
      <w:r w:rsidRPr="00015918">
        <w:rPr>
          <w:sz w:val="28"/>
        </w:rPr>
        <w:t xml:space="preserve"> году предусмотрено  в сумме </w:t>
      </w:r>
      <w:r w:rsidR="00ED7359">
        <w:rPr>
          <w:sz w:val="28"/>
        </w:rPr>
        <w:t xml:space="preserve">209,0 </w:t>
      </w:r>
      <w:r w:rsidRPr="00015918">
        <w:rPr>
          <w:sz w:val="28"/>
        </w:rPr>
        <w:t xml:space="preserve"> тыс. рублей.</w:t>
      </w:r>
      <w:r w:rsidRPr="00015918">
        <w:rPr>
          <w:sz w:val="28"/>
          <w:szCs w:val="28"/>
        </w:rPr>
        <w:t xml:space="preserve"> </w:t>
      </w:r>
    </w:p>
    <w:p w:rsidR="00A56859" w:rsidRPr="00015918" w:rsidRDefault="00A56859" w:rsidP="00A56859">
      <w:pPr>
        <w:jc w:val="both"/>
        <w:rPr>
          <w:sz w:val="28"/>
        </w:rPr>
      </w:pPr>
      <w:r w:rsidRPr="00015918">
        <w:rPr>
          <w:sz w:val="28"/>
        </w:rPr>
        <w:t xml:space="preserve">Всего реализуются 3 муниципальных  программ </w:t>
      </w:r>
      <w:proofErr w:type="spellStart"/>
      <w:r w:rsidRPr="00015918">
        <w:rPr>
          <w:sz w:val="28"/>
        </w:rPr>
        <w:t>кожууна</w:t>
      </w:r>
      <w:proofErr w:type="spellEnd"/>
      <w:r w:rsidRPr="00015918">
        <w:rPr>
          <w:sz w:val="28"/>
        </w:rPr>
        <w:t xml:space="preserve">: </w:t>
      </w:r>
    </w:p>
    <w:p w:rsidR="00A56859" w:rsidRPr="00015918" w:rsidRDefault="00A56859" w:rsidP="00A56859">
      <w:pPr>
        <w:jc w:val="both"/>
        <w:rPr>
          <w:sz w:val="28"/>
        </w:rPr>
      </w:pPr>
    </w:p>
    <w:p w:rsidR="00A56859" w:rsidRPr="00983613" w:rsidRDefault="00983613" w:rsidP="00A56859">
      <w:pPr>
        <w:ind w:firstLine="709"/>
        <w:jc w:val="both"/>
        <w:rPr>
          <w:sz w:val="28"/>
          <w:szCs w:val="28"/>
        </w:rPr>
      </w:pPr>
      <w:r w:rsidRPr="00983613">
        <w:rPr>
          <w:b/>
          <w:bCs/>
          <w:i/>
          <w:sz w:val="28"/>
          <w:szCs w:val="28"/>
          <w:lang w:eastAsia="en-US"/>
        </w:rPr>
        <w:t xml:space="preserve">Муниципальная программа "Профилактика особо опасных инфекций в  </w:t>
      </w:r>
      <w:proofErr w:type="spellStart"/>
      <w:r w:rsidRPr="00983613">
        <w:rPr>
          <w:b/>
          <w:bCs/>
          <w:i/>
          <w:sz w:val="28"/>
          <w:szCs w:val="28"/>
          <w:lang w:eastAsia="en-US"/>
        </w:rPr>
        <w:t>Монгун-Тайгинском</w:t>
      </w:r>
      <w:proofErr w:type="spellEnd"/>
      <w:r w:rsidRPr="00983613">
        <w:rPr>
          <w:b/>
          <w:bCs/>
          <w:i/>
          <w:sz w:val="28"/>
          <w:szCs w:val="28"/>
          <w:lang w:eastAsia="en-US"/>
        </w:rPr>
        <w:t xml:space="preserve"> </w:t>
      </w:r>
      <w:proofErr w:type="spellStart"/>
      <w:r w:rsidRPr="00983613">
        <w:rPr>
          <w:b/>
          <w:bCs/>
          <w:i/>
          <w:sz w:val="28"/>
          <w:szCs w:val="28"/>
          <w:lang w:eastAsia="en-US"/>
        </w:rPr>
        <w:t>кожууне</w:t>
      </w:r>
      <w:proofErr w:type="spellEnd"/>
      <w:r w:rsidRPr="00983613">
        <w:rPr>
          <w:b/>
          <w:bCs/>
          <w:i/>
          <w:sz w:val="28"/>
          <w:szCs w:val="28"/>
          <w:lang w:eastAsia="en-US"/>
        </w:rPr>
        <w:t xml:space="preserve"> на 2024-2026 годы"</w:t>
      </w:r>
      <w:r>
        <w:rPr>
          <w:sz w:val="28"/>
          <w:szCs w:val="28"/>
        </w:rPr>
        <w:t xml:space="preserve"> </w:t>
      </w:r>
      <w:r w:rsidR="00A56859" w:rsidRPr="00015918">
        <w:rPr>
          <w:sz w:val="28"/>
          <w:szCs w:val="28"/>
        </w:rPr>
        <w:t xml:space="preserve">Общие расходы на данную муниципальную программу на сумме </w:t>
      </w:r>
      <w:r>
        <w:rPr>
          <w:sz w:val="28"/>
          <w:szCs w:val="28"/>
        </w:rPr>
        <w:t>50,0 тыс. рублей на у</w:t>
      </w:r>
      <w:r w:rsidRPr="00983613">
        <w:rPr>
          <w:bCs/>
          <w:sz w:val="28"/>
          <w:szCs w:val="28"/>
          <w:lang w:eastAsia="en-US"/>
        </w:rPr>
        <w:t>лучшение материально-техническое обеспечение  инфекционного госпиталя</w:t>
      </w:r>
      <w:r>
        <w:rPr>
          <w:bCs/>
          <w:sz w:val="28"/>
          <w:szCs w:val="28"/>
          <w:lang w:eastAsia="en-US"/>
        </w:rPr>
        <w:t>.</w:t>
      </w:r>
    </w:p>
    <w:p w:rsidR="00A56859" w:rsidRPr="00015918" w:rsidRDefault="00A56859" w:rsidP="00A56859">
      <w:pPr>
        <w:ind w:firstLine="709"/>
        <w:jc w:val="both"/>
        <w:rPr>
          <w:sz w:val="28"/>
          <w:szCs w:val="28"/>
        </w:rPr>
      </w:pPr>
    </w:p>
    <w:p w:rsidR="00A56859" w:rsidRPr="00983613" w:rsidRDefault="00983613" w:rsidP="00A56859">
      <w:pPr>
        <w:ind w:firstLine="567"/>
        <w:jc w:val="both"/>
        <w:rPr>
          <w:sz w:val="28"/>
          <w:szCs w:val="28"/>
        </w:rPr>
      </w:pPr>
      <w:r w:rsidRPr="00983613">
        <w:rPr>
          <w:b/>
          <w:bCs/>
          <w:i/>
          <w:sz w:val="28"/>
          <w:szCs w:val="28"/>
          <w:lang w:eastAsia="en-US"/>
        </w:rPr>
        <w:t xml:space="preserve">Муниципальная программа "Укрепление общественного здоровья  </w:t>
      </w:r>
      <w:proofErr w:type="spellStart"/>
      <w:r w:rsidRPr="00983613">
        <w:rPr>
          <w:b/>
          <w:bCs/>
          <w:i/>
          <w:sz w:val="28"/>
          <w:szCs w:val="28"/>
          <w:lang w:eastAsia="en-US"/>
        </w:rPr>
        <w:t>Монгун-Тайгинского</w:t>
      </w:r>
      <w:proofErr w:type="spellEnd"/>
      <w:r w:rsidRPr="00983613">
        <w:rPr>
          <w:b/>
          <w:bCs/>
          <w:i/>
          <w:sz w:val="28"/>
          <w:szCs w:val="28"/>
          <w:lang w:eastAsia="en-US"/>
        </w:rPr>
        <w:t xml:space="preserve"> </w:t>
      </w:r>
      <w:proofErr w:type="spellStart"/>
      <w:r w:rsidRPr="00983613">
        <w:rPr>
          <w:b/>
          <w:bCs/>
          <w:i/>
          <w:sz w:val="28"/>
          <w:szCs w:val="28"/>
          <w:lang w:eastAsia="en-US"/>
        </w:rPr>
        <w:t>кожууна</w:t>
      </w:r>
      <w:proofErr w:type="spellEnd"/>
      <w:r w:rsidRPr="00983613">
        <w:rPr>
          <w:b/>
          <w:bCs/>
          <w:i/>
          <w:sz w:val="28"/>
          <w:szCs w:val="28"/>
          <w:lang w:eastAsia="en-US"/>
        </w:rPr>
        <w:t xml:space="preserve"> на 2024-2026 годы"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 xml:space="preserve">Общие расходы на данную </w:t>
      </w:r>
      <w:r w:rsidRPr="00015918">
        <w:rPr>
          <w:sz w:val="28"/>
          <w:szCs w:val="28"/>
        </w:rPr>
        <w:lastRenderedPageBreak/>
        <w:t xml:space="preserve">муниципальную программу на сумме </w:t>
      </w:r>
      <w:r w:rsidR="00ED7359">
        <w:rPr>
          <w:sz w:val="28"/>
          <w:szCs w:val="28"/>
        </w:rPr>
        <w:t>9,0</w:t>
      </w:r>
      <w:r>
        <w:rPr>
          <w:sz w:val="28"/>
          <w:szCs w:val="28"/>
        </w:rPr>
        <w:t xml:space="preserve"> тыс. рублей</w:t>
      </w:r>
      <w:r w:rsidRPr="00983613">
        <w:rPr>
          <w:bCs/>
          <w:lang w:eastAsia="en-US"/>
        </w:rPr>
        <w:t xml:space="preserve"> </w:t>
      </w:r>
      <w:r w:rsidRPr="00983613">
        <w:rPr>
          <w:bCs/>
          <w:sz w:val="28"/>
          <w:szCs w:val="28"/>
          <w:lang w:eastAsia="en-US"/>
        </w:rPr>
        <w:t>на мероприятии  увеличения продолжительности жизни</w:t>
      </w:r>
      <w:r>
        <w:rPr>
          <w:bCs/>
          <w:sz w:val="28"/>
          <w:szCs w:val="28"/>
          <w:lang w:eastAsia="en-US"/>
        </w:rPr>
        <w:t>.</w:t>
      </w:r>
    </w:p>
    <w:p w:rsidR="00A56859" w:rsidRPr="00983613" w:rsidRDefault="00A56859" w:rsidP="00A56859">
      <w:pPr>
        <w:rPr>
          <w:sz w:val="28"/>
          <w:szCs w:val="28"/>
        </w:rPr>
      </w:pPr>
    </w:p>
    <w:p w:rsidR="00983613" w:rsidRPr="00F67B62" w:rsidRDefault="00983613" w:rsidP="00983613">
      <w:pPr>
        <w:ind w:firstLine="567"/>
        <w:jc w:val="both"/>
        <w:rPr>
          <w:sz w:val="28"/>
          <w:szCs w:val="28"/>
        </w:rPr>
      </w:pPr>
      <w:r w:rsidRPr="00F67B62">
        <w:rPr>
          <w:b/>
          <w:bCs/>
          <w:i/>
          <w:sz w:val="28"/>
          <w:szCs w:val="28"/>
          <w:lang w:eastAsia="en-US"/>
        </w:rPr>
        <w:t xml:space="preserve">Муниципальная программа "О дополнительных мерах по борьбе с туберкулезом в  </w:t>
      </w:r>
      <w:proofErr w:type="spellStart"/>
      <w:r w:rsidRPr="00F67B62">
        <w:rPr>
          <w:b/>
          <w:bCs/>
          <w:i/>
          <w:sz w:val="28"/>
          <w:szCs w:val="28"/>
          <w:lang w:eastAsia="en-US"/>
        </w:rPr>
        <w:t>Монгун-Тайгинском</w:t>
      </w:r>
      <w:proofErr w:type="spellEnd"/>
      <w:r w:rsidRPr="00F67B62">
        <w:rPr>
          <w:b/>
          <w:bCs/>
          <w:i/>
          <w:sz w:val="28"/>
          <w:szCs w:val="28"/>
          <w:lang w:eastAsia="en-US"/>
        </w:rPr>
        <w:t xml:space="preserve"> </w:t>
      </w:r>
      <w:proofErr w:type="spellStart"/>
      <w:r w:rsidRPr="00F67B62">
        <w:rPr>
          <w:b/>
          <w:bCs/>
          <w:i/>
          <w:sz w:val="28"/>
          <w:szCs w:val="28"/>
          <w:lang w:eastAsia="en-US"/>
        </w:rPr>
        <w:t>кожууне</w:t>
      </w:r>
      <w:proofErr w:type="spellEnd"/>
      <w:r w:rsidRPr="00F67B62">
        <w:rPr>
          <w:b/>
          <w:bCs/>
          <w:i/>
          <w:sz w:val="28"/>
          <w:szCs w:val="28"/>
          <w:lang w:eastAsia="en-US"/>
        </w:rPr>
        <w:t xml:space="preserve"> на 2024-2026 годы"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 xml:space="preserve">Общие расходы на данную муниципальную программу на сумме </w:t>
      </w:r>
      <w:r w:rsidR="00ED7359">
        <w:rPr>
          <w:sz w:val="28"/>
          <w:szCs w:val="28"/>
        </w:rPr>
        <w:t>150,0</w:t>
      </w:r>
      <w:r w:rsidR="00F67B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рублей</w:t>
      </w:r>
      <w:r w:rsidRPr="00983613">
        <w:rPr>
          <w:bCs/>
          <w:lang w:eastAsia="en-US"/>
        </w:rPr>
        <w:t xml:space="preserve"> </w:t>
      </w:r>
      <w:r w:rsidRPr="00983613">
        <w:rPr>
          <w:bCs/>
          <w:sz w:val="28"/>
          <w:szCs w:val="28"/>
          <w:lang w:eastAsia="en-US"/>
        </w:rPr>
        <w:t xml:space="preserve">на </w:t>
      </w:r>
      <w:r w:rsidR="00F67B62" w:rsidRPr="00F67B62">
        <w:rPr>
          <w:bCs/>
          <w:sz w:val="28"/>
          <w:szCs w:val="28"/>
          <w:lang w:eastAsia="en-US"/>
        </w:rPr>
        <w:t xml:space="preserve">укрепление материально- технической базы противотуберкулезной базы, повышения эффективности оказания специализированной медицинской помощи больным туберкулёзом, </w:t>
      </w:r>
    </w:p>
    <w:p w:rsidR="00A56859" w:rsidRPr="00015918" w:rsidRDefault="00A56859" w:rsidP="00A56859">
      <w:pPr>
        <w:jc w:val="both"/>
        <w:rPr>
          <w:bCs/>
          <w:sz w:val="28"/>
          <w:szCs w:val="28"/>
        </w:rPr>
      </w:pPr>
    </w:p>
    <w:p w:rsidR="00A56859" w:rsidRPr="00015918" w:rsidRDefault="00F67B62" w:rsidP="00A5685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A56859" w:rsidRPr="00015918">
        <w:rPr>
          <w:b/>
          <w:sz w:val="28"/>
          <w:szCs w:val="28"/>
          <w:u w:val="single"/>
        </w:rPr>
        <w:t>аздел 1000 «Социальная политика»</w:t>
      </w:r>
    </w:p>
    <w:p w:rsidR="00A56859" w:rsidRPr="00015918" w:rsidRDefault="00A56859" w:rsidP="00A56859">
      <w:pPr>
        <w:ind w:firstLine="540"/>
        <w:jc w:val="center"/>
        <w:rPr>
          <w:sz w:val="28"/>
          <w:szCs w:val="28"/>
        </w:rPr>
      </w:pPr>
    </w:p>
    <w:p w:rsidR="003E4C00" w:rsidRDefault="00A56859" w:rsidP="00A56859">
      <w:pPr>
        <w:ind w:firstLine="540"/>
        <w:jc w:val="both"/>
        <w:rPr>
          <w:sz w:val="28"/>
        </w:rPr>
      </w:pPr>
      <w:r w:rsidRPr="00015918">
        <w:rPr>
          <w:sz w:val="28"/>
          <w:szCs w:val="28"/>
        </w:rPr>
        <w:tab/>
        <w:t>В муници</w:t>
      </w:r>
      <w:r w:rsidR="00ED7359">
        <w:rPr>
          <w:sz w:val="28"/>
          <w:szCs w:val="28"/>
        </w:rPr>
        <w:t>пальном  проекте бюджете на 2025</w:t>
      </w:r>
      <w:r w:rsidRPr="00015918">
        <w:rPr>
          <w:sz w:val="28"/>
          <w:szCs w:val="28"/>
        </w:rPr>
        <w:t xml:space="preserve"> г. по данному разделу предусмотрено </w:t>
      </w:r>
      <w:r w:rsidR="00ED7359">
        <w:rPr>
          <w:sz w:val="28"/>
          <w:szCs w:val="28"/>
        </w:rPr>
        <w:t xml:space="preserve">36368,5 </w:t>
      </w:r>
      <w:r w:rsidRPr="00015918">
        <w:rPr>
          <w:sz w:val="28"/>
          <w:szCs w:val="28"/>
        </w:rPr>
        <w:t>тыс. рублей</w:t>
      </w:r>
      <w:r w:rsidRPr="00015918">
        <w:rPr>
          <w:sz w:val="28"/>
        </w:rPr>
        <w:t xml:space="preserve">, </w:t>
      </w:r>
    </w:p>
    <w:p w:rsidR="00A56859" w:rsidRDefault="00A56859" w:rsidP="00A56859">
      <w:pPr>
        <w:ind w:firstLine="540"/>
        <w:jc w:val="both"/>
        <w:rPr>
          <w:sz w:val="28"/>
          <w:szCs w:val="28"/>
        </w:rPr>
      </w:pPr>
      <w:r w:rsidRPr="00015918">
        <w:rPr>
          <w:sz w:val="28"/>
          <w:szCs w:val="28"/>
        </w:rPr>
        <w:t>В рамках разде</w:t>
      </w:r>
      <w:r w:rsidR="00ED7359">
        <w:rPr>
          <w:sz w:val="28"/>
          <w:szCs w:val="28"/>
        </w:rPr>
        <w:t>ла «Социальная политика» на 2025</w:t>
      </w:r>
      <w:r w:rsidRPr="00015918">
        <w:rPr>
          <w:sz w:val="28"/>
          <w:szCs w:val="28"/>
        </w:rPr>
        <w:t xml:space="preserve"> год предусмотрена реализация 2 муниципальных программ:</w:t>
      </w:r>
    </w:p>
    <w:p w:rsidR="00A56859" w:rsidRDefault="00CC42B2" w:rsidP="00A56859">
      <w:pPr>
        <w:ind w:firstLine="540"/>
        <w:jc w:val="both"/>
        <w:rPr>
          <w:b/>
          <w:sz w:val="28"/>
          <w:szCs w:val="28"/>
        </w:rPr>
      </w:pPr>
      <w:r w:rsidRPr="00CF695B">
        <w:rPr>
          <w:b/>
          <w:sz w:val="28"/>
          <w:szCs w:val="28"/>
          <w:u w:val="single"/>
        </w:rPr>
        <w:t>По подразделу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Пенсионное обеспечение</w:t>
      </w:r>
      <w:r w:rsidRPr="00CC42B2">
        <w:rPr>
          <w:sz w:val="28"/>
          <w:szCs w:val="28"/>
        </w:rPr>
        <w:t xml:space="preserve"> </w:t>
      </w:r>
      <w:r w:rsidRPr="00015918">
        <w:rPr>
          <w:sz w:val="28"/>
          <w:szCs w:val="28"/>
        </w:rPr>
        <w:t xml:space="preserve">предусмотрено </w:t>
      </w:r>
      <w:r>
        <w:rPr>
          <w:sz w:val="28"/>
          <w:szCs w:val="28"/>
        </w:rPr>
        <w:t xml:space="preserve"> </w:t>
      </w:r>
      <w:r w:rsidR="00ED7359">
        <w:rPr>
          <w:sz w:val="28"/>
          <w:szCs w:val="28"/>
        </w:rPr>
        <w:t>876,0</w:t>
      </w:r>
      <w:r w:rsidRPr="00015918">
        <w:rPr>
          <w:sz w:val="28"/>
          <w:szCs w:val="28"/>
        </w:rPr>
        <w:t xml:space="preserve">   тыс. рублей</w:t>
      </w:r>
    </w:p>
    <w:p w:rsidR="00CC42B2" w:rsidRPr="00CC42B2" w:rsidRDefault="00CC42B2" w:rsidP="00CC42B2">
      <w:pPr>
        <w:pStyle w:val="a7"/>
        <w:ind w:left="0" w:firstLine="540"/>
        <w:jc w:val="both"/>
        <w:rPr>
          <w:b/>
          <w:i/>
          <w:sz w:val="28"/>
          <w:szCs w:val="28"/>
        </w:rPr>
      </w:pPr>
      <w:r w:rsidRPr="00CC42B2">
        <w:rPr>
          <w:b/>
          <w:i/>
          <w:sz w:val="28"/>
          <w:szCs w:val="28"/>
        </w:rPr>
        <w:t xml:space="preserve">Муниципальная программа «Социальная поддержка населения в </w:t>
      </w:r>
      <w:proofErr w:type="spellStart"/>
      <w:r w:rsidRPr="00CC42B2">
        <w:rPr>
          <w:b/>
          <w:i/>
          <w:sz w:val="28"/>
          <w:szCs w:val="28"/>
        </w:rPr>
        <w:t>Монгун-Тайгинском</w:t>
      </w:r>
      <w:proofErr w:type="spellEnd"/>
      <w:r w:rsidRPr="00CC42B2">
        <w:rPr>
          <w:b/>
          <w:i/>
          <w:sz w:val="28"/>
          <w:szCs w:val="28"/>
        </w:rPr>
        <w:t xml:space="preserve"> </w:t>
      </w:r>
      <w:proofErr w:type="spellStart"/>
      <w:r w:rsidRPr="00CC42B2">
        <w:rPr>
          <w:b/>
          <w:i/>
          <w:sz w:val="28"/>
          <w:szCs w:val="28"/>
        </w:rPr>
        <w:t>кожууне</w:t>
      </w:r>
      <w:proofErr w:type="spellEnd"/>
      <w:r w:rsidRPr="00CC42B2">
        <w:rPr>
          <w:b/>
          <w:i/>
          <w:sz w:val="28"/>
          <w:szCs w:val="28"/>
        </w:rPr>
        <w:t xml:space="preserve"> на 2024-2026 годы»</w:t>
      </w:r>
    </w:p>
    <w:p w:rsidR="00CC42B2" w:rsidRPr="00CC42B2" w:rsidRDefault="00CC42B2" w:rsidP="00CC42B2">
      <w:pPr>
        <w:pStyle w:val="a7"/>
        <w:numPr>
          <w:ilvl w:val="0"/>
          <w:numId w:val="43"/>
        </w:numPr>
        <w:ind w:left="0" w:firstLine="709"/>
        <w:jc w:val="both"/>
        <w:rPr>
          <w:b/>
          <w:i/>
          <w:sz w:val="28"/>
          <w:szCs w:val="28"/>
        </w:rPr>
      </w:pPr>
      <w:r w:rsidRPr="00CC42B2">
        <w:rPr>
          <w:b/>
          <w:bCs/>
          <w:i/>
          <w:sz w:val="28"/>
          <w:szCs w:val="28"/>
          <w:lang w:eastAsia="en-US"/>
        </w:rPr>
        <w:t>«Социальная поддержка  старшего поколения, ветеранов и инвалидов, иных категорий граждан на 2021-2023годы»</w:t>
      </w:r>
    </w:p>
    <w:p w:rsidR="00CC42B2" w:rsidRDefault="00CC42B2" w:rsidP="00CC42B2">
      <w:pPr>
        <w:pStyle w:val="a7"/>
        <w:numPr>
          <w:ilvl w:val="0"/>
          <w:numId w:val="34"/>
        </w:numPr>
        <w:rPr>
          <w:i/>
          <w:sz w:val="28"/>
          <w:szCs w:val="28"/>
        </w:rPr>
      </w:pPr>
      <w:r w:rsidRPr="00CC42B2">
        <w:rPr>
          <w:bCs/>
          <w:i/>
          <w:sz w:val="28"/>
          <w:szCs w:val="28"/>
          <w:lang w:eastAsia="en-US"/>
        </w:rPr>
        <w:t>Иные пенсии, социальные доплаты к пенсиям</w:t>
      </w:r>
      <w:r>
        <w:rPr>
          <w:i/>
          <w:sz w:val="28"/>
          <w:szCs w:val="28"/>
        </w:rPr>
        <w:t xml:space="preserve">– </w:t>
      </w:r>
      <w:r w:rsidR="00ED7359">
        <w:rPr>
          <w:bCs/>
          <w:i/>
          <w:sz w:val="28"/>
          <w:szCs w:val="28"/>
          <w:lang w:eastAsia="en-US"/>
        </w:rPr>
        <w:t>876,0</w:t>
      </w:r>
      <w:r>
        <w:rPr>
          <w:bCs/>
          <w:i/>
          <w:sz w:val="28"/>
          <w:szCs w:val="28"/>
          <w:lang w:eastAsia="en-US"/>
        </w:rPr>
        <w:t xml:space="preserve"> </w:t>
      </w:r>
      <w:r w:rsidRPr="009F77C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тыс.</w:t>
      </w:r>
      <w:r w:rsidRPr="00983613">
        <w:rPr>
          <w:i/>
          <w:sz w:val="28"/>
          <w:szCs w:val="28"/>
        </w:rPr>
        <w:t xml:space="preserve"> рублей;</w:t>
      </w:r>
    </w:p>
    <w:p w:rsidR="00CC42B2" w:rsidRPr="00983613" w:rsidRDefault="00CC42B2" w:rsidP="00CC42B2">
      <w:pPr>
        <w:pStyle w:val="a7"/>
        <w:ind w:left="1070"/>
        <w:rPr>
          <w:i/>
          <w:sz w:val="28"/>
          <w:szCs w:val="28"/>
        </w:rPr>
      </w:pPr>
    </w:p>
    <w:p w:rsidR="00E0555E" w:rsidRDefault="00CC42B2" w:rsidP="00E0555E">
      <w:pPr>
        <w:ind w:firstLine="540"/>
        <w:jc w:val="both"/>
        <w:rPr>
          <w:b/>
          <w:sz w:val="28"/>
          <w:szCs w:val="28"/>
        </w:rPr>
      </w:pPr>
      <w:r w:rsidRPr="00CF695B">
        <w:rPr>
          <w:b/>
          <w:sz w:val="28"/>
          <w:szCs w:val="28"/>
          <w:u w:val="single"/>
        </w:rPr>
        <w:t>По подразделу</w:t>
      </w:r>
      <w:r w:rsidRPr="00CC42B2">
        <w:rPr>
          <w:sz w:val="28"/>
          <w:szCs w:val="28"/>
        </w:rPr>
        <w:t xml:space="preserve"> </w:t>
      </w:r>
      <w:r w:rsidRPr="00CC42B2">
        <w:rPr>
          <w:b/>
          <w:i/>
          <w:sz w:val="28"/>
          <w:szCs w:val="28"/>
        </w:rPr>
        <w:t>Социальное обеспечение населения</w:t>
      </w:r>
      <w:r w:rsidR="00E0555E" w:rsidRPr="00E0555E">
        <w:rPr>
          <w:sz w:val="28"/>
          <w:szCs w:val="28"/>
        </w:rPr>
        <w:t xml:space="preserve"> </w:t>
      </w:r>
      <w:r w:rsidR="00E0555E" w:rsidRPr="00015918">
        <w:rPr>
          <w:sz w:val="28"/>
          <w:szCs w:val="28"/>
        </w:rPr>
        <w:t xml:space="preserve">предусмотрено </w:t>
      </w:r>
      <w:r w:rsidR="00E0555E">
        <w:rPr>
          <w:sz w:val="28"/>
          <w:szCs w:val="28"/>
        </w:rPr>
        <w:t xml:space="preserve"> </w:t>
      </w:r>
      <w:r w:rsidR="00ED7359">
        <w:rPr>
          <w:sz w:val="28"/>
          <w:szCs w:val="28"/>
        </w:rPr>
        <w:t>15253,7</w:t>
      </w:r>
      <w:r w:rsidR="00E0555E" w:rsidRPr="00015918">
        <w:rPr>
          <w:sz w:val="28"/>
          <w:szCs w:val="28"/>
        </w:rPr>
        <w:t xml:space="preserve">   тыс. рублей</w:t>
      </w:r>
      <w:r w:rsidR="00E0555E">
        <w:rPr>
          <w:sz w:val="28"/>
          <w:szCs w:val="28"/>
        </w:rPr>
        <w:t>.</w:t>
      </w:r>
    </w:p>
    <w:p w:rsidR="00CC42B2" w:rsidRPr="00CC42B2" w:rsidRDefault="00CC42B2" w:rsidP="00CC42B2">
      <w:pPr>
        <w:pStyle w:val="a7"/>
        <w:ind w:left="1070"/>
        <w:jc w:val="both"/>
        <w:rPr>
          <w:i/>
          <w:sz w:val="28"/>
          <w:szCs w:val="28"/>
        </w:rPr>
      </w:pPr>
    </w:p>
    <w:p w:rsidR="00A56859" w:rsidRPr="00CC42B2" w:rsidRDefault="00A56859" w:rsidP="00CC42B2">
      <w:pPr>
        <w:pStyle w:val="a7"/>
        <w:ind w:left="0" w:firstLine="709"/>
        <w:jc w:val="both"/>
        <w:rPr>
          <w:b/>
          <w:i/>
          <w:sz w:val="28"/>
          <w:szCs w:val="28"/>
        </w:rPr>
      </w:pPr>
      <w:r w:rsidRPr="00CC42B2">
        <w:rPr>
          <w:b/>
          <w:i/>
          <w:sz w:val="28"/>
          <w:szCs w:val="28"/>
        </w:rPr>
        <w:t xml:space="preserve">Муниципальная программа «Социальная поддержка населения в </w:t>
      </w:r>
      <w:proofErr w:type="spellStart"/>
      <w:r w:rsidRPr="00CC42B2">
        <w:rPr>
          <w:b/>
          <w:i/>
          <w:sz w:val="28"/>
          <w:szCs w:val="28"/>
        </w:rPr>
        <w:t>М</w:t>
      </w:r>
      <w:r w:rsidR="00F67B62" w:rsidRPr="00CC42B2">
        <w:rPr>
          <w:b/>
          <w:i/>
          <w:sz w:val="28"/>
          <w:szCs w:val="28"/>
        </w:rPr>
        <w:t>онгун-Тайгинском</w:t>
      </w:r>
      <w:proofErr w:type="spellEnd"/>
      <w:r w:rsidR="00F67B62" w:rsidRPr="00CC42B2">
        <w:rPr>
          <w:b/>
          <w:i/>
          <w:sz w:val="28"/>
          <w:szCs w:val="28"/>
        </w:rPr>
        <w:t xml:space="preserve"> </w:t>
      </w:r>
      <w:proofErr w:type="spellStart"/>
      <w:r w:rsidR="00F67B62" w:rsidRPr="00CC42B2">
        <w:rPr>
          <w:b/>
          <w:i/>
          <w:sz w:val="28"/>
          <w:szCs w:val="28"/>
        </w:rPr>
        <w:t>кожууне</w:t>
      </w:r>
      <w:proofErr w:type="spellEnd"/>
      <w:r w:rsidR="00F67B62" w:rsidRPr="00CC42B2">
        <w:rPr>
          <w:b/>
          <w:i/>
          <w:sz w:val="28"/>
          <w:szCs w:val="28"/>
        </w:rPr>
        <w:t xml:space="preserve"> на 2024-2026</w:t>
      </w:r>
      <w:r w:rsidRPr="00CC42B2">
        <w:rPr>
          <w:b/>
          <w:i/>
          <w:sz w:val="28"/>
          <w:szCs w:val="28"/>
        </w:rPr>
        <w:t xml:space="preserve"> годы»</w:t>
      </w:r>
    </w:p>
    <w:p w:rsidR="00A56859" w:rsidRPr="00E0555E" w:rsidRDefault="00CC42B2" w:rsidP="00F67B62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F67B62">
        <w:rPr>
          <w:b/>
          <w:bCs/>
          <w:i/>
          <w:sz w:val="28"/>
          <w:szCs w:val="28"/>
          <w:lang w:eastAsia="en-US"/>
        </w:rPr>
        <w:t xml:space="preserve"> </w:t>
      </w:r>
      <w:r w:rsidR="00F67B62" w:rsidRPr="00F67B62">
        <w:rPr>
          <w:b/>
          <w:bCs/>
          <w:i/>
          <w:sz w:val="28"/>
          <w:szCs w:val="28"/>
          <w:lang w:eastAsia="en-US"/>
        </w:rPr>
        <w:t>«Социальная поддержка семьи и детей»</w:t>
      </w:r>
      <w:r w:rsidR="00F67B62">
        <w:rPr>
          <w:b/>
          <w:bCs/>
          <w:i/>
          <w:sz w:val="28"/>
          <w:szCs w:val="28"/>
          <w:lang w:eastAsia="en-US"/>
        </w:rPr>
        <w:t xml:space="preserve"> </w:t>
      </w:r>
      <w:r w:rsidR="00A56859" w:rsidRPr="00E0555E">
        <w:rPr>
          <w:i/>
          <w:sz w:val="28"/>
          <w:szCs w:val="28"/>
        </w:rPr>
        <w:t xml:space="preserve">в сумме  </w:t>
      </w:r>
      <w:r w:rsidR="00E42E3E">
        <w:rPr>
          <w:i/>
          <w:sz w:val="28"/>
          <w:szCs w:val="28"/>
        </w:rPr>
        <w:t>9679,1</w:t>
      </w:r>
      <w:r w:rsidR="00F67B62" w:rsidRPr="00E0555E">
        <w:rPr>
          <w:i/>
          <w:sz w:val="28"/>
          <w:szCs w:val="28"/>
        </w:rPr>
        <w:t xml:space="preserve"> </w:t>
      </w:r>
      <w:r w:rsidR="00A56859" w:rsidRPr="00E0555E">
        <w:rPr>
          <w:i/>
          <w:sz w:val="28"/>
          <w:szCs w:val="28"/>
        </w:rPr>
        <w:t xml:space="preserve"> тыс. рублей;</w:t>
      </w:r>
    </w:p>
    <w:p w:rsidR="00AD0685" w:rsidRPr="00E0555E" w:rsidRDefault="00AD0685" w:rsidP="00AD0685">
      <w:pPr>
        <w:pStyle w:val="a7"/>
        <w:numPr>
          <w:ilvl w:val="0"/>
          <w:numId w:val="42"/>
        </w:numPr>
        <w:ind w:left="0" w:firstLine="1009"/>
        <w:rPr>
          <w:i/>
          <w:sz w:val="28"/>
          <w:szCs w:val="28"/>
        </w:rPr>
      </w:pPr>
      <w:r w:rsidRPr="00E0555E">
        <w:rPr>
          <w:i/>
          <w:sz w:val="28"/>
          <w:szCs w:val="28"/>
        </w:rPr>
        <w:t xml:space="preserve">Оказание адресной материальной помощи семьям  в </w:t>
      </w:r>
      <w:r w:rsidR="00E0555E">
        <w:rPr>
          <w:i/>
          <w:sz w:val="28"/>
          <w:szCs w:val="28"/>
        </w:rPr>
        <w:t xml:space="preserve"> трудной жизненной ситуации -  </w:t>
      </w:r>
      <w:r w:rsidR="00ED7359">
        <w:rPr>
          <w:i/>
          <w:sz w:val="28"/>
          <w:szCs w:val="28"/>
        </w:rPr>
        <w:t>75,0</w:t>
      </w:r>
      <w:r w:rsidRPr="00E0555E">
        <w:rPr>
          <w:i/>
          <w:sz w:val="28"/>
          <w:szCs w:val="28"/>
        </w:rPr>
        <w:t xml:space="preserve">  тыс. рублей;</w:t>
      </w:r>
    </w:p>
    <w:p w:rsidR="00EC4EE7" w:rsidRPr="00EC4EE7" w:rsidRDefault="00EC4EE7" w:rsidP="00EC4EE7">
      <w:pPr>
        <w:pStyle w:val="a7"/>
        <w:numPr>
          <w:ilvl w:val="0"/>
          <w:numId w:val="42"/>
        </w:numPr>
        <w:ind w:left="0" w:firstLine="1009"/>
        <w:rPr>
          <w:i/>
          <w:sz w:val="28"/>
          <w:szCs w:val="28"/>
        </w:rPr>
      </w:pPr>
      <w:r w:rsidRPr="00CC42B2">
        <w:rPr>
          <w:bCs/>
          <w:i/>
          <w:sz w:val="28"/>
          <w:szCs w:val="28"/>
          <w:lang w:eastAsia="en-US"/>
        </w:rPr>
        <w:t>Обеспечение социально-значимых мероприятий</w:t>
      </w:r>
      <w:r w:rsidR="00E0555E">
        <w:rPr>
          <w:bCs/>
          <w:i/>
          <w:sz w:val="28"/>
          <w:szCs w:val="28"/>
          <w:lang w:eastAsia="en-US"/>
        </w:rPr>
        <w:t xml:space="preserve"> </w:t>
      </w:r>
      <w:r w:rsidRPr="00EC4EE7">
        <w:rPr>
          <w:i/>
          <w:sz w:val="28"/>
          <w:szCs w:val="28"/>
        </w:rPr>
        <w:t xml:space="preserve">-  </w:t>
      </w:r>
      <w:r w:rsidR="00ED7359">
        <w:rPr>
          <w:i/>
          <w:sz w:val="28"/>
          <w:szCs w:val="28"/>
        </w:rPr>
        <w:t>45,0</w:t>
      </w:r>
      <w:r w:rsidRPr="00EC4EE7">
        <w:rPr>
          <w:i/>
          <w:sz w:val="28"/>
          <w:szCs w:val="28"/>
        </w:rPr>
        <w:t xml:space="preserve">  тыс. рублей;</w:t>
      </w:r>
    </w:p>
    <w:p w:rsidR="00EC4EE7" w:rsidRPr="00E0555E" w:rsidRDefault="00E0555E" w:rsidP="00E0555E">
      <w:pPr>
        <w:pStyle w:val="a7"/>
        <w:numPr>
          <w:ilvl w:val="0"/>
          <w:numId w:val="42"/>
        </w:numPr>
        <w:ind w:left="0" w:firstLine="1009"/>
        <w:rPr>
          <w:i/>
          <w:sz w:val="28"/>
          <w:szCs w:val="28"/>
        </w:rPr>
      </w:pPr>
      <w:r w:rsidRPr="00E0555E">
        <w:rPr>
          <w:bCs/>
          <w:i/>
          <w:sz w:val="28"/>
          <w:szCs w:val="28"/>
          <w:lang w:eastAsia="en-US"/>
        </w:rPr>
        <w:t>Субвенции на предоставление гражданам субсидий на оплату жилого помещения и коммунальных услуг</w:t>
      </w:r>
      <w:r>
        <w:rPr>
          <w:bCs/>
          <w:i/>
          <w:sz w:val="28"/>
          <w:szCs w:val="28"/>
          <w:lang w:eastAsia="en-US"/>
        </w:rPr>
        <w:t xml:space="preserve"> </w:t>
      </w:r>
      <w:r w:rsidRPr="00EC4EE7">
        <w:rPr>
          <w:i/>
          <w:sz w:val="28"/>
          <w:szCs w:val="28"/>
        </w:rPr>
        <w:t xml:space="preserve">-  </w:t>
      </w:r>
      <w:r w:rsidR="00ED7359">
        <w:rPr>
          <w:i/>
          <w:sz w:val="28"/>
          <w:szCs w:val="28"/>
        </w:rPr>
        <w:t>4177,0</w:t>
      </w:r>
      <w:r w:rsidRPr="00EC4EE7">
        <w:rPr>
          <w:i/>
          <w:sz w:val="28"/>
          <w:szCs w:val="28"/>
        </w:rPr>
        <w:t xml:space="preserve">  тыс.</w:t>
      </w:r>
      <w:r w:rsidRPr="00E0555E">
        <w:rPr>
          <w:i/>
          <w:sz w:val="28"/>
          <w:szCs w:val="28"/>
        </w:rPr>
        <w:t xml:space="preserve"> </w:t>
      </w:r>
      <w:r w:rsidRPr="00EC4EE7">
        <w:rPr>
          <w:i/>
          <w:sz w:val="28"/>
          <w:szCs w:val="28"/>
        </w:rPr>
        <w:t>рублей;</w:t>
      </w:r>
    </w:p>
    <w:p w:rsidR="00E0555E" w:rsidRPr="00E0555E" w:rsidRDefault="00E0555E" w:rsidP="00E0555E">
      <w:pPr>
        <w:pStyle w:val="a7"/>
        <w:numPr>
          <w:ilvl w:val="0"/>
          <w:numId w:val="42"/>
        </w:numPr>
        <w:ind w:left="0" w:firstLine="1009"/>
        <w:rPr>
          <w:i/>
          <w:sz w:val="28"/>
          <w:szCs w:val="28"/>
        </w:rPr>
      </w:pPr>
      <w:r w:rsidRPr="00E0555E">
        <w:rPr>
          <w:bCs/>
          <w:i/>
          <w:sz w:val="28"/>
          <w:szCs w:val="28"/>
          <w:lang w:eastAsia="en-US"/>
        </w:rPr>
        <w:t>Субвенции на реализацию Закона Республики Тыва «О порядке назначения и выплаты ежемесячного пособия на ребенка</w:t>
      </w:r>
      <w:r>
        <w:rPr>
          <w:bCs/>
          <w:i/>
          <w:sz w:val="28"/>
          <w:szCs w:val="28"/>
          <w:lang w:eastAsia="en-US"/>
        </w:rPr>
        <w:t xml:space="preserve"> </w:t>
      </w:r>
      <w:r w:rsidRPr="00E0555E">
        <w:rPr>
          <w:i/>
          <w:sz w:val="28"/>
          <w:szCs w:val="28"/>
        </w:rPr>
        <w:t xml:space="preserve"> </w:t>
      </w:r>
      <w:r w:rsidRPr="00EC4EE7">
        <w:rPr>
          <w:i/>
          <w:sz w:val="28"/>
          <w:szCs w:val="28"/>
        </w:rPr>
        <w:t xml:space="preserve">-  </w:t>
      </w:r>
      <w:r w:rsidR="00ED7359">
        <w:rPr>
          <w:i/>
          <w:sz w:val="28"/>
          <w:szCs w:val="28"/>
        </w:rPr>
        <w:t>40,0</w:t>
      </w:r>
      <w:r w:rsidRPr="00EC4EE7">
        <w:rPr>
          <w:i/>
          <w:sz w:val="28"/>
          <w:szCs w:val="28"/>
        </w:rPr>
        <w:t xml:space="preserve">  тыс.</w:t>
      </w:r>
      <w:r w:rsidRPr="00E0555E">
        <w:rPr>
          <w:i/>
          <w:sz w:val="28"/>
          <w:szCs w:val="28"/>
        </w:rPr>
        <w:t xml:space="preserve"> </w:t>
      </w:r>
      <w:r w:rsidRPr="00EC4EE7">
        <w:rPr>
          <w:i/>
          <w:sz w:val="28"/>
          <w:szCs w:val="28"/>
        </w:rPr>
        <w:t>рублей;</w:t>
      </w:r>
    </w:p>
    <w:p w:rsidR="00E0555E" w:rsidRPr="00EC4EE7" w:rsidRDefault="00E0555E" w:rsidP="00E0555E">
      <w:pPr>
        <w:pStyle w:val="a7"/>
        <w:numPr>
          <w:ilvl w:val="0"/>
          <w:numId w:val="42"/>
        </w:numPr>
        <w:ind w:left="0" w:firstLine="1009"/>
        <w:rPr>
          <w:i/>
          <w:sz w:val="28"/>
          <w:szCs w:val="28"/>
        </w:rPr>
      </w:pPr>
      <w:r w:rsidRPr="00E0555E">
        <w:rPr>
          <w:bCs/>
          <w:i/>
          <w:sz w:val="28"/>
          <w:szCs w:val="28"/>
          <w:lang w:eastAsia="en-US"/>
        </w:rPr>
        <w:t>Субвенции  на реализацию Закона РТ «О погребении и похоронном деле в РТ</w:t>
      </w:r>
      <w:r>
        <w:rPr>
          <w:bCs/>
          <w:i/>
          <w:sz w:val="28"/>
          <w:szCs w:val="28"/>
          <w:lang w:eastAsia="en-US"/>
        </w:rPr>
        <w:t xml:space="preserve"> </w:t>
      </w:r>
      <w:r w:rsidRPr="00EC4EE7">
        <w:rPr>
          <w:i/>
          <w:sz w:val="28"/>
          <w:szCs w:val="28"/>
        </w:rPr>
        <w:t xml:space="preserve">-  </w:t>
      </w:r>
      <w:r w:rsidR="00ED7359">
        <w:rPr>
          <w:i/>
          <w:sz w:val="28"/>
          <w:szCs w:val="28"/>
        </w:rPr>
        <w:t>166,0</w:t>
      </w:r>
      <w:r w:rsidRPr="00EC4EE7">
        <w:rPr>
          <w:i/>
          <w:sz w:val="28"/>
          <w:szCs w:val="28"/>
        </w:rPr>
        <w:t xml:space="preserve">  тыс.</w:t>
      </w:r>
      <w:r w:rsidRPr="00E0555E">
        <w:rPr>
          <w:i/>
          <w:sz w:val="28"/>
          <w:szCs w:val="28"/>
        </w:rPr>
        <w:t xml:space="preserve"> </w:t>
      </w:r>
      <w:r w:rsidRPr="00EC4EE7">
        <w:rPr>
          <w:i/>
          <w:sz w:val="28"/>
          <w:szCs w:val="28"/>
        </w:rPr>
        <w:t>рублей;</w:t>
      </w:r>
    </w:p>
    <w:p w:rsidR="006C59C9" w:rsidRPr="006C59C9" w:rsidRDefault="00E0555E" w:rsidP="006C59C9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0555E">
        <w:rPr>
          <w:bCs/>
          <w:i/>
          <w:sz w:val="28"/>
          <w:szCs w:val="28"/>
          <w:lang w:eastAsia="en-US"/>
        </w:rPr>
        <w:t>Субвенции местным бюджетам на выплаты  денежных средств на содержание детей  в семьях  опекунов (попечителей), в приемных семьях и вознаграждения, причитающегося приемным родителям</w:t>
      </w:r>
      <w:r w:rsidRPr="00E0555E">
        <w:rPr>
          <w:i/>
          <w:sz w:val="28"/>
          <w:szCs w:val="28"/>
        </w:rPr>
        <w:t>-</w:t>
      </w:r>
      <w:r w:rsidRPr="00EC4EE7">
        <w:rPr>
          <w:i/>
          <w:sz w:val="28"/>
          <w:szCs w:val="28"/>
        </w:rPr>
        <w:t xml:space="preserve"> </w:t>
      </w:r>
      <w:r w:rsidR="006C59C9">
        <w:rPr>
          <w:i/>
          <w:sz w:val="28"/>
          <w:szCs w:val="28"/>
        </w:rPr>
        <w:t>5176,1</w:t>
      </w:r>
      <w:r w:rsidRPr="00EC4EE7">
        <w:rPr>
          <w:i/>
          <w:sz w:val="28"/>
          <w:szCs w:val="28"/>
        </w:rPr>
        <w:t xml:space="preserve">  тыс.</w:t>
      </w:r>
      <w:r w:rsidRPr="00E0555E">
        <w:rPr>
          <w:i/>
          <w:sz w:val="28"/>
          <w:szCs w:val="28"/>
        </w:rPr>
        <w:t xml:space="preserve"> </w:t>
      </w:r>
      <w:r w:rsidR="00CF695B" w:rsidRPr="00EC4EE7">
        <w:rPr>
          <w:i/>
          <w:sz w:val="28"/>
          <w:szCs w:val="28"/>
        </w:rPr>
        <w:t>рублей;</w:t>
      </w:r>
    </w:p>
    <w:p w:rsidR="00E0555E" w:rsidRPr="00E0555E" w:rsidRDefault="00CF695B" w:rsidP="00E0555E">
      <w:pPr>
        <w:pStyle w:val="a7"/>
        <w:numPr>
          <w:ilvl w:val="0"/>
          <w:numId w:val="42"/>
        </w:numPr>
        <w:ind w:left="0" w:firstLine="1009"/>
        <w:rPr>
          <w:b/>
          <w:i/>
          <w:sz w:val="28"/>
          <w:szCs w:val="28"/>
        </w:rPr>
      </w:pPr>
      <w:r w:rsidRPr="00E0555E">
        <w:rPr>
          <w:b/>
          <w:i/>
          <w:sz w:val="28"/>
          <w:szCs w:val="28"/>
        </w:rPr>
        <w:t xml:space="preserve"> </w:t>
      </w:r>
      <w:r w:rsidR="00E0555E" w:rsidRPr="00E0555E">
        <w:rPr>
          <w:b/>
          <w:i/>
          <w:sz w:val="28"/>
          <w:szCs w:val="28"/>
        </w:rPr>
        <w:t>«Социальная поддержка  старшего поколения, ветеранов и инвалидов, иных категорий граждан на 2021-2023годы»</w:t>
      </w:r>
      <w:r>
        <w:rPr>
          <w:b/>
          <w:i/>
          <w:sz w:val="28"/>
          <w:szCs w:val="28"/>
        </w:rPr>
        <w:t xml:space="preserve"> - 5</w:t>
      </w:r>
      <w:r w:rsidR="00E42E3E">
        <w:rPr>
          <w:b/>
          <w:i/>
          <w:sz w:val="28"/>
          <w:szCs w:val="28"/>
        </w:rPr>
        <w:t> 574,6</w:t>
      </w:r>
    </w:p>
    <w:p w:rsidR="00E0555E" w:rsidRDefault="00E0555E" w:rsidP="00860480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CC42B2">
        <w:rPr>
          <w:bCs/>
          <w:i/>
          <w:sz w:val="28"/>
          <w:szCs w:val="28"/>
          <w:lang w:eastAsia="en-US"/>
        </w:rPr>
        <w:t>Обеспечение социально-значимых мероприятий</w:t>
      </w:r>
      <w:r>
        <w:rPr>
          <w:bCs/>
          <w:i/>
          <w:sz w:val="28"/>
          <w:szCs w:val="28"/>
          <w:lang w:eastAsia="en-US"/>
        </w:rPr>
        <w:t xml:space="preserve"> </w:t>
      </w:r>
      <w:r w:rsidRPr="00EC4EE7">
        <w:rPr>
          <w:i/>
          <w:sz w:val="28"/>
          <w:szCs w:val="28"/>
        </w:rPr>
        <w:t xml:space="preserve">-  </w:t>
      </w:r>
      <w:r w:rsidR="00ED7359">
        <w:rPr>
          <w:i/>
          <w:sz w:val="28"/>
          <w:szCs w:val="28"/>
        </w:rPr>
        <w:t>40</w:t>
      </w:r>
      <w:r w:rsidRPr="00EC4EE7">
        <w:rPr>
          <w:i/>
          <w:sz w:val="28"/>
          <w:szCs w:val="28"/>
        </w:rPr>
        <w:t>,0  тыс. рублей;</w:t>
      </w:r>
    </w:p>
    <w:p w:rsidR="00860480" w:rsidRDefault="00E0555E" w:rsidP="00860480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0555E">
        <w:rPr>
          <w:bCs/>
          <w:i/>
          <w:sz w:val="28"/>
          <w:szCs w:val="28"/>
          <w:lang w:eastAsia="en-US"/>
        </w:rPr>
        <w:t>Субвенции на оплату жилищно-коммунальных услуг отдельным категориям граждан</w:t>
      </w:r>
      <w:r w:rsidR="00860480">
        <w:rPr>
          <w:bCs/>
          <w:i/>
          <w:sz w:val="28"/>
          <w:szCs w:val="28"/>
          <w:lang w:eastAsia="en-US"/>
        </w:rPr>
        <w:t xml:space="preserve"> </w:t>
      </w:r>
      <w:r w:rsidR="00860480" w:rsidRPr="00EC4EE7">
        <w:rPr>
          <w:i/>
          <w:sz w:val="28"/>
          <w:szCs w:val="28"/>
        </w:rPr>
        <w:t xml:space="preserve">-  </w:t>
      </w:r>
      <w:r w:rsidR="00860480">
        <w:rPr>
          <w:i/>
          <w:sz w:val="28"/>
          <w:szCs w:val="28"/>
        </w:rPr>
        <w:t>2900,0</w:t>
      </w:r>
      <w:r w:rsidR="00860480" w:rsidRPr="00EC4EE7">
        <w:rPr>
          <w:i/>
          <w:sz w:val="28"/>
          <w:szCs w:val="28"/>
        </w:rPr>
        <w:t xml:space="preserve">  тыс. рублей;</w:t>
      </w:r>
    </w:p>
    <w:p w:rsidR="00860480" w:rsidRDefault="00860480" w:rsidP="00860480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860480">
        <w:rPr>
          <w:i/>
          <w:sz w:val="28"/>
          <w:szCs w:val="28"/>
        </w:rPr>
        <w:lastRenderedPageBreak/>
        <w:t xml:space="preserve">Субвенции на реализацию Закона Республики Тыва «О мерах социальной поддержки ветеранов труда и тружеников тыла» </w:t>
      </w:r>
      <w:r w:rsidRPr="00EC4EE7">
        <w:rPr>
          <w:i/>
          <w:sz w:val="28"/>
          <w:szCs w:val="28"/>
        </w:rPr>
        <w:t xml:space="preserve">-  </w:t>
      </w:r>
      <w:r w:rsidR="00ED7359">
        <w:rPr>
          <w:i/>
          <w:sz w:val="28"/>
          <w:szCs w:val="28"/>
        </w:rPr>
        <w:t>2622,0</w:t>
      </w:r>
      <w:r w:rsidRPr="00EC4EE7">
        <w:rPr>
          <w:i/>
          <w:sz w:val="28"/>
          <w:szCs w:val="28"/>
        </w:rPr>
        <w:t xml:space="preserve">  тыс. рублей;</w:t>
      </w:r>
    </w:p>
    <w:p w:rsidR="00E42E3E" w:rsidRPr="00E42E3E" w:rsidRDefault="00E42E3E" w:rsidP="00E42E3E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42E3E">
        <w:rPr>
          <w:i/>
          <w:sz w:val="28"/>
          <w:szCs w:val="28"/>
        </w:rPr>
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</w:r>
      <w:r>
        <w:rPr>
          <w:i/>
          <w:sz w:val="28"/>
          <w:szCs w:val="28"/>
        </w:rPr>
        <w:t xml:space="preserve"> </w:t>
      </w:r>
      <w:r w:rsidRPr="00EC4EE7"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>12,6</w:t>
      </w:r>
      <w:r w:rsidRPr="00E42E3E">
        <w:rPr>
          <w:i/>
          <w:sz w:val="28"/>
          <w:szCs w:val="28"/>
        </w:rPr>
        <w:t xml:space="preserve">  тыс. рублей;</w:t>
      </w:r>
    </w:p>
    <w:p w:rsidR="00E42E3E" w:rsidRPr="00E42E3E" w:rsidRDefault="00E42E3E" w:rsidP="00E42E3E">
      <w:pPr>
        <w:jc w:val="both"/>
        <w:rPr>
          <w:i/>
          <w:sz w:val="28"/>
          <w:szCs w:val="28"/>
        </w:rPr>
      </w:pPr>
    </w:p>
    <w:p w:rsidR="00860480" w:rsidRDefault="00860480" w:rsidP="00860480">
      <w:pPr>
        <w:rPr>
          <w:sz w:val="28"/>
          <w:szCs w:val="28"/>
        </w:rPr>
      </w:pPr>
      <w:r w:rsidRPr="00CF695B">
        <w:rPr>
          <w:b/>
          <w:sz w:val="28"/>
          <w:szCs w:val="28"/>
          <w:u w:val="single"/>
        </w:rPr>
        <w:t>По подразделу</w:t>
      </w:r>
      <w:r w:rsidRPr="00860480">
        <w:rPr>
          <w:sz w:val="28"/>
          <w:szCs w:val="28"/>
        </w:rPr>
        <w:t xml:space="preserve"> </w:t>
      </w:r>
      <w:r w:rsidRPr="00860480">
        <w:rPr>
          <w:b/>
          <w:sz w:val="28"/>
          <w:szCs w:val="28"/>
        </w:rPr>
        <w:t>Охрана семьи и детства</w:t>
      </w:r>
      <w:r>
        <w:rPr>
          <w:sz w:val="28"/>
          <w:szCs w:val="28"/>
        </w:rPr>
        <w:t xml:space="preserve"> </w:t>
      </w:r>
      <w:r w:rsidRPr="00860480">
        <w:rPr>
          <w:sz w:val="28"/>
          <w:szCs w:val="28"/>
        </w:rPr>
        <w:t xml:space="preserve">предусмотрено  </w:t>
      </w:r>
      <w:r w:rsidR="00373A0C">
        <w:rPr>
          <w:b/>
          <w:sz w:val="28"/>
          <w:szCs w:val="28"/>
        </w:rPr>
        <w:t>31935,5</w:t>
      </w:r>
      <w:r w:rsidRPr="00860480">
        <w:rPr>
          <w:sz w:val="28"/>
          <w:szCs w:val="28"/>
        </w:rPr>
        <w:t xml:space="preserve">   тыс. рублей.</w:t>
      </w:r>
    </w:p>
    <w:p w:rsidR="00E42E3E" w:rsidRDefault="00E42E3E" w:rsidP="00860480">
      <w:pPr>
        <w:rPr>
          <w:sz w:val="28"/>
          <w:szCs w:val="28"/>
        </w:rPr>
      </w:pPr>
    </w:p>
    <w:p w:rsidR="002040EE" w:rsidRDefault="002040EE" w:rsidP="002040EE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F67B62">
        <w:rPr>
          <w:b/>
          <w:bCs/>
          <w:i/>
          <w:sz w:val="28"/>
          <w:szCs w:val="28"/>
          <w:lang w:eastAsia="en-US"/>
        </w:rPr>
        <w:t>«Социальная поддержка семьи и детей»</w:t>
      </w:r>
      <w:r>
        <w:rPr>
          <w:b/>
          <w:bCs/>
          <w:i/>
          <w:sz w:val="28"/>
          <w:szCs w:val="28"/>
          <w:lang w:eastAsia="en-US"/>
        </w:rPr>
        <w:t xml:space="preserve"> </w:t>
      </w:r>
      <w:r w:rsidRPr="00E0555E">
        <w:rPr>
          <w:i/>
          <w:sz w:val="28"/>
          <w:szCs w:val="28"/>
        </w:rPr>
        <w:t xml:space="preserve">в сумме  </w:t>
      </w:r>
      <w:r w:rsidR="00373A0C">
        <w:rPr>
          <w:i/>
          <w:sz w:val="28"/>
          <w:szCs w:val="28"/>
        </w:rPr>
        <w:t>22142,8</w:t>
      </w:r>
      <w:r w:rsidRPr="00E0555E">
        <w:rPr>
          <w:i/>
          <w:sz w:val="28"/>
          <w:szCs w:val="28"/>
        </w:rPr>
        <w:t xml:space="preserve">  тыс. рублей;</w:t>
      </w:r>
    </w:p>
    <w:p w:rsidR="002040EE" w:rsidRDefault="002040EE" w:rsidP="006C59C9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2040EE">
        <w:rPr>
          <w:bCs/>
          <w:i/>
          <w:sz w:val="28"/>
          <w:szCs w:val="28"/>
          <w:lang w:eastAsia="en-US"/>
        </w:rPr>
        <w:t>Субвенции на осуществление ежемесячной выплаты в связи с рождением третьего и последующего ребенка</w:t>
      </w:r>
      <w:r>
        <w:rPr>
          <w:bCs/>
          <w:i/>
          <w:sz w:val="28"/>
          <w:szCs w:val="28"/>
          <w:lang w:eastAsia="en-US"/>
        </w:rPr>
        <w:t xml:space="preserve"> – </w:t>
      </w:r>
      <w:r w:rsidR="00373A0C">
        <w:rPr>
          <w:i/>
          <w:sz w:val="28"/>
          <w:szCs w:val="28"/>
        </w:rPr>
        <w:t>14657,9</w:t>
      </w:r>
      <w:r>
        <w:rPr>
          <w:i/>
          <w:sz w:val="28"/>
          <w:szCs w:val="28"/>
        </w:rPr>
        <w:t xml:space="preserve"> </w:t>
      </w:r>
      <w:r w:rsidRPr="00E0555E">
        <w:rPr>
          <w:i/>
          <w:sz w:val="28"/>
          <w:szCs w:val="28"/>
        </w:rPr>
        <w:t xml:space="preserve">  тыс. рублей;</w:t>
      </w:r>
    </w:p>
    <w:p w:rsidR="006C59C9" w:rsidRPr="006C59C9" w:rsidRDefault="006C59C9" w:rsidP="006C59C9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6C59C9">
        <w:rPr>
          <w:i/>
          <w:sz w:val="28"/>
          <w:szCs w:val="28"/>
        </w:rPr>
        <w:t>Субвенции местным бюджетам на выплаты  денежных средств на содержание детей  в семьях  опекунов (попечителей), в приемных семьях и вознаграждения, причитающег</w:t>
      </w:r>
      <w:r>
        <w:rPr>
          <w:i/>
          <w:sz w:val="28"/>
          <w:szCs w:val="28"/>
        </w:rPr>
        <w:t>ося приемным родителям – 7484,9</w:t>
      </w:r>
      <w:r w:rsidRPr="006C59C9">
        <w:rPr>
          <w:i/>
          <w:sz w:val="28"/>
          <w:szCs w:val="28"/>
        </w:rPr>
        <w:t xml:space="preserve"> </w:t>
      </w:r>
      <w:r w:rsidRPr="00E0555E">
        <w:rPr>
          <w:i/>
          <w:sz w:val="28"/>
          <w:szCs w:val="28"/>
        </w:rPr>
        <w:t>тыс. рублей;</w:t>
      </w:r>
    </w:p>
    <w:p w:rsidR="002040EE" w:rsidRPr="002040EE" w:rsidRDefault="002040EE" w:rsidP="00860480">
      <w:pPr>
        <w:rPr>
          <w:i/>
          <w:sz w:val="28"/>
          <w:szCs w:val="28"/>
        </w:rPr>
      </w:pPr>
    </w:p>
    <w:p w:rsidR="00860480" w:rsidRDefault="00860480" w:rsidP="00860480">
      <w:pPr>
        <w:adjustRightInd w:val="0"/>
        <w:spacing w:after="200" w:line="276" w:lineRule="auto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60480">
        <w:rPr>
          <w:b/>
          <w:bCs/>
          <w:sz w:val="28"/>
          <w:szCs w:val="28"/>
          <w:lang w:eastAsia="en-US"/>
        </w:rPr>
        <w:t xml:space="preserve">Муниципальная программа </w:t>
      </w:r>
      <w:r w:rsidRPr="00860480">
        <w:rPr>
          <w:rFonts w:eastAsia="Calibri"/>
          <w:b/>
          <w:color w:val="000000"/>
          <w:sz w:val="28"/>
          <w:szCs w:val="28"/>
          <w:lang w:eastAsia="en-US"/>
        </w:rPr>
        <w:t xml:space="preserve">«Развитие образования в </w:t>
      </w:r>
      <w:proofErr w:type="spellStart"/>
      <w:r w:rsidRPr="00860480">
        <w:rPr>
          <w:rFonts w:eastAsia="Calibri"/>
          <w:b/>
          <w:color w:val="000000"/>
          <w:sz w:val="28"/>
          <w:szCs w:val="28"/>
          <w:lang w:eastAsia="en-US"/>
        </w:rPr>
        <w:t>Монгун-Тайгинском</w:t>
      </w:r>
      <w:proofErr w:type="spellEnd"/>
      <w:r w:rsidRPr="00860480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Pr="00860480">
        <w:rPr>
          <w:rFonts w:eastAsia="Calibri"/>
          <w:b/>
          <w:color w:val="000000"/>
          <w:sz w:val="28"/>
          <w:szCs w:val="28"/>
          <w:lang w:eastAsia="en-US"/>
        </w:rPr>
        <w:t>кожууне</w:t>
      </w:r>
      <w:proofErr w:type="spellEnd"/>
      <w:r w:rsidRPr="00860480">
        <w:rPr>
          <w:rFonts w:eastAsia="Calibri"/>
          <w:b/>
          <w:color w:val="000000"/>
          <w:sz w:val="28"/>
          <w:szCs w:val="28"/>
          <w:lang w:eastAsia="en-US"/>
        </w:rPr>
        <w:t xml:space="preserve"> на 2021-2025 годы»</w:t>
      </w:r>
    </w:p>
    <w:p w:rsidR="00860480" w:rsidRPr="00860480" w:rsidRDefault="00860480" w:rsidP="00860480">
      <w:pPr>
        <w:pStyle w:val="a7"/>
        <w:numPr>
          <w:ilvl w:val="0"/>
          <w:numId w:val="42"/>
        </w:numPr>
        <w:adjustRightInd w:val="0"/>
        <w:spacing w:after="200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860480">
        <w:rPr>
          <w:b/>
          <w:bCs/>
          <w:i/>
          <w:sz w:val="28"/>
          <w:szCs w:val="28"/>
          <w:lang w:eastAsia="en-US"/>
        </w:rPr>
        <w:t>"Развитие дошкольного образования"</w:t>
      </w:r>
    </w:p>
    <w:p w:rsidR="00860480" w:rsidRDefault="00860480" w:rsidP="00860480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860480">
        <w:rPr>
          <w:i/>
          <w:sz w:val="28"/>
          <w:szCs w:val="28"/>
          <w:lang w:eastAsia="en-US"/>
        </w:rPr>
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</w:r>
      <w:r>
        <w:rPr>
          <w:i/>
          <w:sz w:val="28"/>
          <w:szCs w:val="28"/>
          <w:lang w:eastAsia="en-US"/>
        </w:rPr>
        <w:t xml:space="preserve"> </w:t>
      </w:r>
      <w:r w:rsidRPr="00EC4EE7"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>5049,0</w:t>
      </w:r>
      <w:r w:rsidRPr="00EC4EE7">
        <w:rPr>
          <w:i/>
          <w:sz w:val="28"/>
          <w:szCs w:val="28"/>
        </w:rPr>
        <w:t xml:space="preserve">  тыс. рублей;</w:t>
      </w:r>
    </w:p>
    <w:p w:rsidR="00860480" w:rsidRDefault="002040EE" w:rsidP="002040EE">
      <w:pPr>
        <w:pStyle w:val="a7"/>
        <w:adjustRightInd w:val="0"/>
        <w:spacing w:after="200"/>
        <w:ind w:left="0" w:firstLine="567"/>
        <w:jc w:val="both"/>
        <w:rPr>
          <w:b/>
          <w:bCs/>
          <w:sz w:val="28"/>
          <w:szCs w:val="28"/>
          <w:lang w:eastAsia="en-US"/>
        </w:rPr>
      </w:pPr>
      <w:r w:rsidRPr="002040EE">
        <w:rPr>
          <w:b/>
          <w:bCs/>
          <w:sz w:val="28"/>
          <w:szCs w:val="28"/>
          <w:lang w:eastAsia="en-US"/>
        </w:rPr>
        <w:t xml:space="preserve">Муниципальная программа «Обеспечение доступным комфортным жильем и коммунальными услугами граждан молодых семей в </w:t>
      </w:r>
      <w:proofErr w:type="spellStart"/>
      <w:r w:rsidRPr="002040EE">
        <w:rPr>
          <w:b/>
          <w:bCs/>
          <w:sz w:val="28"/>
          <w:szCs w:val="28"/>
          <w:lang w:eastAsia="en-US"/>
        </w:rPr>
        <w:t>Монгун-Тайгинском</w:t>
      </w:r>
      <w:proofErr w:type="spellEnd"/>
      <w:r w:rsidRPr="002040EE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2040EE">
        <w:rPr>
          <w:b/>
          <w:bCs/>
          <w:sz w:val="28"/>
          <w:szCs w:val="28"/>
          <w:lang w:eastAsia="en-US"/>
        </w:rPr>
        <w:t>кожууне</w:t>
      </w:r>
      <w:proofErr w:type="spellEnd"/>
      <w:r w:rsidRPr="002040EE">
        <w:rPr>
          <w:b/>
          <w:bCs/>
          <w:sz w:val="28"/>
          <w:szCs w:val="28"/>
          <w:lang w:eastAsia="en-US"/>
        </w:rPr>
        <w:t>» на 2021-2025 годы»</w:t>
      </w:r>
    </w:p>
    <w:p w:rsidR="002040EE" w:rsidRPr="002040EE" w:rsidRDefault="002040EE" w:rsidP="002040EE">
      <w:pPr>
        <w:pStyle w:val="a7"/>
        <w:numPr>
          <w:ilvl w:val="0"/>
          <w:numId w:val="42"/>
        </w:numPr>
        <w:adjustRightInd w:val="0"/>
        <w:spacing w:after="200"/>
        <w:ind w:left="0" w:firstLine="1009"/>
        <w:jc w:val="both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2040EE">
        <w:rPr>
          <w:bCs/>
          <w:i/>
          <w:sz w:val="28"/>
          <w:szCs w:val="28"/>
          <w:lang w:eastAsia="en-US"/>
        </w:rPr>
        <w:t>Обеспечение доступным комфортным жильем и коммунальными услугами граждан молодых семей</w:t>
      </w:r>
      <w:r>
        <w:rPr>
          <w:bCs/>
          <w:i/>
          <w:sz w:val="28"/>
          <w:szCs w:val="28"/>
          <w:lang w:eastAsia="en-US"/>
        </w:rPr>
        <w:t xml:space="preserve">  </w:t>
      </w:r>
      <w:r w:rsidRPr="00EC4EE7">
        <w:rPr>
          <w:i/>
          <w:sz w:val="28"/>
          <w:szCs w:val="28"/>
        </w:rPr>
        <w:t xml:space="preserve">-  </w:t>
      </w:r>
      <w:r w:rsidR="00373A0C">
        <w:rPr>
          <w:i/>
          <w:sz w:val="28"/>
          <w:szCs w:val="28"/>
        </w:rPr>
        <w:t>4743,7</w:t>
      </w:r>
      <w:r w:rsidRPr="00EC4EE7">
        <w:rPr>
          <w:i/>
          <w:sz w:val="28"/>
          <w:szCs w:val="28"/>
        </w:rPr>
        <w:t xml:space="preserve">  тыс. рублей;</w:t>
      </w:r>
    </w:p>
    <w:p w:rsidR="00E0555E" w:rsidRPr="002040EE" w:rsidRDefault="002040EE" w:rsidP="002040EE">
      <w:pPr>
        <w:pStyle w:val="a7"/>
        <w:ind w:left="0" w:firstLine="567"/>
        <w:jc w:val="both"/>
        <w:rPr>
          <w:sz w:val="28"/>
          <w:szCs w:val="28"/>
        </w:rPr>
      </w:pPr>
      <w:r w:rsidRPr="00CF695B">
        <w:rPr>
          <w:b/>
          <w:sz w:val="28"/>
          <w:szCs w:val="28"/>
          <w:u w:val="single"/>
        </w:rPr>
        <w:t>По подразделу</w:t>
      </w:r>
      <w:r w:rsidRPr="002040EE">
        <w:rPr>
          <w:sz w:val="28"/>
          <w:szCs w:val="28"/>
        </w:rPr>
        <w:t xml:space="preserve"> </w:t>
      </w:r>
      <w:r w:rsidRPr="00E6474C">
        <w:rPr>
          <w:b/>
          <w:sz w:val="28"/>
          <w:szCs w:val="28"/>
        </w:rPr>
        <w:t>другие вопро</w:t>
      </w:r>
      <w:r w:rsidR="00E6474C">
        <w:rPr>
          <w:b/>
          <w:sz w:val="28"/>
          <w:szCs w:val="28"/>
        </w:rPr>
        <w:t xml:space="preserve">сы в области социальной политики </w:t>
      </w:r>
      <w:r w:rsidRPr="002040EE">
        <w:rPr>
          <w:sz w:val="28"/>
          <w:szCs w:val="28"/>
        </w:rPr>
        <w:t xml:space="preserve">предусмотрено  </w:t>
      </w:r>
      <w:r w:rsidR="006C59C9">
        <w:rPr>
          <w:sz w:val="28"/>
          <w:szCs w:val="28"/>
        </w:rPr>
        <w:t>4673,0</w:t>
      </w:r>
      <w:r w:rsidRPr="002040EE">
        <w:rPr>
          <w:sz w:val="28"/>
          <w:szCs w:val="28"/>
        </w:rPr>
        <w:t xml:space="preserve">   тыс. рублей.</w:t>
      </w:r>
      <w:bookmarkStart w:id="0" w:name="_GoBack"/>
      <w:bookmarkEnd w:id="0"/>
    </w:p>
    <w:p w:rsidR="00E6474C" w:rsidRPr="00CF695B" w:rsidRDefault="002040EE" w:rsidP="00CF695B">
      <w:pPr>
        <w:pStyle w:val="a7"/>
        <w:numPr>
          <w:ilvl w:val="0"/>
          <w:numId w:val="44"/>
        </w:numPr>
        <w:ind w:left="993" w:hanging="426"/>
        <w:jc w:val="both"/>
        <w:rPr>
          <w:sz w:val="28"/>
          <w:szCs w:val="28"/>
        </w:rPr>
      </w:pPr>
      <w:r w:rsidRPr="00CF695B">
        <w:rPr>
          <w:b/>
          <w:bCs/>
          <w:sz w:val="28"/>
          <w:szCs w:val="28"/>
          <w:lang w:eastAsia="en-US"/>
        </w:rPr>
        <w:t xml:space="preserve">«Социальная поддержка семьи и детей» </w:t>
      </w:r>
    </w:p>
    <w:p w:rsidR="002040EE" w:rsidRPr="00E6474C" w:rsidRDefault="002040EE" w:rsidP="002040EE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6474C">
        <w:rPr>
          <w:bCs/>
          <w:i/>
          <w:sz w:val="28"/>
          <w:szCs w:val="28"/>
          <w:lang w:eastAsia="en-US"/>
        </w:rPr>
        <w:t xml:space="preserve">Субвенция </w:t>
      </w:r>
      <w:proofErr w:type="gramStart"/>
      <w:r w:rsidRPr="00E6474C">
        <w:rPr>
          <w:bCs/>
          <w:i/>
          <w:sz w:val="28"/>
          <w:szCs w:val="28"/>
          <w:lang w:eastAsia="en-US"/>
        </w:rPr>
        <w:t>на обеспечение выполнение передаваемых государственных полномочий в соответствии с действующим законодательством по расчету предоставления  гражданам субсидий  на оплату</w:t>
      </w:r>
      <w:proofErr w:type="gramEnd"/>
      <w:r w:rsidRPr="00E6474C">
        <w:rPr>
          <w:bCs/>
          <w:i/>
          <w:sz w:val="28"/>
          <w:szCs w:val="28"/>
          <w:lang w:eastAsia="en-US"/>
        </w:rPr>
        <w:t xml:space="preserve"> жилого помещения  и коммунальных услуг</w:t>
      </w:r>
      <w:r w:rsidRPr="00E6474C">
        <w:rPr>
          <w:i/>
          <w:sz w:val="28"/>
          <w:szCs w:val="28"/>
        </w:rPr>
        <w:t xml:space="preserve"> -   </w:t>
      </w:r>
      <w:r w:rsidR="006C59C9">
        <w:rPr>
          <w:i/>
          <w:sz w:val="28"/>
          <w:szCs w:val="28"/>
        </w:rPr>
        <w:t>1878</w:t>
      </w:r>
      <w:r w:rsidRPr="00E6474C">
        <w:rPr>
          <w:i/>
          <w:sz w:val="28"/>
          <w:szCs w:val="28"/>
        </w:rPr>
        <w:t xml:space="preserve">  тыс. рублей;</w:t>
      </w:r>
    </w:p>
    <w:p w:rsidR="00E6474C" w:rsidRDefault="00E6474C" w:rsidP="002040EE">
      <w:pPr>
        <w:pStyle w:val="a7"/>
        <w:ind w:left="0" w:firstLine="567"/>
        <w:jc w:val="both"/>
        <w:rPr>
          <w:b/>
          <w:bCs/>
          <w:sz w:val="28"/>
          <w:szCs w:val="28"/>
          <w:lang w:eastAsia="en-US"/>
        </w:rPr>
      </w:pPr>
    </w:p>
    <w:p w:rsidR="002040EE" w:rsidRDefault="00CF695B" w:rsidP="002040EE">
      <w:pPr>
        <w:pStyle w:val="a7"/>
        <w:ind w:left="0" w:firstLine="567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 xml:space="preserve">2 </w:t>
      </w:r>
      <w:r w:rsidR="002040EE" w:rsidRPr="002040EE">
        <w:rPr>
          <w:b/>
          <w:bCs/>
          <w:sz w:val="28"/>
          <w:szCs w:val="28"/>
          <w:lang w:eastAsia="en-US"/>
        </w:rPr>
        <w:t xml:space="preserve">Муниципальная программа «Доступная среда  в </w:t>
      </w:r>
      <w:proofErr w:type="spellStart"/>
      <w:r w:rsidR="002040EE" w:rsidRPr="002040EE">
        <w:rPr>
          <w:b/>
          <w:bCs/>
          <w:sz w:val="28"/>
          <w:szCs w:val="28"/>
          <w:lang w:eastAsia="en-US"/>
        </w:rPr>
        <w:t>Монгун-Тайгинском</w:t>
      </w:r>
      <w:proofErr w:type="spellEnd"/>
      <w:r w:rsidR="002040EE" w:rsidRPr="002040EE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="002040EE" w:rsidRPr="002040EE">
        <w:rPr>
          <w:b/>
          <w:bCs/>
          <w:sz w:val="28"/>
          <w:szCs w:val="28"/>
          <w:lang w:eastAsia="en-US"/>
        </w:rPr>
        <w:t>кожууне</w:t>
      </w:r>
      <w:proofErr w:type="spellEnd"/>
      <w:r w:rsidR="002040EE" w:rsidRPr="002040EE">
        <w:rPr>
          <w:b/>
          <w:bCs/>
          <w:sz w:val="28"/>
          <w:szCs w:val="28"/>
          <w:lang w:eastAsia="en-US"/>
        </w:rPr>
        <w:t xml:space="preserve"> на 2021-2023</w:t>
      </w:r>
      <w:r>
        <w:rPr>
          <w:b/>
          <w:bCs/>
          <w:sz w:val="28"/>
          <w:szCs w:val="28"/>
          <w:lang w:eastAsia="en-US"/>
        </w:rPr>
        <w:t xml:space="preserve"> </w:t>
      </w:r>
      <w:r w:rsidR="002040EE" w:rsidRPr="002040EE">
        <w:rPr>
          <w:b/>
          <w:bCs/>
          <w:sz w:val="28"/>
          <w:szCs w:val="28"/>
          <w:lang w:eastAsia="en-US"/>
        </w:rPr>
        <w:t>годы</w:t>
      </w:r>
      <w:r w:rsidR="002040EE" w:rsidRPr="002040EE">
        <w:rPr>
          <w:b/>
          <w:bCs/>
          <w:lang w:eastAsia="en-US"/>
        </w:rPr>
        <w:t>»</w:t>
      </w:r>
    </w:p>
    <w:p w:rsidR="00E6474C" w:rsidRDefault="00E6474C" w:rsidP="00E6474C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6474C">
        <w:rPr>
          <w:rFonts w:eastAsia="Calibri"/>
          <w:i/>
          <w:sz w:val="28"/>
          <w:szCs w:val="28"/>
          <w:lang w:eastAsia="en-US"/>
        </w:rPr>
        <w:t>Формирование условий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населения, преодоление социальной разобщенности  в обществе</w:t>
      </w:r>
      <w:r>
        <w:rPr>
          <w:rFonts w:eastAsia="Calibri"/>
          <w:i/>
          <w:sz w:val="28"/>
          <w:szCs w:val="28"/>
          <w:lang w:eastAsia="en-US"/>
        </w:rPr>
        <w:t xml:space="preserve"> – 30,0</w:t>
      </w:r>
      <w:r w:rsidRPr="00E6474C">
        <w:rPr>
          <w:i/>
          <w:sz w:val="28"/>
          <w:szCs w:val="28"/>
        </w:rPr>
        <w:t xml:space="preserve"> </w:t>
      </w:r>
      <w:r w:rsidRPr="00E0555E">
        <w:rPr>
          <w:i/>
          <w:sz w:val="28"/>
          <w:szCs w:val="28"/>
        </w:rPr>
        <w:t>тыс. рублей;</w:t>
      </w:r>
    </w:p>
    <w:p w:rsidR="00E6474C" w:rsidRDefault="00E6474C" w:rsidP="00E6474C">
      <w:pPr>
        <w:pStyle w:val="a7"/>
        <w:ind w:left="1009"/>
        <w:jc w:val="both"/>
        <w:rPr>
          <w:i/>
          <w:sz w:val="28"/>
          <w:szCs w:val="28"/>
        </w:rPr>
      </w:pPr>
    </w:p>
    <w:p w:rsidR="00E6474C" w:rsidRPr="00E6474C" w:rsidRDefault="00CF695B" w:rsidP="00E6474C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6474C" w:rsidRPr="00CF695B">
        <w:rPr>
          <w:b/>
          <w:sz w:val="28"/>
          <w:szCs w:val="28"/>
        </w:rPr>
        <w:t>Содержание аппарата</w:t>
      </w:r>
      <w:r w:rsidR="00E6474C" w:rsidRPr="00E6474C">
        <w:rPr>
          <w:sz w:val="28"/>
          <w:szCs w:val="28"/>
        </w:rPr>
        <w:t xml:space="preserve"> управления труда и социального развития – </w:t>
      </w:r>
      <w:r w:rsidR="006C59C9">
        <w:rPr>
          <w:sz w:val="28"/>
          <w:szCs w:val="28"/>
        </w:rPr>
        <w:t>2765,0</w:t>
      </w:r>
      <w:r w:rsidR="00E6474C" w:rsidRPr="00E6474C">
        <w:rPr>
          <w:sz w:val="28"/>
          <w:szCs w:val="28"/>
        </w:rPr>
        <w:t xml:space="preserve"> тыс. рублей;</w:t>
      </w:r>
    </w:p>
    <w:p w:rsidR="00A56859" w:rsidRPr="00015918" w:rsidRDefault="00A56859" w:rsidP="00A5685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u w:val="single"/>
        </w:rPr>
      </w:pPr>
      <w:r w:rsidRPr="00015918">
        <w:rPr>
          <w:b/>
          <w:sz w:val="28"/>
          <w:u w:val="single"/>
        </w:rPr>
        <w:lastRenderedPageBreak/>
        <w:t>1100 раздел «Физическая культура и спорт»</w:t>
      </w:r>
    </w:p>
    <w:p w:rsidR="00A56859" w:rsidRPr="00015918" w:rsidRDefault="00A56859" w:rsidP="00A56859">
      <w:pPr>
        <w:ind w:firstLine="709"/>
        <w:jc w:val="center"/>
        <w:rPr>
          <w:b/>
          <w:sz w:val="28"/>
        </w:rPr>
      </w:pPr>
    </w:p>
    <w:p w:rsidR="00A56859" w:rsidRPr="00CF695B" w:rsidRDefault="00CF695B" w:rsidP="00A56859">
      <w:pPr>
        <w:ind w:firstLine="567"/>
        <w:jc w:val="both"/>
        <w:rPr>
          <w:sz w:val="28"/>
          <w:szCs w:val="28"/>
        </w:rPr>
      </w:pPr>
      <w:r w:rsidRPr="00CF695B">
        <w:rPr>
          <w:b/>
          <w:bCs/>
          <w:sz w:val="28"/>
          <w:szCs w:val="28"/>
          <w:lang w:eastAsia="en-US"/>
        </w:rPr>
        <w:t xml:space="preserve">Муниципальная программа "Развитие физической культуры и спорта в  </w:t>
      </w:r>
      <w:proofErr w:type="spellStart"/>
      <w:r w:rsidRPr="00CF695B">
        <w:rPr>
          <w:b/>
          <w:bCs/>
          <w:sz w:val="28"/>
          <w:szCs w:val="28"/>
          <w:lang w:eastAsia="en-US"/>
        </w:rPr>
        <w:t>Монгун-Тайгинском</w:t>
      </w:r>
      <w:proofErr w:type="spellEnd"/>
      <w:r w:rsidRPr="00CF695B">
        <w:rPr>
          <w:b/>
          <w:bCs/>
          <w:sz w:val="28"/>
          <w:szCs w:val="28"/>
          <w:lang w:eastAsia="en-US"/>
        </w:rPr>
        <w:t xml:space="preserve"> </w:t>
      </w:r>
      <w:proofErr w:type="spellStart"/>
      <w:r w:rsidRPr="00CF695B">
        <w:rPr>
          <w:b/>
          <w:bCs/>
          <w:sz w:val="28"/>
          <w:szCs w:val="28"/>
          <w:lang w:eastAsia="en-US"/>
        </w:rPr>
        <w:t>кожууне</w:t>
      </w:r>
      <w:proofErr w:type="spellEnd"/>
      <w:r w:rsidRPr="00CF695B">
        <w:rPr>
          <w:b/>
          <w:bCs/>
          <w:sz w:val="28"/>
          <w:szCs w:val="28"/>
          <w:lang w:eastAsia="en-US"/>
        </w:rPr>
        <w:t xml:space="preserve"> на 2024-2026 годы"</w:t>
      </w:r>
    </w:p>
    <w:p w:rsidR="00A56859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pacing w:val="-1"/>
          <w:sz w:val="28"/>
          <w:szCs w:val="28"/>
        </w:rPr>
        <w:t>Расходы на данну</w:t>
      </w:r>
      <w:r w:rsidR="00D31E55">
        <w:rPr>
          <w:spacing w:val="-1"/>
          <w:sz w:val="28"/>
          <w:szCs w:val="28"/>
        </w:rPr>
        <w:t xml:space="preserve">ю муниципальную </w:t>
      </w:r>
      <w:r w:rsidR="00E94219">
        <w:rPr>
          <w:spacing w:val="-1"/>
          <w:sz w:val="28"/>
          <w:szCs w:val="28"/>
        </w:rPr>
        <w:t>программ</w:t>
      </w:r>
      <w:r w:rsidR="006C59C9">
        <w:rPr>
          <w:spacing w:val="-1"/>
          <w:sz w:val="28"/>
          <w:szCs w:val="28"/>
        </w:rPr>
        <w:t>у в проекте бюджета 2025</w:t>
      </w:r>
      <w:r w:rsidRPr="00015918">
        <w:rPr>
          <w:spacing w:val="-1"/>
          <w:sz w:val="28"/>
          <w:szCs w:val="28"/>
        </w:rPr>
        <w:t xml:space="preserve"> года муниципального района на реализацию данной муниципальной программы  </w:t>
      </w:r>
      <w:proofErr w:type="gramStart"/>
      <w:r w:rsidRPr="00015918">
        <w:rPr>
          <w:sz w:val="28"/>
          <w:szCs w:val="28"/>
        </w:rPr>
        <w:t>предусмотрен</w:t>
      </w:r>
      <w:proofErr w:type="gramEnd"/>
      <w:r w:rsidRPr="00015918">
        <w:rPr>
          <w:sz w:val="28"/>
          <w:szCs w:val="28"/>
        </w:rPr>
        <w:t xml:space="preserve"> в сумме </w:t>
      </w:r>
      <w:r w:rsidR="006C59C9">
        <w:rPr>
          <w:sz w:val="28"/>
          <w:szCs w:val="28"/>
        </w:rPr>
        <w:t>1028,8</w:t>
      </w:r>
      <w:r w:rsidRPr="00015918">
        <w:rPr>
          <w:sz w:val="28"/>
          <w:szCs w:val="28"/>
        </w:rPr>
        <w:t xml:space="preserve"> тыс. рублей. </w:t>
      </w:r>
    </w:p>
    <w:p w:rsidR="00E94219" w:rsidRDefault="00E94219" w:rsidP="00E94219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94219">
        <w:rPr>
          <w:i/>
          <w:sz w:val="28"/>
          <w:szCs w:val="28"/>
          <w:lang w:eastAsia="en-US"/>
        </w:rPr>
        <w:t>«Развитие физической культуры и массового спорта»</w:t>
      </w:r>
      <w:r>
        <w:rPr>
          <w:i/>
          <w:sz w:val="28"/>
          <w:szCs w:val="28"/>
          <w:lang w:eastAsia="en-US"/>
        </w:rPr>
        <w:t xml:space="preserve"> - </w:t>
      </w:r>
      <w:r w:rsidR="00E42E3E">
        <w:rPr>
          <w:i/>
          <w:sz w:val="28"/>
          <w:szCs w:val="28"/>
          <w:lang w:eastAsia="en-US"/>
        </w:rPr>
        <w:t>738,8</w:t>
      </w:r>
      <w:r w:rsidRPr="00E94219">
        <w:rPr>
          <w:i/>
          <w:sz w:val="28"/>
          <w:szCs w:val="28"/>
        </w:rPr>
        <w:t xml:space="preserve"> </w:t>
      </w:r>
      <w:r w:rsidRPr="00E0555E">
        <w:rPr>
          <w:i/>
          <w:sz w:val="28"/>
          <w:szCs w:val="28"/>
        </w:rPr>
        <w:t>тыс. рублей;</w:t>
      </w:r>
    </w:p>
    <w:p w:rsidR="00E94219" w:rsidRDefault="00E94219" w:rsidP="00E94219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94219">
        <w:rPr>
          <w:i/>
          <w:sz w:val="28"/>
          <w:szCs w:val="28"/>
          <w:lang w:eastAsia="en-US"/>
        </w:rPr>
        <w:t xml:space="preserve">«Развитие спорта высших достижений» </w:t>
      </w:r>
      <w:r>
        <w:rPr>
          <w:i/>
          <w:sz w:val="28"/>
          <w:szCs w:val="28"/>
          <w:lang w:eastAsia="en-US"/>
        </w:rPr>
        <w:t xml:space="preserve">- </w:t>
      </w:r>
      <w:r w:rsidR="006C59C9">
        <w:rPr>
          <w:i/>
          <w:sz w:val="28"/>
          <w:szCs w:val="28"/>
          <w:lang w:eastAsia="en-US"/>
        </w:rPr>
        <w:t>1</w:t>
      </w:r>
      <w:r>
        <w:rPr>
          <w:i/>
          <w:sz w:val="28"/>
          <w:szCs w:val="28"/>
          <w:lang w:eastAsia="en-US"/>
        </w:rPr>
        <w:t>80,0</w:t>
      </w:r>
      <w:r w:rsidRPr="00E94219">
        <w:rPr>
          <w:i/>
          <w:sz w:val="28"/>
          <w:szCs w:val="28"/>
        </w:rPr>
        <w:t xml:space="preserve"> </w:t>
      </w:r>
      <w:r w:rsidRPr="00E0555E">
        <w:rPr>
          <w:i/>
          <w:sz w:val="28"/>
          <w:szCs w:val="28"/>
        </w:rPr>
        <w:t>тыс. рублей;</w:t>
      </w:r>
    </w:p>
    <w:p w:rsidR="00E94219" w:rsidRDefault="00E94219" w:rsidP="00E94219">
      <w:pPr>
        <w:pStyle w:val="a7"/>
        <w:numPr>
          <w:ilvl w:val="0"/>
          <w:numId w:val="42"/>
        </w:numPr>
        <w:ind w:left="0" w:firstLine="1009"/>
        <w:jc w:val="both"/>
        <w:rPr>
          <w:i/>
          <w:sz w:val="28"/>
          <w:szCs w:val="28"/>
        </w:rPr>
      </w:pPr>
      <w:r w:rsidRPr="00E94219">
        <w:rPr>
          <w:i/>
          <w:sz w:val="28"/>
          <w:szCs w:val="28"/>
          <w:lang w:eastAsia="en-US"/>
        </w:rPr>
        <w:t xml:space="preserve">«Развитие и совершенствование спортивной инфраструктуры и материально-технической базы для занятий физической культурой и массовым спортом» </w:t>
      </w:r>
      <w:r>
        <w:rPr>
          <w:i/>
          <w:sz w:val="28"/>
          <w:szCs w:val="28"/>
          <w:lang w:eastAsia="en-US"/>
        </w:rPr>
        <w:t>-</w:t>
      </w:r>
      <w:r w:rsidR="006C59C9">
        <w:rPr>
          <w:i/>
          <w:sz w:val="28"/>
          <w:szCs w:val="28"/>
          <w:lang w:eastAsia="en-US"/>
        </w:rPr>
        <w:t>1</w:t>
      </w:r>
      <w:r>
        <w:rPr>
          <w:i/>
          <w:sz w:val="28"/>
          <w:szCs w:val="28"/>
          <w:lang w:eastAsia="en-US"/>
        </w:rPr>
        <w:t>10,0</w:t>
      </w:r>
      <w:r w:rsidRPr="00E94219">
        <w:rPr>
          <w:i/>
          <w:sz w:val="28"/>
          <w:szCs w:val="28"/>
        </w:rPr>
        <w:t xml:space="preserve"> </w:t>
      </w:r>
      <w:r w:rsidRPr="00E0555E">
        <w:rPr>
          <w:i/>
          <w:sz w:val="28"/>
          <w:szCs w:val="28"/>
        </w:rPr>
        <w:t>тыс. рублей;</w:t>
      </w:r>
    </w:p>
    <w:p w:rsidR="00E94219" w:rsidRPr="00E94219" w:rsidRDefault="00E94219" w:rsidP="00E94219">
      <w:pPr>
        <w:pStyle w:val="a7"/>
        <w:numPr>
          <w:ilvl w:val="0"/>
          <w:numId w:val="42"/>
        </w:numPr>
        <w:jc w:val="both"/>
        <w:rPr>
          <w:i/>
          <w:sz w:val="28"/>
          <w:szCs w:val="28"/>
        </w:rPr>
      </w:pP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</w:p>
    <w:p w:rsidR="00A56859" w:rsidRPr="00015918" w:rsidRDefault="00A56859" w:rsidP="00A56859">
      <w:pPr>
        <w:jc w:val="center"/>
        <w:rPr>
          <w:b/>
          <w:sz w:val="28"/>
          <w:u w:val="single"/>
        </w:rPr>
      </w:pPr>
      <w:r w:rsidRPr="00015918">
        <w:rPr>
          <w:b/>
          <w:sz w:val="28"/>
          <w:u w:val="single"/>
        </w:rPr>
        <w:t>Раздел 1200 «Средства массовой информации»</w:t>
      </w:r>
    </w:p>
    <w:p w:rsidR="00A56859" w:rsidRPr="00015918" w:rsidRDefault="00A56859" w:rsidP="00A56859">
      <w:pPr>
        <w:ind w:firstLine="709"/>
        <w:jc w:val="center"/>
        <w:rPr>
          <w:sz w:val="28"/>
        </w:rPr>
      </w:pPr>
    </w:p>
    <w:p w:rsidR="00A56859" w:rsidRDefault="00E94219" w:rsidP="00A56859">
      <w:pPr>
        <w:ind w:firstLine="709"/>
        <w:jc w:val="both"/>
        <w:rPr>
          <w:sz w:val="28"/>
        </w:rPr>
      </w:pPr>
      <w:r>
        <w:rPr>
          <w:sz w:val="28"/>
        </w:rPr>
        <w:t xml:space="preserve">Расходы в </w:t>
      </w:r>
      <w:r w:rsidR="00E42E3E">
        <w:rPr>
          <w:sz w:val="28"/>
          <w:szCs w:val="28"/>
        </w:rPr>
        <w:t>проекте 2025</w:t>
      </w:r>
      <w:r w:rsidR="00A56859" w:rsidRPr="00015918">
        <w:rPr>
          <w:sz w:val="28"/>
          <w:szCs w:val="28"/>
        </w:rPr>
        <w:t xml:space="preserve"> года в сумме </w:t>
      </w:r>
      <w:r w:rsidR="00E42E3E">
        <w:rPr>
          <w:sz w:val="28"/>
          <w:szCs w:val="28"/>
        </w:rPr>
        <w:t>140</w:t>
      </w:r>
      <w:r w:rsidR="00A56859" w:rsidRPr="00015918">
        <w:rPr>
          <w:sz w:val="28"/>
          <w:szCs w:val="28"/>
        </w:rPr>
        <w:t xml:space="preserve"> тыс. рублей</w:t>
      </w:r>
      <w:r w:rsidR="00A56859" w:rsidRPr="00015918">
        <w:rPr>
          <w:sz w:val="28"/>
        </w:rPr>
        <w:t xml:space="preserve">. И расходов в области общего государственных вопросов в сумме </w:t>
      </w:r>
      <w:r w:rsidR="00E42E3E">
        <w:rPr>
          <w:sz w:val="28"/>
        </w:rPr>
        <w:t>14</w:t>
      </w:r>
      <w:r>
        <w:rPr>
          <w:sz w:val="28"/>
        </w:rPr>
        <w:t>0</w:t>
      </w:r>
      <w:r w:rsidR="00A56859" w:rsidRPr="00015918">
        <w:rPr>
          <w:sz w:val="28"/>
        </w:rPr>
        <w:t xml:space="preserve"> тыс. рублей. </w:t>
      </w:r>
    </w:p>
    <w:p w:rsidR="00E94219" w:rsidRPr="00015918" w:rsidRDefault="00E94219" w:rsidP="00A56859">
      <w:pPr>
        <w:ind w:firstLine="709"/>
        <w:jc w:val="both"/>
        <w:rPr>
          <w:sz w:val="28"/>
        </w:rPr>
      </w:pPr>
    </w:p>
    <w:p w:rsidR="00E94219" w:rsidRDefault="00A56859" w:rsidP="00E94219">
      <w:pPr>
        <w:jc w:val="center"/>
        <w:rPr>
          <w:b/>
          <w:sz w:val="28"/>
          <w:u w:val="single"/>
        </w:rPr>
      </w:pPr>
      <w:r w:rsidRPr="00015918">
        <w:rPr>
          <w:sz w:val="28"/>
        </w:rPr>
        <w:t xml:space="preserve"> </w:t>
      </w:r>
      <w:r w:rsidR="000D54CE">
        <w:rPr>
          <w:b/>
          <w:sz w:val="28"/>
          <w:u w:val="single"/>
        </w:rPr>
        <w:t>Раздел 13</w:t>
      </w:r>
      <w:r w:rsidR="00E94219" w:rsidRPr="00015918">
        <w:rPr>
          <w:b/>
          <w:sz w:val="28"/>
          <w:u w:val="single"/>
        </w:rPr>
        <w:t>00 «</w:t>
      </w:r>
      <w:r w:rsidR="000D54CE">
        <w:rPr>
          <w:b/>
          <w:sz w:val="28"/>
          <w:u w:val="single"/>
        </w:rPr>
        <w:t>Обслуживание муниципального долга</w:t>
      </w:r>
      <w:r w:rsidR="00E94219" w:rsidRPr="00015918">
        <w:rPr>
          <w:b/>
          <w:sz w:val="28"/>
          <w:u w:val="single"/>
        </w:rPr>
        <w:t>»</w:t>
      </w:r>
    </w:p>
    <w:p w:rsidR="000D54CE" w:rsidRPr="00015918" w:rsidRDefault="000D54CE" w:rsidP="00E94219">
      <w:pPr>
        <w:jc w:val="center"/>
        <w:rPr>
          <w:b/>
          <w:sz w:val="28"/>
          <w:u w:val="single"/>
        </w:rPr>
      </w:pPr>
    </w:p>
    <w:p w:rsidR="00A56859" w:rsidRDefault="00E42E3E" w:rsidP="005705A5">
      <w:pPr>
        <w:ind w:firstLine="709"/>
        <w:jc w:val="both"/>
        <w:rPr>
          <w:sz w:val="28"/>
        </w:rPr>
      </w:pPr>
      <w:r>
        <w:rPr>
          <w:sz w:val="28"/>
        </w:rPr>
        <w:t>Расходы в проекте 2025</w:t>
      </w:r>
      <w:r w:rsidR="000D54CE">
        <w:rPr>
          <w:sz w:val="28"/>
        </w:rPr>
        <w:t xml:space="preserve"> года в сумме 1</w:t>
      </w:r>
      <w:r>
        <w:rPr>
          <w:sz w:val="28"/>
        </w:rPr>
        <w:t>,0</w:t>
      </w:r>
      <w:r w:rsidR="000D54CE">
        <w:rPr>
          <w:sz w:val="28"/>
        </w:rPr>
        <w:t xml:space="preserve"> тыс. рублей. Для погашения процента кредита предоставленного 2023 году.</w:t>
      </w:r>
    </w:p>
    <w:p w:rsidR="00A56859" w:rsidRPr="00015918" w:rsidRDefault="00A56859" w:rsidP="00A56859">
      <w:pPr>
        <w:rPr>
          <w:sz w:val="28"/>
          <w:szCs w:val="28"/>
        </w:rPr>
      </w:pPr>
    </w:p>
    <w:p w:rsidR="00A56859" w:rsidRPr="00015918" w:rsidRDefault="00A56859" w:rsidP="00A56859">
      <w:pPr>
        <w:ind w:firstLine="567"/>
        <w:jc w:val="center"/>
        <w:rPr>
          <w:b/>
          <w:spacing w:val="-1"/>
          <w:sz w:val="28"/>
          <w:szCs w:val="28"/>
        </w:rPr>
      </w:pPr>
      <w:r w:rsidRPr="00015918">
        <w:rPr>
          <w:b/>
          <w:spacing w:val="-1"/>
          <w:sz w:val="28"/>
          <w:szCs w:val="28"/>
        </w:rPr>
        <w:t>Межбюджетные отношения</w:t>
      </w:r>
    </w:p>
    <w:p w:rsidR="00A56859" w:rsidRPr="00015918" w:rsidRDefault="00A56859" w:rsidP="00A56859">
      <w:pPr>
        <w:ind w:firstLine="567"/>
        <w:jc w:val="center"/>
        <w:rPr>
          <w:b/>
          <w:spacing w:val="-1"/>
          <w:sz w:val="28"/>
          <w:szCs w:val="28"/>
        </w:rPr>
      </w:pPr>
    </w:p>
    <w:p w:rsidR="00A56859" w:rsidRPr="00015918" w:rsidRDefault="00A56859" w:rsidP="00A56859">
      <w:pPr>
        <w:ind w:firstLine="567"/>
        <w:jc w:val="both"/>
        <w:rPr>
          <w:spacing w:val="-1"/>
          <w:sz w:val="28"/>
          <w:szCs w:val="28"/>
        </w:rPr>
      </w:pPr>
      <w:r w:rsidRPr="00015918">
        <w:rPr>
          <w:spacing w:val="-1"/>
          <w:sz w:val="28"/>
          <w:szCs w:val="28"/>
        </w:rPr>
        <w:t xml:space="preserve">Система межбюджетных трансфертов из муниципального  бюджета бюджетам поселений ориентирована на необходимость обеспечения гарантированных Конституцией Республики Тыва равных условий получения гражданами республики государственных и муниципальных услуг </w:t>
      </w:r>
      <w:proofErr w:type="gramStart"/>
      <w:r w:rsidRPr="00015918">
        <w:rPr>
          <w:spacing w:val="-1"/>
          <w:sz w:val="28"/>
          <w:szCs w:val="28"/>
        </w:rPr>
        <w:t>в</w:t>
      </w:r>
      <w:proofErr w:type="gramEnd"/>
      <w:r w:rsidRPr="00015918">
        <w:rPr>
          <w:spacing w:val="-1"/>
          <w:sz w:val="28"/>
          <w:szCs w:val="28"/>
        </w:rPr>
        <w:t xml:space="preserve">  полномочий муниципальных образований. </w:t>
      </w:r>
    </w:p>
    <w:p w:rsidR="00A56859" w:rsidRPr="00015918" w:rsidRDefault="00A56859" w:rsidP="00A56859">
      <w:pPr>
        <w:ind w:firstLine="567"/>
        <w:jc w:val="both"/>
        <w:rPr>
          <w:spacing w:val="-1"/>
          <w:sz w:val="28"/>
          <w:szCs w:val="28"/>
        </w:rPr>
      </w:pPr>
      <w:r w:rsidRPr="00015918">
        <w:rPr>
          <w:spacing w:val="-1"/>
          <w:sz w:val="28"/>
          <w:szCs w:val="28"/>
        </w:rPr>
        <w:t xml:space="preserve">Реализации указанной цели способствует предоставление </w:t>
      </w:r>
      <w:r w:rsidRPr="00015918">
        <w:rPr>
          <w:spacing w:val="-1"/>
          <w:sz w:val="28"/>
          <w:szCs w:val="28"/>
        </w:rPr>
        <w:br/>
        <w:t xml:space="preserve">из муниципального  бюджета межбюджетных трансфертов.  </w:t>
      </w:r>
    </w:p>
    <w:p w:rsidR="00A56859" w:rsidRPr="00015918" w:rsidRDefault="00A56859" w:rsidP="00A56859">
      <w:pPr>
        <w:ind w:firstLine="567"/>
        <w:jc w:val="both"/>
        <w:rPr>
          <w:spacing w:val="-1"/>
          <w:sz w:val="28"/>
          <w:szCs w:val="28"/>
        </w:rPr>
      </w:pPr>
      <w:r w:rsidRPr="00015918">
        <w:rPr>
          <w:spacing w:val="-1"/>
          <w:sz w:val="28"/>
          <w:szCs w:val="28"/>
        </w:rPr>
        <w:t xml:space="preserve">Общий объем межбюджетных трансфертов бюджетам поселений </w:t>
      </w:r>
      <w:proofErr w:type="spellStart"/>
      <w:r w:rsidRPr="00015918">
        <w:rPr>
          <w:spacing w:val="-1"/>
          <w:sz w:val="28"/>
          <w:szCs w:val="28"/>
        </w:rPr>
        <w:t>кожууна</w:t>
      </w:r>
      <w:proofErr w:type="spellEnd"/>
      <w:r w:rsidRPr="00015918">
        <w:rPr>
          <w:spacing w:val="-1"/>
          <w:sz w:val="28"/>
          <w:szCs w:val="28"/>
        </w:rPr>
        <w:t xml:space="preserve"> составляет </w:t>
      </w:r>
      <w:r w:rsidR="00E42E3E">
        <w:rPr>
          <w:spacing w:val="-1"/>
          <w:sz w:val="28"/>
          <w:szCs w:val="28"/>
        </w:rPr>
        <w:t>10297,1</w:t>
      </w:r>
      <w:r w:rsidRPr="00015918">
        <w:rPr>
          <w:spacing w:val="-1"/>
          <w:sz w:val="28"/>
          <w:szCs w:val="28"/>
        </w:rPr>
        <w:t xml:space="preserve"> тыс.</w:t>
      </w:r>
      <w:r w:rsidR="005705A5">
        <w:rPr>
          <w:spacing w:val="-1"/>
          <w:sz w:val="28"/>
          <w:szCs w:val="28"/>
        </w:rPr>
        <w:t xml:space="preserve"> </w:t>
      </w:r>
      <w:r w:rsidRPr="00015918">
        <w:rPr>
          <w:spacing w:val="-1"/>
          <w:sz w:val="28"/>
          <w:szCs w:val="28"/>
        </w:rPr>
        <w:t>рублей  характеризуется следующими данными: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sz w:val="28"/>
          <w:szCs w:val="28"/>
        </w:rPr>
        <w:t xml:space="preserve">Основным видом оказания финансовой помощи муниципальным образованиям Республики Тыва является </w:t>
      </w:r>
      <w:r w:rsidRPr="00015918">
        <w:rPr>
          <w:i/>
          <w:sz w:val="28"/>
          <w:szCs w:val="28"/>
        </w:rPr>
        <w:t xml:space="preserve">дотация на выравнивание бюджетной обеспеченности </w:t>
      </w:r>
      <w:r w:rsidRPr="00015918">
        <w:rPr>
          <w:sz w:val="28"/>
          <w:szCs w:val="28"/>
        </w:rPr>
        <w:t xml:space="preserve">поселений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="005705A5">
        <w:rPr>
          <w:sz w:val="28"/>
          <w:szCs w:val="28"/>
        </w:rPr>
        <w:t xml:space="preserve"> в сумме </w:t>
      </w:r>
      <w:r w:rsidR="00E42E3E">
        <w:rPr>
          <w:sz w:val="28"/>
          <w:szCs w:val="28"/>
        </w:rPr>
        <w:t>9244,0</w:t>
      </w:r>
      <w:r w:rsidR="005705A5">
        <w:rPr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 xml:space="preserve">.   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i/>
          <w:sz w:val="28"/>
          <w:szCs w:val="28"/>
        </w:rPr>
        <w:t xml:space="preserve">Субсидии из </w:t>
      </w:r>
      <w:r w:rsidR="005705A5">
        <w:rPr>
          <w:i/>
          <w:sz w:val="28"/>
          <w:szCs w:val="28"/>
        </w:rPr>
        <w:t>муниципального</w:t>
      </w:r>
      <w:r w:rsidRPr="00015918">
        <w:rPr>
          <w:i/>
          <w:sz w:val="28"/>
          <w:szCs w:val="28"/>
        </w:rPr>
        <w:t xml:space="preserve"> бюджета бюджетам </w:t>
      </w:r>
      <w:r w:rsidR="005705A5">
        <w:rPr>
          <w:i/>
          <w:sz w:val="28"/>
          <w:szCs w:val="28"/>
        </w:rPr>
        <w:t xml:space="preserve">поселений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 xml:space="preserve">  являются инструментом решения общегосударственных задач на муниципальном уровне и предоставляются муниципальным образованиям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 xml:space="preserve">  в целях </w:t>
      </w:r>
      <w:proofErr w:type="spellStart"/>
      <w:r w:rsidRPr="00015918">
        <w:rPr>
          <w:sz w:val="28"/>
          <w:szCs w:val="28"/>
        </w:rPr>
        <w:t>софинансирования</w:t>
      </w:r>
      <w:proofErr w:type="spellEnd"/>
      <w:r w:rsidRPr="00015918">
        <w:rPr>
          <w:sz w:val="28"/>
          <w:szCs w:val="28"/>
        </w:rPr>
        <w:t xml:space="preserve"> расходных обязательств, возникающих при выполнении полномочий муниципальных образований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 xml:space="preserve">  по вопросам местного значения</w:t>
      </w:r>
      <w:r w:rsidR="005705A5">
        <w:rPr>
          <w:sz w:val="28"/>
          <w:szCs w:val="28"/>
        </w:rPr>
        <w:t xml:space="preserve"> в сумме </w:t>
      </w:r>
      <w:r w:rsidR="00E42E3E">
        <w:rPr>
          <w:sz w:val="28"/>
          <w:szCs w:val="28"/>
        </w:rPr>
        <w:t>1052,1</w:t>
      </w:r>
      <w:r w:rsidR="005705A5">
        <w:rPr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 xml:space="preserve">. </w:t>
      </w:r>
    </w:p>
    <w:p w:rsidR="00A56859" w:rsidRPr="00015918" w:rsidRDefault="00A56859" w:rsidP="00A56859">
      <w:pPr>
        <w:ind w:firstLine="567"/>
        <w:jc w:val="both"/>
        <w:rPr>
          <w:sz w:val="28"/>
          <w:szCs w:val="28"/>
        </w:rPr>
      </w:pPr>
      <w:r w:rsidRPr="00015918">
        <w:rPr>
          <w:i/>
          <w:sz w:val="28"/>
          <w:szCs w:val="28"/>
        </w:rPr>
        <w:lastRenderedPageBreak/>
        <w:t xml:space="preserve">Субвенции бюджетам </w:t>
      </w:r>
      <w:r w:rsidR="005705A5">
        <w:rPr>
          <w:i/>
          <w:sz w:val="28"/>
          <w:szCs w:val="28"/>
        </w:rPr>
        <w:t xml:space="preserve">поселений </w:t>
      </w:r>
      <w:proofErr w:type="spellStart"/>
      <w:r w:rsidR="005705A5" w:rsidRPr="00015918">
        <w:rPr>
          <w:sz w:val="28"/>
          <w:szCs w:val="28"/>
        </w:rPr>
        <w:t>кожууна</w:t>
      </w:r>
      <w:proofErr w:type="spellEnd"/>
      <w:r w:rsidR="005705A5" w:rsidRPr="00015918">
        <w:rPr>
          <w:sz w:val="28"/>
          <w:szCs w:val="28"/>
        </w:rPr>
        <w:t xml:space="preserve">  </w:t>
      </w:r>
      <w:r w:rsidRPr="00015918">
        <w:rPr>
          <w:i/>
          <w:sz w:val="28"/>
          <w:szCs w:val="28"/>
        </w:rPr>
        <w:t xml:space="preserve">из муниципального бюджета </w:t>
      </w:r>
      <w:r w:rsidRPr="00015918">
        <w:rPr>
          <w:sz w:val="28"/>
          <w:szCs w:val="28"/>
        </w:rPr>
        <w:t xml:space="preserve">предоставляются в целях финансового обеспечения государственных полномочий </w:t>
      </w:r>
      <w:proofErr w:type="spellStart"/>
      <w:r w:rsidRPr="00015918">
        <w:rPr>
          <w:sz w:val="28"/>
          <w:szCs w:val="28"/>
        </w:rPr>
        <w:t>кожууна</w:t>
      </w:r>
      <w:proofErr w:type="spellEnd"/>
      <w:r w:rsidRPr="00015918">
        <w:rPr>
          <w:sz w:val="28"/>
          <w:szCs w:val="28"/>
        </w:rPr>
        <w:t>, переданных органам местного самоуправления</w:t>
      </w:r>
      <w:r w:rsidR="005705A5" w:rsidRPr="005705A5">
        <w:rPr>
          <w:sz w:val="28"/>
          <w:szCs w:val="28"/>
        </w:rPr>
        <w:t xml:space="preserve"> </w:t>
      </w:r>
      <w:r w:rsidR="005705A5">
        <w:rPr>
          <w:sz w:val="28"/>
          <w:szCs w:val="28"/>
        </w:rPr>
        <w:t xml:space="preserve">в сумме </w:t>
      </w:r>
      <w:r w:rsidR="00E94219">
        <w:rPr>
          <w:sz w:val="28"/>
          <w:szCs w:val="28"/>
        </w:rPr>
        <w:t>1</w:t>
      </w:r>
      <w:r w:rsidR="005705A5">
        <w:rPr>
          <w:sz w:val="28"/>
          <w:szCs w:val="28"/>
        </w:rPr>
        <w:t xml:space="preserve"> тыс. рублей</w:t>
      </w:r>
      <w:r w:rsidRPr="00015918">
        <w:rPr>
          <w:sz w:val="28"/>
          <w:szCs w:val="28"/>
        </w:rPr>
        <w:t>.</w:t>
      </w:r>
    </w:p>
    <w:sectPr w:rsidR="00A56859" w:rsidRPr="00015918" w:rsidSect="002145EF">
      <w:pgSz w:w="11906" w:h="16838"/>
      <w:pgMar w:top="567" w:right="51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22" w:rsidRDefault="001B4922" w:rsidP="006460FD">
      <w:r>
        <w:separator/>
      </w:r>
    </w:p>
  </w:endnote>
  <w:endnote w:type="continuationSeparator" w:id="0">
    <w:p w:rsidR="001B4922" w:rsidRDefault="001B4922" w:rsidP="0064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22" w:rsidRDefault="001B4922" w:rsidP="006460FD">
      <w:r>
        <w:separator/>
      </w:r>
    </w:p>
  </w:footnote>
  <w:footnote w:type="continuationSeparator" w:id="0">
    <w:p w:rsidR="001B4922" w:rsidRDefault="001B4922" w:rsidP="00646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8"/>
        <w:szCs w:val="28"/>
      </w:rPr>
    </w:lvl>
    <w:lvl w:ilvl="1" w:tplc="000F4242">
      <w:start w:val="1"/>
      <w:numFmt w:val="bullet"/>
      <w:lvlText w:val="-"/>
      <w:lvlJc w:val="left"/>
      <w:rPr>
        <w:sz w:val="28"/>
        <w:szCs w:val="28"/>
      </w:rPr>
    </w:lvl>
    <w:lvl w:ilvl="2" w:tplc="000F4243">
      <w:start w:val="1"/>
      <w:numFmt w:val="bullet"/>
      <w:lvlText w:val="-"/>
      <w:lvlJc w:val="left"/>
      <w:rPr>
        <w:sz w:val="28"/>
        <w:szCs w:val="28"/>
      </w:rPr>
    </w:lvl>
    <w:lvl w:ilvl="3" w:tplc="000F4244">
      <w:start w:val="1"/>
      <w:numFmt w:val="bullet"/>
      <w:lvlText w:val="-"/>
      <w:lvlJc w:val="left"/>
      <w:rPr>
        <w:sz w:val="28"/>
        <w:szCs w:val="28"/>
      </w:rPr>
    </w:lvl>
    <w:lvl w:ilvl="4" w:tplc="000F4245">
      <w:start w:val="1"/>
      <w:numFmt w:val="bullet"/>
      <w:lvlText w:val="-"/>
      <w:lvlJc w:val="left"/>
      <w:rPr>
        <w:sz w:val="28"/>
        <w:szCs w:val="28"/>
      </w:rPr>
    </w:lvl>
    <w:lvl w:ilvl="5" w:tplc="000F4246">
      <w:start w:val="1"/>
      <w:numFmt w:val="bullet"/>
      <w:lvlText w:val="-"/>
      <w:lvlJc w:val="left"/>
      <w:rPr>
        <w:sz w:val="28"/>
        <w:szCs w:val="28"/>
      </w:rPr>
    </w:lvl>
    <w:lvl w:ilvl="6" w:tplc="000F4247">
      <w:start w:val="1"/>
      <w:numFmt w:val="bullet"/>
      <w:lvlText w:val="-"/>
      <w:lvlJc w:val="left"/>
      <w:rPr>
        <w:sz w:val="28"/>
        <w:szCs w:val="28"/>
      </w:rPr>
    </w:lvl>
    <w:lvl w:ilvl="7" w:tplc="000F4248">
      <w:start w:val="1"/>
      <w:numFmt w:val="bullet"/>
      <w:lvlText w:val="-"/>
      <w:lvlJc w:val="left"/>
      <w:rPr>
        <w:sz w:val="28"/>
        <w:szCs w:val="28"/>
      </w:rPr>
    </w:lvl>
    <w:lvl w:ilvl="8" w:tplc="000F4249">
      <w:start w:val="1"/>
      <w:numFmt w:val="bullet"/>
      <w:lvlText w:val="-"/>
      <w:lvlJc w:val="left"/>
      <w:rPr>
        <w:sz w:val="28"/>
        <w:szCs w:val="28"/>
      </w:rPr>
    </w:lvl>
  </w:abstractNum>
  <w:abstractNum w:abstractNumId="1">
    <w:nsid w:val="03161707"/>
    <w:multiLevelType w:val="hybridMultilevel"/>
    <w:tmpl w:val="27B819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BE1BC3"/>
    <w:multiLevelType w:val="hybridMultilevel"/>
    <w:tmpl w:val="C2828386"/>
    <w:lvl w:ilvl="0" w:tplc="117E7F3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FD2737"/>
    <w:multiLevelType w:val="hybridMultilevel"/>
    <w:tmpl w:val="CED66EA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A0219AB"/>
    <w:multiLevelType w:val="hybridMultilevel"/>
    <w:tmpl w:val="B7A00BC6"/>
    <w:lvl w:ilvl="0" w:tplc="F3140E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F64F3C"/>
    <w:multiLevelType w:val="hybridMultilevel"/>
    <w:tmpl w:val="173A4AD6"/>
    <w:lvl w:ilvl="0" w:tplc="4D56668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7D6B98"/>
    <w:multiLevelType w:val="hybridMultilevel"/>
    <w:tmpl w:val="D078266E"/>
    <w:lvl w:ilvl="0" w:tplc="DF485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736014"/>
    <w:multiLevelType w:val="hybridMultilevel"/>
    <w:tmpl w:val="4B544F8E"/>
    <w:lvl w:ilvl="0" w:tplc="041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14727EBA"/>
    <w:multiLevelType w:val="hybridMultilevel"/>
    <w:tmpl w:val="542694F8"/>
    <w:lvl w:ilvl="0" w:tplc="8DCC2C1A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B73347B"/>
    <w:multiLevelType w:val="hybridMultilevel"/>
    <w:tmpl w:val="3594D4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181F44"/>
    <w:multiLevelType w:val="hybridMultilevel"/>
    <w:tmpl w:val="B4FA5168"/>
    <w:lvl w:ilvl="0" w:tplc="B3E282F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BD540F6"/>
    <w:multiLevelType w:val="hybridMultilevel"/>
    <w:tmpl w:val="E7D20B5C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7810FA"/>
    <w:multiLevelType w:val="hybridMultilevel"/>
    <w:tmpl w:val="D6840AB0"/>
    <w:lvl w:ilvl="0" w:tplc="70DE68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C93A6B"/>
    <w:multiLevelType w:val="hybridMultilevel"/>
    <w:tmpl w:val="EE409528"/>
    <w:lvl w:ilvl="0" w:tplc="B13018D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5ED04FB"/>
    <w:multiLevelType w:val="hybridMultilevel"/>
    <w:tmpl w:val="7FA0A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1153CB"/>
    <w:multiLevelType w:val="hybridMultilevel"/>
    <w:tmpl w:val="27321EC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006352"/>
    <w:multiLevelType w:val="hybridMultilevel"/>
    <w:tmpl w:val="F1446A2E"/>
    <w:lvl w:ilvl="0" w:tplc="2454F03C">
      <w:start w:val="1"/>
      <w:numFmt w:val="decimal"/>
      <w:lvlText w:val="%1"/>
      <w:lvlJc w:val="left"/>
      <w:pPr>
        <w:ind w:left="13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9" w:hanging="360"/>
      </w:pPr>
    </w:lvl>
    <w:lvl w:ilvl="2" w:tplc="0419001B" w:tentative="1">
      <w:start w:val="1"/>
      <w:numFmt w:val="lowerRoman"/>
      <w:lvlText w:val="%3."/>
      <w:lvlJc w:val="right"/>
      <w:pPr>
        <w:ind w:left="2809" w:hanging="180"/>
      </w:pPr>
    </w:lvl>
    <w:lvl w:ilvl="3" w:tplc="0419000F" w:tentative="1">
      <w:start w:val="1"/>
      <w:numFmt w:val="decimal"/>
      <w:lvlText w:val="%4."/>
      <w:lvlJc w:val="left"/>
      <w:pPr>
        <w:ind w:left="3529" w:hanging="360"/>
      </w:pPr>
    </w:lvl>
    <w:lvl w:ilvl="4" w:tplc="04190019" w:tentative="1">
      <w:start w:val="1"/>
      <w:numFmt w:val="lowerLetter"/>
      <w:lvlText w:val="%5."/>
      <w:lvlJc w:val="left"/>
      <w:pPr>
        <w:ind w:left="4249" w:hanging="360"/>
      </w:pPr>
    </w:lvl>
    <w:lvl w:ilvl="5" w:tplc="0419001B" w:tentative="1">
      <w:start w:val="1"/>
      <w:numFmt w:val="lowerRoman"/>
      <w:lvlText w:val="%6."/>
      <w:lvlJc w:val="right"/>
      <w:pPr>
        <w:ind w:left="4969" w:hanging="180"/>
      </w:pPr>
    </w:lvl>
    <w:lvl w:ilvl="6" w:tplc="0419000F" w:tentative="1">
      <w:start w:val="1"/>
      <w:numFmt w:val="decimal"/>
      <w:lvlText w:val="%7."/>
      <w:lvlJc w:val="left"/>
      <w:pPr>
        <w:ind w:left="5689" w:hanging="360"/>
      </w:pPr>
    </w:lvl>
    <w:lvl w:ilvl="7" w:tplc="04190019" w:tentative="1">
      <w:start w:val="1"/>
      <w:numFmt w:val="lowerLetter"/>
      <w:lvlText w:val="%8."/>
      <w:lvlJc w:val="left"/>
      <w:pPr>
        <w:ind w:left="6409" w:hanging="360"/>
      </w:pPr>
    </w:lvl>
    <w:lvl w:ilvl="8" w:tplc="0419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17">
    <w:nsid w:val="3CE841B7"/>
    <w:multiLevelType w:val="hybridMultilevel"/>
    <w:tmpl w:val="7382B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42632BC"/>
    <w:multiLevelType w:val="hybridMultilevel"/>
    <w:tmpl w:val="1EF26AD8"/>
    <w:lvl w:ilvl="0" w:tplc="FCB0A6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7D1786"/>
    <w:multiLevelType w:val="hybridMultilevel"/>
    <w:tmpl w:val="C57C97FC"/>
    <w:lvl w:ilvl="0" w:tplc="1F2C273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753CA1"/>
    <w:multiLevelType w:val="hybridMultilevel"/>
    <w:tmpl w:val="23144006"/>
    <w:lvl w:ilvl="0" w:tplc="04190001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21">
    <w:nsid w:val="4E06144D"/>
    <w:multiLevelType w:val="hybridMultilevel"/>
    <w:tmpl w:val="CBECAC68"/>
    <w:lvl w:ilvl="0" w:tplc="2154EF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F53727D"/>
    <w:multiLevelType w:val="hybridMultilevel"/>
    <w:tmpl w:val="5BB46708"/>
    <w:lvl w:ilvl="0" w:tplc="83863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354BB7"/>
    <w:multiLevelType w:val="hybridMultilevel"/>
    <w:tmpl w:val="B1663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367B2"/>
    <w:multiLevelType w:val="hybridMultilevel"/>
    <w:tmpl w:val="40D4880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2D03D47"/>
    <w:multiLevelType w:val="hybridMultilevel"/>
    <w:tmpl w:val="FB8E1054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26">
    <w:nsid w:val="5BA10704"/>
    <w:multiLevelType w:val="hybridMultilevel"/>
    <w:tmpl w:val="78141762"/>
    <w:lvl w:ilvl="0" w:tplc="99DE56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BC139F7"/>
    <w:multiLevelType w:val="hybridMultilevel"/>
    <w:tmpl w:val="FF0E5D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D097EE1"/>
    <w:multiLevelType w:val="hybridMultilevel"/>
    <w:tmpl w:val="98FA217C"/>
    <w:lvl w:ilvl="0" w:tplc="073004CE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490C14"/>
    <w:multiLevelType w:val="hybridMultilevel"/>
    <w:tmpl w:val="1F36A2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5F527E2"/>
    <w:multiLevelType w:val="hybridMultilevel"/>
    <w:tmpl w:val="81889BEC"/>
    <w:lvl w:ilvl="0" w:tplc="A9AEF206">
      <w:start w:val="2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CDB55ED"/>
    <w:multiLevelType w:val="hybridMultilevel"/>
    <w:tmpl w:val="2822EDA6"/>
    <w:lvl w:ilvl="0" w:tplc="C0DE951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F822EC9"/>
    <w:multiLevelType w:val="hybridMultilevel"/>
    <w:tmpl w:val="F5F0889A"/>
    <w:lvl w:ilvl="0" w:tplc="3C8A0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913EB4"/>
    <w:multiLevelType w:val="hybridMultilevel"/>
    <w:tmpl w:val="2E0E2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70247CF"/>
    <w:multiLevelType w:val="hybridMultilevel"/>
    <w:tmpl w:val="9278AB96"/>
    <w:lvl w:ilvl="0" w:tplc="E22E931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8744AD1"/>
    <w:multiLevelType w:val="hybridMultilevel"/>
    <w:tmpl w:val="A2B68CC6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B86AEF"/>
    <w:multiLevelType w:val="hybridMultilevel"/>
    <w:tmpl w:val="7FE86862"/>
    <w:lvl w:ilvl="0" w:tplc="6BD6578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7AC663FE"/>
    <w:multiLevelType w:val="hybridMultilevel"/>
    <w:tmpl w:val="0A56077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>
    <w:nsid w:val="7B9A0352"/>
    <w:multiLevelType w:val="hybridMultilevel"/>
    <w:tmpl w:val="30605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D70D0"/>
    <w:multiLevelType w:val="hybridMultilevel"/>
    <w:tmpl w:val="53DE0588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0">
    <w:nsid w:val="7DBF5E02"/>
    <w:multiLevelType w:val="hybridMultilevel"/>
    <w:tmpl w:val="E7D20B5C"/>
    <w:lvl w:ilvl="0" w:tplc="2A36C5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B596C"/>
    <w:multiLevelType w:val="hybridMultilevel"/>
    <w:tmpl w:val="76A035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5"/>
  </w:num>
  <w:num w:numId="4">
    <w:abstractNumId w:val="32"/>
  </w:num>
  <w:num w:numId="5">
    <w:abstractNumId w:val="34"/>
  </w:num>
  <w:num w:numId="6">
    <w:abstractNumId w:val="15"/>
  </w:num>
  <w:num w:numId="7">
    <w:abstractNumId w:val="38"/>
  </w:num>
  <w:num w:numId="8">
    <w:abstractNumId w:val="29"/>
  </w:num>
  <w:num w:numId="9">
    <w:abstractNumId w:val="17"/>
  </w:num>
  <w:num w:numId="10">
    <w:abstractNumId w:val="27"/>
  </w:num>
  <w:num w:numId="11">
    <w:abstractNumId w:val="26"/>
  </w:num>
  <w:num w:numId="12">
    <w:abstractNumId w:val="19"/>
  </w:num>
  <w:num w:numId="13">
    <w:abstractNumId w:val="10"/>
  </w:num>
  <w:num w:numId="14">
    <w:abstractNumId w:val="31"/>
  </w:num>
  <w:num w:numId="15">
    <w:abstractNumId w:val="40"/>
  </w:num>
  <w:num w:numId="16">
    <w:abstractNumId w:val="8"/>
  </w:num>
  <w:num w:numId="17">
    <w:abstractNumId w:val="36"/>
  </w:num>
  <w:num w:numId="18">
    <w:abstractNumId w:val="2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3"/>
  </w:num>
  <w:num w:numId="24">
    <w:abstractNumId w:val="23"/>
  </w:num>
  <w:num w:numId="25">
    <w:abstractNumId w:val="30"/>
  </w:num>
  <w:num w:numId="26">
    <w:abstractNumId w:val="12"/>
  </w:num>
  <w:num w:numId="27">
    <w:abstractNumId w:val="33"/>
  </w:num>
  <w:num w:numId="28">
    <w:abstractNumId w:val="18"/>
  </w:num>
  <w:num w:numId="29">
    <w:abstractNumId w:val="2"/>
  </w:num>
  <w:num w:numId="30">
    <w:abstractNumId w:val="22"/>
  </w:num>
  <w:num w:numId="31">
    <w:abstractNumId w:val="9"/>
  </w:num>
  <w:num w:numId="32">
    <w:abstractNumId w:val="3"/>
  </w:num>
  <w:num w:numId="33">
    <w:abstractNumId w:val="28"/>
  </w:num>
  <w:num w:numId="34">
    <w:abstractNumId w:val="24"/>
  </w:num>
  <w:num w:numId="35">
    <w:abstractNumId w:val="4"/>
  </w:num>
  <w:num w:numId="36">
    <w:abstractNumId w:val="7"/>
  </w:num>
  <w:num w:numId="37">
    <w:abstractNumId w:val="5"/>
  </w:num>
  <w:num w:numId="38">
    <w:abstractNumId w:val="6"/>
  </w:num>
  <w:num w:numId="39">
    <w:abstractNumId w:val="14"/>
  </w:num>
  <w:num w:numId="40">
    <w:abstractNumId w:val="1"/>
  </w:num>
  <w:num w:numId="41">
    <w:abstractNumId w:val="25"/>
  </w:num>
  <w:num w:numId="42">
    <w:abstractNumId w:val="20"/>
  </w:num>
  <w:num w:numId="43">
    <w:abstractNumId w:val="41"/>
  </w:num>
  <w:num w:numId="44">
    <w:abstractNumId w:val="1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31F"/>
    <w:rsid w:val="000014C6"/>
    <w:rsid w:val="00006440"/>
    <w:rsid w:val="000069D1"/>
    <w:rsid w:val="0001095B"/>
    <w:rsid w:val="0001272B"/>
    <w:rsid w:val="00015918"/>
    <w:rsid w:val="00024CD9"/>
    <w:rsid w:val="0002783B"/>
    <w:rsid w:val="00030ED4"/>
    <w:rsid w:val="000325C2"/>
    <w:rsid w:val="00032CD6"/>
    <w:rsid w:val="00033F0C"/>
    <w:rsid w:val="00035BC6"/>
    <w:rsid w:val="00036B4E"/>
    <w:rsid w:val="00040788"/>
    <w:rsid w:val="0004282F"/>
    <w:rsid w:val="0004482F"/>
    <w:rsid w:val="00046E6C"/>
    <w:rsid w:val="0005360B"/>
    <w:rsid w:val="00056D07"/>
    <w:rsid w:val="00061BE5"/>
    <w:rsid w:val="00064429"/>
    <w:rsid w:val="00070DB7"/>
    <w:rsid w:val="00080433"/>
    <w:rsid w:val="00080727"/>
    <w:rsid w:val="00082FED"/>
    <w:rsid w:val="000978D1"/>
    <w:rsid w:val="000A3FC4"/>
    <w:rsid w:val="000A53CF"/>
    <w:rsid w:val="000A6B1F"/>
    <w:rsid w:val="000B52BE"/>
    <w:rsid w:val="000B62A4"/>
    <w:rsid w:val="000C010E"/>
    <w:rsid w:val="000C5E84"/>
    <w:rsid w:val="000D1A8B"/>
    <w:rsid w:val="000D2213"/>
    <w:rsid w:val="000D2889"/>
    <w:rsid w:val="000D3309"/>
    <w:rsid w:val="000D36BE"/>
    <w:rsid w:val="000D4DCB"/>
    <w:rsid w:val="000D54CE"/>
    <w:rsid w:val="000E72DF"/>
    <w:rsid w:val="000E74EC"/>
    <w:rsid w:val="000F382D"/>
    <w:rsid w:val="000F680E"/>
    <w:rsid w:val="00104B66"/>
    <w:rsid w:val="00113A20"/>
    <w:rsid w:val="0011634E"/>
    <w:rsid w:val="00117BA1"/>
    <w:rsid w:val="001246AC"/>
    <w:rsid w:val="001318DA"/>
    <w:rsid w:val="00142A18"/>
    <w:rsid w:val="0014604D"/>
    <w:rsid w:val="001461B9"/>
    <w:rsid w:val="0014622F"/>
    <w:rsid w:val="00147A12"/>
    <w:rsid w:val="001638B2"/>
    <w:rsid w:val="00166704"/>
    <w:rsid w:val="001774C4"/>
    <w:rsid w:val="001970FA"/>
    <w:rsid w:val="0019745D"/>
    <w:rsid w:val="001A2EA6"/>
    <w:rsid w:val="001B40E2"/>
    <w:rsid w:val="001B4922"/>
    <w:rsid w:val="001B523C"/>
    <w:rsid w:val="001B625F"/>
    <w:rsid w:val="001D0F1B"/>
    <w:rsid w:val="001D500F"/>
    <w:rsid w:val="001D541E"/>
    <w:rsid w:val="001D608F"/>
    <w:rsid w:val="001E0ADA"/>
    <w:rsid w:val="001E38A9"/>
    <w:rsid w:val="001E6694"/>
    <w:rsid w:val="001E741E"/>
    <w:rsid w:val="001F03E3"/>
    <w:rsid w:val="001F1879"/>
    <w:rsid w:val="001F228C"/>
    <w:rsid w:val="001F28A6"/>
    <w:rsid w:val="001F791C"/>
    <w:rsid w:val="00201B6D"/>
    <w:rsid w:val="002040EE"/>
    <w:rsid w:val="0021288F"/>
    <w:rsid w:val="002142A8"/>
    <w:rsid w:val="002145EF"/>
    <w:rsid w:val="00214691"/>
    <w:rsid w:val="00221EB2"/>
    <w:rsid w:val="00222815"/>
    <w:rsid w:val="002240C7"/>
    <w:rsid w:val="00225538"/>
    <w:rsid w:val="00235B04"/>
    <w:rsid w:val="0024216D"/>
    <w:rsid w:val="002457DF"/>
    <w:rsid w:val="002525BD"/>
    <w:rsid w:val="0025360E"/>
    <w:rsid w:val="00255476"/>
    <w:rsid w:val="00263F60"/>
    <w:rsid w:val="00276504"/>
    <w:rsid w:val="00280DD7"/>
    <w:rsid w:val="00282EAE"/>
    <w:rsid w:val="002862CF"/>
    <w:rsid w:val="00297363"/>
    <w:rsid w:val="002C090C"/>
    <w:rsid w:val="002C4032"/>
    <w:rsid w:val="002C676D"/>
    <w:rsid w:val="002C798F"/>
    <w:rsid w:val="002D0BD6"/>
    <w:rsid w:val="002F3BDB"/>
    <w:rsid w:val="002F3DBB"/>
    <w:rsid w:val="00302AC3"/>
    <w:rsid w:val="0031145B"/>
    <w:rsid w:val="00324456"/>
    <w:rsid w:val="0032542A"/>
    <w:rsid w:val="00330AE8"/>
    <w:rsid w:val="00342E68"/>
    <w:rsid w:val="00345820"/>
    <w:rsid w:val="00351678"/>
    <w:rsid w:val="00351A94"/>
    <w:rsid w:val="003533CF"/>
    <w:rsid w:val="00353C68"/>
    <w:rsid w:val="00357D5C"/>
    <w:rsid w:val="003600E5"/>
    <w:rsid w:val="00360892"/>
    <w:rsid w:val="00360AF2"/>
    <w:rsid w:val="00363D73"/>
    <w:rsid w:val="00365A6E"/>
    <w:rsid w:val="00373A0C"/>
    <w:rsid w:val="00374580"/>
    <w:rsid w:val="00374BF1"/>
    <w:rsid w:val="00375C56"/>
    <w:rsid w:val="00375D5E"/>
    <w:rsid w:val="00376661"/>
    <w:rsid w:val="00381671"/>
    <w:rsid w:val="0039507E"/>
    <w:rsid w:val="003978AE"/>
    <w:rsid w:val="003B218D"/>
    <w:rsid w:val="003B38BF"/>
    <w:rsid w:val="003C43FF"/>
    <w:rsid w:val="003D3C8C"/>
    <w:rsid w:val="003D3E2D"/>
    <w:rsid w:val="003D4EFF"/>
    <w:rsid w:val="003E319E"/>
    <w:rsid w:val="003E4C00"/>
    <w:rsid w:val="003F0E8F"/>
    <w:rsid w:val="003F1EDE"/>
    <w:rsid w:val="003F357E"/>
    <w:rsid w:val="004004DE"/>
    <w:rsid w:val="00402A83"/>
    <w:rsid w:val="004034B5"/>
    <w:rsid w:val="00403BEE"/>
    <w:rsid w:val="00410613"/>
    <w:rsid w:val="00410669"/>
    <w:rsid w:val="00420DB0"/>
    <w:rsid w:val="0042177B"/>
    <w:rsid w:val="004233DF"/>
    <w:rsid w:val="00424840"/>
    <w:rsid w:val="00424B5E"/>
    <w:rsid w:val="00427AAF"/>
    <w:rsid w:val="004344B8"/>
    <w:rsid w:val="00435AB3"/>
    <w:rsid w:val="0045098A"/>
    <w:rsid w:val="00480554"/>
    <w:rsid w:val="00482B30"/>
    <w:rsid w:val="004835DB"/>
    <w:rsid w:val="00483BC3"/>
    <w:rsid w:val="00497D62"/>
    <w:rsid w:val="004A066F"/>
    <w:rsid w:val="004A276D"/>
    <w:rsid w:val="004A4878"/>
    <w:rsid w:val="004B1BFD"/>
    <w:rsid w:val="004B1D53"/>
    <w:rsid w:val="004B3733"/>
    <w:rsid w:val="004B6501"/>
    <w:rsid w:val="004B7E87"/>
    <w:rsid w:val="004C1805"/>
    <w:rsid w:val="004C39A5"/>
    <w:rsid w:val="004C5647"/>
    <w:rsid w:val="004C664E"/>
    <w:rsid w:val="004C729F"/>
    <w:rsid w:val="004D6141"/>
    <w:rsid w:val="004E2D47"/>
    <w:rsid w:val="004E32F7"/>
    <w:rsid w:val="004E54E6"/>
    <w:rsid w:val="004F59CC"/>
    <w:rsid w:val="004F7224"/>
    <w:rsid w:val="0050002D"/>
    <w:rsid w:val="00507517"/>
    <w:rsid w:val="00512021"/>
    <w:rsid w:val="0051251F"/>
    <w:rsid w:val="00514647"/>
    <w:rsid w:val="005254AD"/>
    <w:rsid w:val="005531D0"/>
    <w:rsid w:val="00554004"/>
    <w:rsid w:val="0055704B"/>
    <w:rsid w:val="005705A5"/>
    <w:rsid w:val="00571C77"/>
    <w:rsid w:val="00582E86"/>
    <w:rsid w:val="00586182"/>
    <w:rsid w:val="00587D21"/>
    <w:rsid w:val="00590763"/>
    <w:rsid w:val="00591EBD"/>
    <w:rsid w:val="00593B7F"/>
    <w:rsid w:val="005959B8"/>
    <w:rsid w:val="00595FF6"/>
    <w:rsid w:val="0059608A"/>
    <w:rsid w:val="00597255"/>
    <w:rsid w:val="005A1A68"/>
    <w:rsid w:val="005A596A"/>
    <w:rsid w:val="005A623F"/>
    <w:rsid w:val="005A6E88"/>
    <w:rsid w:val="005A7C5A"/>
    <w:rsid w:val="005B1E6C"/>
    <w:rsid w:val="005C570F"/>
    <w:rsid w:val="005C584F"/>
    <w:rsid w:val="005C7279"/>
    <w:rsid w:val="005D4E07"/>
    <w:rsid w:val="005E1E07"/>
    <w:rsid w:val="005E27F6"/>
    <w:rsid w:val="005E4ABF"/>
    <w:rsid w:val="005F033C"/>
    <w:rsid w:val="005F1571"/>
    <w:rsid w:val="005F2076"/>
    <w:rsid w:val="005F4323"/>
    <w:rsid w:val="005F6546"/>
    <w:rsid w:val="005F6ECB"/>
    <w:rsid w:val="00600C14"/>
    <w:rsid w:val="006022A3"/>
    <w:rsid w:val="00605B16"/>
    <w:rsid w:val="00617CCF"/>
    <w:rsid w:val="0062060B"/>
    <w:rsid w:val="00633D3C"/>
    <w:rsid w:val="00643656"/>
    <w:rsid w:val="006460FD"/>
    <w:rsid w:val="00652AC4"/>
    <w:rsid w:val="006655B7"/>
    <w:rsid w:val="006705C7"/>
    <w:rsid w:val="006740E0"/>
    <w:rsid w:val="00676018"/>
    <w:rsid w:val="0067680D"/>
    <w:rsid w:val="00677079"/>
    <w:rsid w:val="006777CB"/>
    <w:rsid w:val="0068534D"/>
    <w:rsid w:val="00697C4E"/>
    <w:rsid w:val="006A0380"/>
    <w:rsid w:val="006A19E2"/>
    <w:rsid w:val="006A5EA7"/>
    <w:rsid w:val="006B0AD9"/>
    <w:rsid w:val="006B62DD"/>
    <w:rsid w:val="006B6C84"/>
    <w:rsid w:val="006C29AE"/>
    <w:rsid w:val="006C59C9"/>
    <w:rsid w:val="006C6A9C"/>
    <w:rsid w:val="006C7056"/>
    <w:rsid w:val="006D0CEC"/>
    <w:rsid w:val="006D38C6"/>
    <w:rsid w:val="006D5393"/>
    <w:rsid w:val="006E03AF"/>
    <w:rsid w:val="006E0C4D"/>
    <w:rsid w:val="006E3835"/>
    <w:rsid w:val="006E4C56"/>
    <w:rsid w:val="006F01E0"/>
    <w:rsid w:val="006F160A"/>
    <w:rsid w:val="006F18C9"/>
    <w:rsid w:val="006F2AAF"/>
    <w:rsid w:val="006F57F0"/>
    <w:rsid w:val="006F5A51"/>
    <w:rsid w:val="00703365"/>
    <w:rsid w:val="00714F45"/>
    <w:rsid w:val="00721B91"/>
    <w:rsid w:val="00721FED"/>
    <w:rsid w:val="007354EB"/>
    <w:rsid w:val="007357F6"/>
    <w:rsid w:val="0073617F"/>
    <w:rsid w:val="007463E4"/>
    <w:rsid w:val="00755DCE"/>
    <w:rsid w:val="007709F6"/>
    <w:rsid w:val="00773E4E"/>
    <w:rsid w:val="00776DB4"/>
    <w:rsid w:val="00780C64"/>
    <w:rsid w:val="00782310"/>
    <w:rsid w:val="0078391F"/>
    <w:rsid w:val="00784402"/>
    <w:rsid w:val="00793335"/>
    <w:rsid w:val="007A2DD8"/>
    <w:rsid w:val="007A49C2"/>
    <w:rsid w:val="007C0156"/>
    <w:rsid w:val="007C1497"/>
    <w:rsid w:val="007C273A"/>
    <w:rsid w:val="007D0F9D"/>
    <w:rsid w:val="007D3CBC"/>
    <w:rsid w:val="007D76FC"/>
    <w:rsid w:val="007E0A41"/>
    <w:rsid w:val="007E3812"/>
    <w:rsid w:val="007E6170"/>
    <w:rsid w:val="007F1826"/>
    <w:rsid w:val="0080790A"/>
    <w:rsid w:val="00811C53"/>
    <w:rsid w:val="00812D74"/>
    <w:rsid w:val="0082073E"/>
    <w:rsid w:val="00835B96"/>
    <w:rsid w:val="00837E1D"/>
    <w:rsid w:val="0084526E"/>
    <w:rsid w:val="008461D0"/>
    <w:rsid w:val="00847950"/>
    <w:rsid w:val="00847C0B"/>
    <w:rsid w:val="008553BC"/>
    <w:rsid w:val="00856413"/>
    <w:rsid w:val="00860480"/>
    <w:rsid w:val="00861798"/>
    <w:rsid w:val="00866CF1"/>
    <w:rsid w:val="00873216"/>
    <w:rsid w:val="00877050"/>
    <w:rsid w:val="00881312"/>
    <w:rsid w:val="00886A52"/>
    <w:rsid w:val="008945F4"/>
    <w:rsid w:val="008A0F94"/>
    <w:rsid w:val="008A2D09"/>
    <w:rsid w:val="008B2C46"/>
    <w:rsid w:val="008B3C08"/>
    <w:rsid w:val="008B6952"/>
    <w:rsid w:val="008C10B4"/>
    <w:rsid w:val="008C5211"/>
    <w:rsid w:val="008C63E5"/>
    <w:rsid w:val="008C73DC"/>
    <w:rsid w:val="008D048A"/>
    <w:rsid w:val="008D0A4F"/>
    <w:rsid w:val="008D0BE7"/>
    <w:rsid w:val="008D3537"/>
    <w:rsid w:val="008D5EF2"/>
    <w:rsid w:val="008D75E9"/>
    <w:rsid w:val="008D7866"/>
    <w:rsid w:val="008D78EB"/>
    <w:rsid w:val="008D7F9E"/>
    <w:rsid w:val="008E2139"/>
    <w:rsid w:val="008F6CF3"/>
    <w:rsid w:val="00901322"/>
    <w:rsid w:val="00902F48"/>
    <w:rsid w:val="00903267"/>
    <w:rsid w:val="00904EA4"/>
    <w:rsid w:val="009050E7"/>
    <w:rsid w:val="00907ACB"/>
    <w:rsid w:val="00917498"/>
    <w:rsid w:val="00921515"/>
    <w:rsid w:val="00925D84"/>
    <w:rsid w:val="0092684F"/>
    <w:rsid w:val="00926BCE"/>
    <w:rsid w:val="00941BE2"/>
    <w:rsid w:val="00944871"/>
    <w:rsid w:val="009510B0"/>
    <w:rsid w:val="00953163"/>
    <w:rsid w:val="009573C2"/>
    <w:rsid w:val="00961C07"/>
    <w:rsid w:val="009625DA"/>
    <w:rsid w:val="00965CC5"/>
    <w:rsid w:val="00966EA4"/>
    <w:rsid w:val="00967515"/>
    <w:rsid w:val="00970196"/>
    <w:rsid w:val="00976BA4"/>
    <w:rsid w:val="0098049F"/>
    <w:rsid w:val="009820E0"/>
    <w:rsid w:val="00983613"/>
    <w:rsid w:val="00983734"/>
    <w:rsid w:val="00990C28"/>
    <w:rsid w:val="009925ED"/>
    <w:rsid w:val="00993FAB"/>
    <w:rsid w:val="0099496A"/>
    <w:rsid w:val="009A60DA"/>
    <w:rsid w:val="009B6EFF"/>
    <w:rsid w:val="009B7EAC"/>
    <w:rsid w:val="009D01AB"/>
    <w:rsid w:val="009D0C9B"/>
    <w:rsid w:val="009D50CC"/>
    <w:rsid w:val="009E1DD5"/>
    <w:rsid w:val="009F0686"/>
    <w:rsid w:val="009F42E3"/>
    <w:rsid w:val="009F45C7"/>
    <w:rsid w:val="009F69A4"/>
    <w:rsid w:val="009F6A44"/>
    <w:rsid w:val="009F6EF8"/>
    <w:rsid w:val="009F77C2"/>
    <w:rsid w:val="00A04163"/>
    <w:rsid w:val="00A05DEB"/>
    <w:rsid w:val="00A1430B"/>
    <w:rsid w:val="00A1442C"/>
    <w:rsid w:val="00A160A8"/>
    <w:rsid w:val="00A1752B"/>
    <w:rsid w:val="00A17E88"/>
    <w:rsid w:val="00A220EE"/>
    <w:rsid w:val="00A2412B"/>
    <w:rsid w:val="00A33753"/>
    <w:rsid w:val="00A37A20"/>
    <w:rsid w:val="00A4142F"/>
    <w:rsid w:val="00A4527D"/>
    <w:rsid w:val="00A46490"/>
    <w:rsid w:val="00A46F7E"/>
    <w:rsid w:val="00A500D8"/>
    <w:rsid w:val="00A50198"/>
    <w:rsid w:val="00A5085C"/>
    <w:rsid w:val="00A51DAE"/>
    <w:rsid w:val="00A53F6C"/>
    <w:rsid w:val="00A550D7"/>
    <w:rsid w:val="00A56859"/>
    <w:rsid w:val="00A701B6"/>
    <w:rsid w:val="00A70FC7"/>
    <w:rsid w:val="00A74283"/>
    <w:rsid w:val="00A74A70"/>
    <w:rsid w:val="00A776B8"/>
    <w:rsid w:val="00A83D62"/>
    <w:rsid w:val="00A8471C"/>
    <w:rsid w:val="00A84887"/>
    <w:rsid w:val="00A95B2A"/>
    <w:rsid w:val="00AB3EC9"/>
    <w:rsid w:val="00AB4612"/>
    <w:rsid w:val="00AB66CA"/>
    <w:rsid w:val="00AC032B"/>
    <w:rsid w:val="00AC1E77"/>
    <w:rsid w:val="00AC3652"/>
    <w:rsid w:val="00AD03E8"/>
    <w:rsid w:val="00AD0685"/>
    <w:rsid w:val="00AD456E"/>
    <w:rsid w:val="00AD6E8A"/>
    <w:rsid w:val="00AE4283"/>
    <w:rsid w:val="00AE48AD"/>
    <w:rsid w:val="00AE663E"/>
    <w:rsid w:val="00AE6DA2"/>
    <w:rsid w:val="00AF1CDC"/>
    <w:rsid w:val="00AF4785"/>
    <w:rsid w:val="00B00BB4"/>
    <w:rsid w:val="00B03AEC"/>
    <w:rsid w:val="00B109C1"/>
    <w:rsid w:val="00B14469"/>
    <w:rsid w:val="00B16038"/>
    <w:rsid w:val="00B16B59"/>
    <w:rsid w:val="00B204E4"/>
    <w:rsid w:val="00B208B3"/>
    <w:rsid w:val="00B371AF"/>
    <w:rsid w:val="00B4265C"/>
    <w:rsid w:val="00B43B42"/>
    <w:rsid w:val="00B4476E"/>
    <w:rsid w:val="00B460AE"/>
    <w:rsid w:val="00B65EDF"/>
    <w:rsid w:val="00B75C75"/>
    <w:rsid w:val="00B77971"/>
    <w:rsid w:val="00B8218A"/>
    <w:rsid w:val="00B83854"/>
    <w:rsid w:val="00B8398A"/>
    <w:rsid w:val="00B857CC"/>
    <w:rsid w:val="00B85BC7"/>
    <w:rsid w:val="00B86164"/>
    <w:rsid w:val="00B91DC6"/>
    <w:rsid w:val="00B94867"/>
    <w:rsid w:val="00B971D7"/>
    <w:rsid w:val="00B9781E"/>
    <w:rsid w:val="00BA03F7"/>
    <w:rsid w:val="00BB1E94"/>
    <w:rsid w:val="00BB4525"/>
    <w:rsid w:val="00BB57AA"/>
    <w:rsid w:val="00BB65AF"/>
    <w:rsid w:val="00BC1CFA"/>
    <w:rsid w:val="00BD52E8"/>
    <w:rsid w:val="00BD5BB2"/>
    <w:rsid w:val="00BD7248"/>
    <w:rsid w:val="00BE0F10"/>
    <w:rsid w:val="00BE681D"/>
    <w:rsid w:val="00C20C6B"/>
    <w:rsid w:val="00C2507C"/>
    <w:rsid w:val="00C30A08"/>
    <w:rsid w:val="00C424A0"/>
    <w:rsid w:val="00C4619C"/>
    <w:rsid w:val="00C503A8"/>
    <w:rsid w:val="00C504B5"/>
    <w:rsid w:val="00C5131F"/>
    <w:rsid w:val="00C54BFD"/>
    <w:rsid w:val="00C61C54"/>
    <w:rsid w:val="00C72473"/>
    <w:rsid w:val="00C73C9C"/>
    <w:rsid w:val="00C83EBE"/>
    <w:rsid w:val="00C862E2"/>
    <w:rsid w:val="00C9575D"/>
    <w:rsid w:val="00C97354"/>
    <w:rsid w:val="00C97430"/>
    <w:rsid w:val="00CA45E0"/>
    <w:rsid w:val="00CB1461"/>
    <w:rsid w:val="00CB1BB6"/>
    <w:rsid w:val="00CB1DCB"/>
    <w:rsid w:val="00CB5FA8"/>
    <w:rsid w:val="00CC09A2"/>
    <w:rsid w:val="00CC3B24"/>
    <w:rsid w:val="00CC3C99"/>
    <w:rsid w:val="00CC42B2"/>
    <w:rsid w:val="00CC4509"/>
    <w:rsid w:val="00CD2D21"/>
    <w:rsid w:val="00CE1460"/>
    <w:rsid w:val="00CE183F"/>
    <w:rsid w:val="00CE263D"/>
    <w:rsid w:val="00CE4456"/>
    <w:rsid w:val="00CE6102"/>
    <w:rsid w:val="00CF695B"/>
    <w:rsid w:val="00D02B21"/>
    <w:rsid w:val="00D047C1"/>
    <w:rsid w:val="00D102F1"/>
    <w:rsid w:val="00D10FBB"/>
    <w:rsid w:val="00D2236E"/>
    <w:rsid w:val="00D246F0"/>
    <w:rsid w:val="00D31E55"/>
    <w:rsid w:val="00D34B40"/>
    <w:rsid w:val="00D40AA7"/>
    <w:rsid w:val="00D42AF1"/>
    <w:rsid w:val="00D4439B"/>
    <w:rsid w:val="00D51648"/>
    <w:rsid w:val="00D51E0A"/>
    <w:rsid w:val="00D51EAE"/>
    <w:rsid w:val="00D61EC9"/>
    <w:rsid w:val="00D65C34"/>
    <w:rsid w:val="00D66423"/>
    <w:rsid w:val="00D72211"/>
    <w:rsid w:val="00D72634"/>
    <w:rsid w:val="00D72C89"/>
    <w:rsid w:val="00D777DC"/>
    <w:rsid w:val="00D83885"/>
    <w:rsid w:val="00DA1886"/>
    <w:rsid w:val="00DA4ED6"/>
    <w:rsid w:val="00DB1488"/>
    <w:rsid w:val="00DB297C"/>
    <w:rsid w:val="00DC024B"/>
    <w:rsid w:val="00DC04C7"/>
    <w:rsid w:val="00DC711B"/>
    <w:rsid w:val="00DD0524"/>
    <w:rsid w:val="00DD39C5"/>
    <w:rsid w:val="00DE0302"/>
    <w:rsid w:val="00DE3190"/>
    <w:rsid w:val="00DE3240"/>
    <w:rsid w:val="00DF4468"/>
    <w:rsid w:val="00DF6447"/>
    <w:rsid w:val="00E0555E"/>
    <w:rsid w:val="00E10B2B"/>
    <w:rsid w:val="00E1120B"/>
    <w:rsid w:val="00E12F5E"/>
    <w:rsid w:val="00E149C4"/>
    <w:rsid w:val="00E15482"/>
    <w:rsid w:val="00E156A1"/>
    <w:rsid w:val="00E16EA9"/>
    <w:rsid w:val="00E2071F"/>
    <w:rsid w:val="00E23395"/>
    <w:rsid w:val="00E24A71"/>
    <w:rsid w:val="00E24DC9"/>
    <w:rsid w:val="00E24DE6"/>
    <w:rsid w:val="00E273AC"/>
    <w:rsid w:val="00E302AC"/>
    <w:rsid w:val="00E30A22"/>
    <w:rsid w:val="00E30C0E"/>
    <w:rsid w:val="00E31794"/>
    <w:rsid w:val="00E332F1"/>
    <w:rsid w:val="00E37A36"/>
    <w:rsid w:val="00E41602"/>
    <w:rsid w:val="00E41D69"/>
    <w:rsid w:val="00E42E3E"/>
    <w:rsid w:val="00E44F08"/>
    <w:rsid w:val="00E45793"/>
    <w:rsid w:val="00E47556"/>
    <w:rsid w:val="00E53B4D"/>
    <w:rsid w:val="00E54E46"/>
    <w:rsid w:val="00E6045A"/>
    <w:rsid w:val="00E616EB"/>
    <w:rsid w:val="00E61C41"/>
    <w:rsid w:val="00E63559"/>
    <w:rsid w:val="00E6474C"/>
    <w:rsid w:val="00E65642"/>
    <w:rsid w:val="00E65803"/>
    <w:rsid w:val="00E67CE7"/>
    <w:rsid w:val="00E7062F"/>
    <w:rsid w:val="00E74A64"/>
    <w:rsid w:val="00E75D15"/>
    <w:rsid w:val="00E87551"/>
    <w:rsid w:val="00E87FEE"/>
    <w:rsid w:val="00E92815"/>
    <w:rsid w:val="00E931D7"/>
    <w:rsid w:val="00E94219"/>
    <w:rsid w:val="00E972EF"/>
    <w:rsid w:val="00EA07DE"/>
    <w:rsid w:val="00EB1C41"/>
    <w:rsid w:val="00EC4EE7"/>
    <w:rsid w:val="00EC5BEA"/>
    <w:rsid w:val="00ED15E4"/>
    <w:rsid w:val="00ED3488"/>
    <w:rsid w:val="00ED3EA0"/>
    <w:rsid w:val="00ED54F6"/>
    <w:rsid w:val="00ED7359"/>
    <w:rsid w:val="00EE0953"/>
    <w:rsid w:val="00EE202B"/>
    <w:rsid w:val="00EE3491"/>
    <w:rsid w:val="00EE48BF"/>
    <w:rsid w:val="00EE5938"/>
    <w:rsid w:val="00EE6835"/>
    <w:rsid w:val="00EF23B9"/>
    <w:rsid w:val="00EF6441"/>
    <w:rsid w:val="00EF6739"/>
    <w:rsid w:val="00EF70A5"/>
    <w:rsid w:val="00F01D87"/>
    <w:rsid w:val="00F0212F"/>
    <w:rsid w:val="00F07FB4"/>
    <w:rsid w:val="00F1014C"/>
    <w:rsid w:val="00F12F9C"/>
    <w:rsid w:val="00F2363E"/>
    <w:rsid w:val="00F23F4F"/>
    <w:rsid w:val="00F32017"/>
    <w:rsid w:val="00F351A8"/>
    <w:rsid w:val="00F378F8"/>
    <w:rsid w:val="00F422BA"/>
    <w:rsid w:val="00F47FC9"/>
    <w:rsid w:val="00F57BA0"/>
    <w:rsid w:val="00F60127"/>
    <w:rsid w:val="00F65F7B"/>
    <w:rsid w:val="00F67B62"/>
    <w:rsid w:val="00F77735"/>
    <w:rsid w:val="00F81E9E"/>
    <w:rsid w:val="00F87854"/>
    <w:rsid w:val="00F928E8"/>
    <w:rsid w:val="00F947F6"/>
    <w:rsid w:val="00FA22F4"/>
    <w:rsid w:val="00FA6088"/>
    <w:rsid w:val="00FA6488"/>
    <w:rsid w:val="00FA78D5"/>
    <w:rsid w:val="00FB0109"/>
    <w:rsid w:val="00FB0426"/>
    <w:rsid w:val="00FB121A"/>
    <w:rsid w:val="00FB479C"/>
    <w:rsid w:val="00FB63B1"/>
    <w:rsid w:val="00FC220D"/>
    <w:rsid w:val="00FC7309"/>
    <w:rsid w:val="00FD0EEF"/>
    <w:rsid w:val="00FD5F06"/>
    <w:rsid w:val="00FD69F5"/>
    <w:rsid w:val="00FD6C9D"/>
    <w:rsid w:val="00FD7959"/>
    <w:rsid w:val="00FD7AE4"/>
    <w:rsid w:val="00FE0D87"/>
    <w:rsid w:val="00FE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5F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D5F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D5F0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F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D5F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D5F0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FD5F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нак Знак Знак1 Знак"/>
    <w:basedOn w:val="4"/>
    <w:rsid w:val="00FD5F06"/>
    <w:pPr>
      <w:jc w:val="center"/>
    </w:pPr>
    <w:rPr>
      <w:szCs w:val="26"/>
    </w:rPr>
  </w:style>
  <w:style w:type="paragraph" w:customStyle="1" w:styleId="12">
    <w:name w:val="Знак Знак Знак1 Знак"/>
    <w:basedOn w:val="4"/>
    <w:rsid w:val="00FD5F06"/>
    <w:pPr>
      <w:jc w:val="center"/>
    </w:pPr>
    <w:rPr>
      <w:szCs w:val="26"/>
    </w:rPr>
  </w:style>
  <w:style w:type="paragraph" w:styleId="a3">
    <w:name w:val="Balloon Text"/>
    <w:basedOn w:val="a"/>
    <w:link w:val="a4"/>
    <w:semiHidden/>
    <w:rsid w:val="00FD5F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FD5F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FD5F06"/>
    <w:pPr>
      <w:shd w:val="clear" w:color="auto" w:fill="FFFFFF"/>
      <w:spacing w:before="360" w:after="240" w:line="301" w:lineRule="exact"/>
      <w:ind w:firstLine="720"/>
      <w:jc w:val="both"/>
    </w:pPr>
    <w:rPr>
      <w:rFonts w:eastAsia="Arial Unicode MS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FD5F06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paragraph" w:styleId="a7">
    <w:name w:val="List Paragraph"/>
    <w:basedOn w:val="a"/>
    <w:link w:val="a8"/>
    <w:qFormat/>
    <w:rsid w:val="00FD5F06"/>
    <w:pPr>
      <w:ind w:left="708"/>
    </w:pPr>
  </w:style>
  <w:style w:type="paragraph" w:styleId="21">
    <w:name w:val="Body Text Indent 2"/>
    <w:basedOn w:val="a"/>
    <w:link w:val="22"/>
    <w:rsid w:val="00FD5F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D5F0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qFormat/>
    <w:rsid w:val="00FD5F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5F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normal">
    <w:name w:val="consnormal"/>
    <w:basedOn w:val="a"/>
    <w:rsid w:val="00FD5F06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character" w:customStyle="1" w:styleId="aa">
    <w:name w:val="Основной текст + Полужирный"/>
    <w:uiPriority w:val="99"/>
    <w:rsid w:val="00FD5F06"/>
    <w:rPr>
      <w:rFonts w:ascii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"/>
    <w:link w:val="71"/>
    <w:uiPriority w:val="99"/>
    <w:rsid w:val="00FD5F06"/>
    <w:rPr>
      <w:b/>
      <w:bCs/>
      <w:sz w:val="28"/>
      <w:szCs w:val="28"/>
      <w:shd w:val="clear" w:color="auto" w:fill="FFFFFF"/>
    </w:rPr>
  </w:style>
  <w:style w:type="character" w:customStyle="1" w:styleId="70">
    <w:name w:val="Основной текст (7) + Не полужирный"/>
    <w:uiPriority w:val="99"/>
    <w:rsid w:val="00FD5F06"/>
  </w:style>
  <w:style w:type="character" w:customStyle="1" w:styleId="15pt">
    <w:name w:val="Основной текст + 15 pt"/>
    <w:aliases w:val="Полужирный,Курсив"/>
    <w:uiPriority w:val="99"/>
    <w:rsid w:val="00FD5F06"/>
    <w:rPr>
      <w:rFonts w:ascii="Times New Roman" w:hAnsi="Times New Roman" w:cs="Times New Roman"/>
      <w:b/>
      <w:bCs/>
      <w:i/>
      <w:iCs/>
      <w:sz w:val="30"/>
      <w:szCs w:val="30"/>
    </w:rPr>
  </w:style>
  <w:style w:type="paragraph" w:customStyle="1" w:styleId="71">
    <w:name w:val="Основной текст (7)1"/>
    <w:basedOn w:val="a"/>
    <w:link w:val="7"/>
    <w:uiPriority w:val="99"/>
    <w:rsid w:val="00FD5F06"/>
    <w:pPr>
      <w:shd w:val="clear" w:color="auto" w:fill="FFFFFF"/>
      <w:spacing w:line="301" w:lineRule="exact"/>
      <w:ind w:firstLine="7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">
    <w:name w:val="Основной текст (3)"/>
    <w:link w:val="31"/>
    <w:uiPriority w:val="99"/>
    <w:rsid w:val="00FD5F06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D5F06"/>
    <w:pPr>
      <w:shd w:val="clear" w:color="auto" w:fill="FFFFFF"/>
      <w:spacing w:before="180" w:line="254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Cell">
    <w:name w:val="ConsPlusCell"/>
    <w:rsid w:val="00FD5F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Без интервала1"/>
    <w:link w:val="NoSpacingChar1"/>
    <w:rsid w:val="00FD5F0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13"/>
    <w:locked/>
    <w:rsid w:val="00FD5F06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FD5F06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Body Text Indent"/>
    <w:basedOn w:val="a"/>
    <w:link w:val="ac"/>
    <w:rsid w:val="00FD5F0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D5F0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D5F0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d">
    <w:name w:val="Normal (Web)"/>
    <w:basedOn w:val="a"/>
    <w:rsid w:val="00FD5F06"/>
    <w:pPr>
      <w:spacing w:before="100" w:beforeAutospacing="1" w:after="100" w:afterAutospacing="1"/>
    </w:pPr>
  </w:style>
  <w:style w:type="paragraph" w:customStyle="1" w:styleId="ae">
    <w:name w:val="Стиль ЭЭГ + полужирный"/>
    <w:basedOn w:val="a"/>
    <w:rsid w:val="00FD5F06"/>
    <w:pPr>
      <w:spacing w:line="360" w:lineRule="auto"/>
      <w:ind w:firstLine="720"/>
      <w:jc w:val="both"/>
    </w:pPr>
    <w:rPr>
      <w:b/>
      <w:bCs/>
    </w:rPr>
  </w:style>
  <w:style w:type="paragraph" w:customStyle="1" w:styleId="14">
    <w:name w:val="Основной текст с отступом.Нумерованный список !!.Надин стиль.Основной текст 1"/>
    <w:basedOn w:val="a"/>
    <w:rsid w:val="00FD5F06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af">
    <w:name w:val="Основной текст с отступом.Нумерованный список !!.Надин стиль"/>
    <w:basedOn w:val="a"/>
    <w:rsid w:val="00FD5F06"/>
    <w:pPr>
      <w:tabs>
        <w:tab w:val="left" w:pos="8647"/>
      </w:tabs>
      <w:ind w:right="139" w:firstLine="567"/>
      <w:jc w:val="both"/>
    </w:pPr>
    <w:rPr>
      <w:kern w:val="28"/>
      <w:sz w:val="28"/>
      <w:szCs w:val="20"/>
    </w:rPr>
  </w:style>
  <w:style w:type="paragraph" w:customStyle="1" w:styleId="NormalANX">
    <w:name w:val="NormalANX"/>
    <w:basedOn w:val="a"/>
    <w:rsid w:val="00FD5F06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0">
    <w:name w:val="header"/>
    <w:basedOn w:val="a"/>
    <w:link w:val="af1"/>
    <w:uiPriority w:val="99"/>
    <w:unhideWhenUsed/>
    <w:rsid w:val="006460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46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6460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46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553BC"/>
    <w:pPr>
      <w:suppressAutoHyphens/>
      <w:spacing w:after="120" w:line="480" w:lineRule="auto"/>
      <w:ind w:left="283"/>
    </w:pPr>
    <w:rPr>
      <w:rFonts w:ascii="Calibri" w:eastAsia="Calibri" w:hAnsi="Calibri"/>
      <w:sz w:val="22"/>
      <w:szCs w:val="22"/>
      <w:lang w:eastAsia="ar-SA"/>
    </w:rPr>
  </w:style>
  <w:style w:type="paragraph" w:styleId="af4">
    <w:name w:val="Title"/>
    <w:basedOn w:val="a"/>
    <w:next w:val="a"/>
    <w:link w:val="af5"/>
    <w:uiPriority w:val="10"/>
    <w:qFormat/>
    <w:rsid w:val="00235B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235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6">
    <w:name w:val="Hyperlink"/>
    <w:basedOn w:val="a0"/>
    <w:uiPriority w:val="99"/>
    <w:semiHidden/>
    <w:unhideWhenUsed/>
    <w:rsid w:val="00CC3B24"/>
    <w:rPr>
      <w:color w:val="0000FF"/>
      <w:u w:val="single"/>
    </w:rPr>
  </w:style>
  <w:style w:type="table" w:styleId="af7">
    <w:name w:val="Table Grid"/>
    <w:basedOn w:val="a1"/>
    <w:uiPriority w:val="59"/>
    <w:rsid w:val="00D40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CB1D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E3F08-DD37-4BDB-9BD8-739FA615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11510</TotalTime>
  <Pages>20</Pages>
  <Words>6937</Words>
  <Characters>39546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Начальник ФУ</cp:lastModifiedBy>
  <cp:revision>321</cp:revision>
  <cp:lastPrinted>2024-12-16T03:49:00Z</cp:lastPrinted>
  <dcterms:created xsi:type="dcterms:W3CDTF">2015-12-03T23:07:00Z</dcterms:created>
  <dcterms:modified xsi:type="dcterms:W3CDTF">2024-12-16T11:52:00Z</dcterms:modified>
</cp:coreProperties>
</file>