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FD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61FD">
        <w:rPr>
          <w:rFonts w:ascii="Times New Roman" w:hAnsi="Times New Roman" w:cs="Times New Roman"/>
          <w:b/>
          <w:color w:val="000000"/>
          <w:sz w:val="28"/>
          <w:szCs w:val="28"/>
        </w:rPr>
        <w:t>Введение административной ответственности за спам-звонки и недобросовестную рекламу микрофинансовых организаций</w:t>
      </w:r>
    </w:p>
    <w:p w:rsid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5B5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t>В России 2024 год объявлен годом семьи. 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F775B5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t xml:space="preserve">Многодетной семьей в Российской Федерации, согласно </w:t>
      </w:r>
      <w:proofErr w:type="spellStart"/>
      <w:proofErr w:type="gramStart"/>
      <w:r w:rsidRPr="009E61FD">
        <w:rPr>
          <w:rFonts w:ascii="Times New Roman" w:hAnsi="Times New Roman" w:cs="Times New Roman"/>
          <w:color w:val="000000"/>
          <w:sz w:val="28"/>
          <w:szCs w:val="28"/>
        </w:rPr>
        <w:t>указу,являетсясемья</w:t>
      </w:r>
      <w:proofErr w:type="spellEnd"/>
      <w:proofErr w:type="gramEnd"/>
      <w:r w:rsidRPr="009E61FD">
        <w:rPr>
          <w:rFonts w:ascii="Times New Roman" w:hAnsi="Times New Roman" w:cs="Times New Roman"/>
          <w:color w:val="000000"/>
          <w:sz w:val="28"/>
          <w:szCs w:val="28"/>
        </w:rPr>
        <w:t>, имеющая трех и более детей, статус которой устанавливается бессрочно. Субъектами Российской Федерации могут быть расширены категории многодетных семей с учетом национальных, культурны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х и демографических особенностей развития определенного региона Российской Федерации, а также установлены региональные выплаты и льготы.</w:t>
      </w:r>
    </w:p>
    <w:p w:rsidR="00F775B5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 многодетным семьям гарантируются такие меры социальной поддерж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ки, как предоставление государственных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 в связи с рождением и воспитанием трех и бо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лее детей,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отдыха, выставок на территории Р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F775B5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t>Кроме того, высшим должностным лицам субъектов Российской Федерации рекомендовано установить бесплатное обеспечение детей в во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 xml:space="preserve">зрасте до 6 лет лекарственными препаратами по рецептам на лекарственные </w:t>
      </w:r>
      <w:proofErr w:type="spellStart"/>
      <w:r w:rsidRPr="009E61FD">
        <w:rPr>
          <w:rFonts w:ascii="Times New Roman" w:hAnsi="Times New Roman" w:cs="Times New Roman"/>
          <w:color w:val="000000"/>
          <w:sz w:val="28"/>
          <w:szCs w:val="28"/>
        </w:rPr>
        <w:t>препараты;бесплатный</w:t>
      </w:r>
      <w:proofErr w:type="spellEnd"/>
      <w:r w:rsidRPr="009E61FD">
        <w:rPr>
          <w:rFonts w:ascii="Times New Roman" w:hAnsi="Times New Roman" w:cs="Times New Roman"/>
          <w:color w:val="000000"/>
          <w:sz w:val="28"/>
          <w:szCs w:val="28"/>
        </w:rPr>
        <w:t xml:space="preserve"> проезд и питание обучающимся, а также в соответствии с установленными нормативами одеждой для посещения учебных занятий, а также спортивной формой на весь период о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 xml:space="preserve">бучения; предоставление льгот по оплате жилья и коммунальных услуг в размере не ниже 30 процентов от установленного размера </w:t>
      </w:r>
      <w:proofErr w:type="spellStart"/>
      <w:r w:rsidRPr="009E61FD">
        <w:rPr>
          <w:rFonts w:ascii="Times New Roman" w:hAnsi="Times New Roman" w:cs="Times New Roman"/>
          <w:color w:val="000000"/>
          <w:sz w:val="28"/>
          <w:szCs w:val="28"/>
        </w:rPr>
        <w:t>оплаты;содействие</w:t>
      </w:r>
      <w:proofErr w:type="spellEnd"/>
      <w:r w:rsidRPr="009E61FD">
        <w:rPr>
          <w:rFonts w:ascii="Times New Roman" w:hAnsi="Times New Roman" w:cs="Times New Roman"/>
          <w:color w:val="000000"/>
          <w:sz w:val="28"/>
          <w:szCs w:val="28"/>
        </w:rPr>
        <w:t xml:space="preserve"> в улучшении жилищных условий и предоставлении земельных участков, обеспеченных необходимыми объектами инфраструкту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ры.</w:t>
      </w:r>
    </w:p>
    <w:p w:rsidR="00F775B5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t>Предоставление многодетным семьям указанных мер не должно повлечь за собой уменьшение объема и снижение уровня осуществляемых за счет бюджетных ассигнований бюджетов субъектов Российской Федерации мер социальной поддержки многодетных семей в течение в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сего периода, на который присвоен этот статус.</w:t>
      </w:r>
    </w:p>
    <w:p w:rsidR="00F775B5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t>Меры социальной поддержки многодетным семьям предоставляются</w:t>
      </w:r>
    </w:p>
    <w:p w:rsidR="00F775B5" w:rsidRP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сть по очной форме обучения.</w:t>
      </w:r>
    </w:p>
    <w:p w:rsidR="00F775B5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1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вводится удостоверение многодетной семьи единого образца. Правительству Российской Федерации предписано вести банк данных многодетных семей, осуществлять мониторинг социально-экономического положения многодетных семей и </w:t>
      </w:r>
      <w:r w:rsidRPr="009E61FD">
        <w:rPr>
          <w:rFonts w:ascii="Times New Roman" w:hAnsi="Times New Roman" w:cs="Times New Roman"/>
          <w:color w:val="000000"/>
          <w:sz w:val="28"/>
          <w:szCs w:val="28"/>
        </w:rPr>
        <w:t>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9E61FD" w:rsidRDefault="009E61FD" w:rsidP="009E61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1FD" w:rsidRDefault="009E61FD" w:rsidP="009E6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61FD" w:rsidRPr="009E61FD" w:rsidRDefault="009E61FD" w:rsidP="009E6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15.04.2024</w:t>
      </w:r>
    </w:p>
    <w:sectPr w:rsidR="009E61FD" w:rsidRPr="009E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CD16672C"/>
    <w:lvl w:ilvl="0" w:tplc="9C82939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C46EB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CB77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2B11C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CCDF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6FC7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498F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86293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CC9B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975C285C"/>
    <w:lvl w:ilvl="0" w:tplc="C24A4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209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9348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C7185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0588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6F800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5E041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88A6A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D026E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5B5"/>
    <w:rsid w:val="009E61FD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AF8C"/>
  <w15:docId w15:val="{B497894D-1AC2-45A0-A077-189881E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2024-06-29T06:59:00Z</dcterms:created>
  <dcterms:modified xsi:type="dcterms:W3CDTF">2024-06-29T07:02:00Z</dcterms:modified>
</cp:coreProperties>
</file>