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B2A" w:rsidRP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  <w:bookmarkStart w:id="0" w:name="_Toc474755905"/>
      <w:bookmarkStart w:id="1" w:name="_Toc183080705"/>
      <w:bookmarkStart w:id="2" w:name="_Toc179259537"/>
      <w:bookmarkStart w:id="3" w:name="_GoBack"/>
      <w:bookmarkEnd w:id="3"/>
      <w:r w:rsidRPr="00062B2A">
        <w:rPr>
          <w:noProof/>
          <w:u w:val="none"/>
        </w:rPr>
        <w:drawing>
          <wp:inline distT="0" distB="0" distL="0" distR="0" wp14:anchorId="2920A4C9" wp14:editId="645E89F0">
            <wp:extent cx="829310" cy="1061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062B2A"/>
    <w:p w:rsidR="00062B2A" w:rsidRDefault="00062B2A" w:rsidP="00062B2A"/>
    <w:p w:rsidR="00062B2A" w:rsidRDefault="00062B2A" w:rsidP="00062B2A"/>
    <w:p w:rsidR="00062B2A" w:rsidRDefault="00062B2A" w:rsidP="00062B2A"/>
    <w:p w:rsidR="00062B2A" w:rsidRDefault="00062B2A" w:rsidP="00062B2A"/>
    <w:p w:rsidR="00062B2A" w:rsidRDefault="00062B2A" w:rsidP="00062B2A"/>
    <w:p w:rsidR="00062B2A" w:rsidRDefault="00062B2A" w:rsidP="00062B2A"/>
    <w:p w:rsidR="00062B2A" w:rsidRPr="00062B2A" w:rsidRDefault="00062B2A" w:rsidP="00062B2A"/>
    <w:p w:rsidR="00062B2A" w:rsidRPr="00140F99" w:rsidRDefault="00062B2A" w:rsidP="00062B2A">
      <w:pPr>
        <w:ind w:right="77"/>
        <w:jc w:val="center"/>
        <w:rPr>
          <w:sz w:val="56"/>
          <w:szCs w:val="56"/>
        </w:rPr>
      </w:pPr>
      <w:r w:rsidRPr="00140F99">
        <w:rPr>
          <w:b/>
          <w:sz w:val="56"/>
          <w:szCs w:val="56"/>
        </w:rPr>
        <w:t xml:space="preserve">Инвестиционный паспорт </w:t>
      </w:r>
    </w:p>
    <w:p w:rsidR="00062B2A" w:rsidRDefault="00062B2A" w:rsidP="00062B2A">
      <w:pPr>
        <w:ind w:right="75"/>
        <w:jc w:val="center"/>
        <w:rPr>
          <w:b/>
          <w:sz w:val="44"/>
        </w:rPr>
      </w:pPr>
      <w:r>
        <w:rPr>
          <w:b/>
          <w:sz w:val="44"/>
        </w:rPr>
        <w:t xml:space="preserve">муниципального района </w:t>
      </w:r>
    </w:p>
    <w:p w:rsidR="00062B2A" w:rsidRDefault="00062B2A" w:rsidP="00062B2A">
      <w:pPr>
        <w:ind w:right="75"/>
        <w:jc w:val="center"/>
        <w:rPr>
          <w:b/>
          <w:sz w:val="44"/>
        </w:rPr>
      </w:pPr>
      <w:r>
        <w:rPr>
          <w:b/>
          <w:sz w:val="44"/>
        </w:rPr>
        <w:t xml:space="preserve">«Монгун-Тайгинский  кожуун </w:t>
      </w:r>
    </w:p>
    <w:p w:rsidR="00062B2A" w:rsidRPr="00F24722" w:rsidRDefault="00062B2A" w:rsidP="00062B2A">
      <w:pPr>
        <w:ind w:right="75"/>
        <w:jc w:val="center"/>
      </w:pPr>
      <w:r>
        <w:rPr>
          <w:b/>
          <w:sz w:val="44"/>
        </w:rPr>
        <w:t>Республики Тыва»</w:t>
      </w:r>
    </w:p>
    <w:p w:rsidR="00062B2A" w:rsidRDefault="00062B2A" w:rsidP="0098475D">
      <w:pPr>
        <w:pStyle w:val="1"/>
        <w:ind w:left="0" w:firstLine="0"/>
        <w:jc w:val="center"/>
        <w:rPr>
          <w:b/>
          <w:i w:val="0"/>
          <w:sz w:val="28"/>
          <w:szCs w:val="28"/>
          <w:u w:val="none"/>
        </w:rPr>
      </w:pPr>
    </w:p>
    <w:p w:rsidR="00062B2A" w:rsidRDefault="00062B2A" w:rsidP="00062B2A">
      <w:r>
        <w:rPr>
          <w:noProof/>
        </w:rPr>
        <w:drawing>
          <wp:inline distT="0" distB="0" distL="0" distR="0" wp14:anchorId="19DE9624" wp14:editId="0B32AC10">
            <wp:extent cx="6115050" cy="3310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B2A" w:rsidRPr="00062B2A" w:rsidRDefault="00062B2A" w:rsidP="00062B2A"/>
    <w:p w:rsidR="00062B2A" w:rsidRPr="00062B2A" w:rsidRDefault="00062B2A" w:rsidP="00062B2A"/>
    <w:p w:rsidR="00062B2A" w:rsidRPr="00062B2A" w:rsidRDefault="00062B2A" w:rsidP="00062B2A"/>
    <w:p w:rsidR="00062B2A" w:rsidRPr="00062B2A" w:rsidRDefault="00062B2A" w:rsidP="00062B2A"/>
    <w:p w:rsidR="00062B2A" w:rsidRDefault="00062B2A" w:rsidP="00062B2A"/>
    <w:p w:rsidR="003D442E" w:rsidRDefault="003D442E" w:rsidP="00062B2A"/>
    <w:p w:rsidR="00062B2A" w:rsidRPr="00062B2A" w:rsidRDefault="00062B2A" w:rsidP="00062B2A">
      <w:pPr>
        <w:jc w:val="center"/>
      </w:pPr>
      <w:r>
        <w:t>2024 г</w:t>
      </w:r>
    </w:p>
    <w:p w:rsidR="00062B2A" w:rsidRPr="00062B2A" w:rsidRDefault="00062B2A" w:rsidP="00062B2A"/>
    <w:p w:rsidR="007F4506" w:rsidRDefault="00D93041" w:rsidP="00AE08FD">
      <w:pPr>
        <w:pStyle w:val="1"/>
        <w:numPr>
          <w:ilvl w:val="0"/>
          <w:numId w:val="40"/>
        </w:numPr>
        <w:ind w:hanging="720"/>
        <w:jc w:val="center"/>
        <w:rPr>
          <w:b/>
          <w:i w:val="0"/>
          <w:sz w:val="28"/>
          <w:szCs w:val="28"/>
          <w:u w:val="none"/>
        </w:rPr>
      </w:pPr>
      <w:r>
        <w:rPr>
          <w:b/>
          <w:i w:val="0"/>
          <w:sz w:val="28"/>
          <w:szCs w:val="28"/>
          <w:u w:val="none"/>
        </w:rPr>
        <w:t>Общая информация о муниципальном образовании</w:t>
      </w:r>
    </w:p>
    <w:bookmarkEnd w:id="0"/>
    <w:p w:rsidR="002F2F4B" w:rsidRPr="002F2F4B" w:rsidRDefault="002F2F4B" w:rsidP="0098475D">
      <w:pPr>
        <w:ind w:firstLine="709"/>
        <w:jc w:val="center"/>
        <w:rPr>
          <w:b/>
          <w:sz w:val="28"/>
          <w:szCs w:val="28"/>
        </w:rPr>
      </w:pPr>
    </w:p>
    <w:p w:rsidR="002F2F4B" w:rsidRPr="008006F7" w:rsidRDefault="002F2F4B" w:rsidP="002F2F4B">
      <w:pPr>
        <w:pStyle w:val="1"/>
        <w:ind w:left="0" w:firstLine="709"/>
        <w:rPr>
          <w:b/>
          <w:i w:val="0"/>
          <w:sz w:val="28"/>
          <w:szCs w:val="28"/>
          <w:u w:val="none"/>
        </w:rPr>
      </w:pPr>
      <w:bookmarkStart w:id="4" w:name="_Toc474755906"/>
      <w:r w:rsidRPr="008006F7">
        <w:rPr>
          <w:b/>
          <w:i w:val="0"/>
          <w:sz w:val="28"/>
          <w:szCs w:val="28"/>
          <w:u w:val="none"/>
        </w:rPr>
        <w:t xml:space="preserve">ХАРАКТЕРИСТИКА </w:t>
      </w:r>
      <w:bookmarkEnd w:id="4"/>
      <w:r w:rsidRPr="008006F7">
        <w:rPr>
          <w:b/>
          <w:i w:val="0"/>
          <w:sz w:val="28"/>
          <w:szCs w:val="28"/>
          <w:u w:val="none"/>
        </w:rPr>
        <w:t>КОЖУУНА</w:t>
      </w:r>
    </w:p>
    <w:p w:rsidR="00F069C6" w:rsidRPr="002F2F4B" w:rsidRDefault="00F069C6" w:rsidP="002F2F4B">
      <w:pPr>
        <w:rPr>
          <w:b/>
          <w:sz w:val="16"/>
          <w:szCs w:val="16"/>
        </w:rPr>
      </w:pPr>
    </w:p>
    <w:p w:rsidR="00F069C6" w:rsidRDefault="00F069C6" w:rsidP="002F2F4B">
      <w:pPr>
        <w:ind w:firstLine="708"/>
        <w:jc w:val="both"/>
        <w:rPr>
          <w:sz w:val="28"/>
          <w:szCs w:val="28"/>
        </w:rPr>
      </w:pPr>
      <w:r w:rsidRPr="002F2F4B">
        <w:rPr>
          <w:sz w:val="28"/>
          <w:szCs w:val="28"/>
        </w:rPr>
        <w:t xml:space="preserve">Монгун-Тайгинский кожуун образован в 1963 году. </w:t>
      </w:r>
      <w:r w:rsidR="002F2F4B">
        <w:rPr>
          <w:sz w:val="28"/>
          <w:szCs w:val="28"/>
        </w:rPr>
        <w:t>И с</w:t>
      </w:r>
      <w:r w:rsidRPr="002F2F4B">
        <w:rPr>
          <w:sz w:val="28"/>
          <w:szCs w:val="28"/>
        </w:rPr>
        <w:t xml:space="preserve">амый высокогорный обособленный район </w:t>
      </w:r>
      <w:r w:rsidR="00644296">
        <w:rPr>
          <w:sz w:val="28"/>
          <w:szCs w:val="28"/>
        </w:rPr>
        <w:t>Республики Тыва.</w:t>
      </w:r>
      <w:r w:rsidRPr="002F2F4B">
        <w:rPr>
          <w:sz w:val="28"/>
          <w:szCs w:val="28"/>
        </w:rPr>
        <w:t xml:space="preserve"> Назван </w:t>
      </w:r>
      <w:r w:rsidR="00644296">
        <w:rPr>
          <w:sz w:val="28"/>
          <w:szCs w:val="28"/>
        </w:rPr>
        <w:t>он,</w:t>
      </w:r>
      <w:r w:rsidR="0063294D" w:rsidRPr="002F2F4B">
        <w:rPr>
          <w:sz w:val="28"/>
          <w:szCs w:val="28"/>
        </w:rPr>
        <w:t xml:space="preserve"> </w:t>
      </w:r>
      <w:r w:rsidRPr="002F2F4B">
        <w:rPr>
          <w:sz w:val="28"/>
          <w:szCs w:val="28"/>
        </w:rPr>
        <w:t>по имени</w:t>
      </w:r>
      <w:r w:rsidR="00644296">
        <w:rPr>
          <w:sz w:val="28"/>
          <w:szCs w:val="28"/>
        </w:rPr>
        <w:t>,</w:t>
      </w:r>
      <w:r w:rsidRPr="002F2F4B">
        <w:rPr>
          <w:sz w:val="28"/>
          <w:szCs w:val="28"/>
        </w:rPr>
        <w:t xml:space="preserve"> видимой здесь отовсюду высочайшей горы Тувы - Монгун-Тайги, высотой 3970</w:t>
      </w:r>
      <w:r w:rsidR="00AB37D6">
        <w:rPr>
          <w:sz w:val="28"/>
          <w:szCs w:val="28"/>
        </w:rPr>
        <w:t xml:space="preserve"> </w:t>
      </w:r>
      <w:r w:rsidRPr="002F2F4B">
        <w:rPr>
          <w:sz w:val="28"/>
          <w:szCs w:val="28"/>
        </w:rPr>
        <w:t>м. Название говорит за себя - Серебряная гора, так сверкают на солнце покрывающие её ледники.</w:t>
      </w:r>
      <w:r w:rsidR="0063294D" w:rsidRPr="002F2F4B">
        <w:rPr>
          <w:sz w:val="28"/>
          <w:szCs w:val="28"/>
        </w:rPr>
        <w:t xml:space="preserve"> Абсолютная нижняя отметка высоты превышает 2500 м.</w:t>
      </w:r>
    </w:p>
    <w:p w:rsidR="00D93418" w:rsidRPr="00064A57" w:rsidRDefault="00D93418" w:rsidP="00644296">
      <w:pPr>
        <w:ind w:firstLine="708"/>
        <w:jc w:val="both"/>
        <w:rPr>
          <w:b/>
          <w:sz w:val="28"/>
          <w:szCs w:val="28"/>
          <w:u w:val="single"/>
        </w:rPr>
      </w:pPr>
      <w:r w:rsidRPr="00064A57">
        <w:rPr>
          <w:b/>
          <w:sz w:val="28"/>
          <w:szCs w:val="28"/>
          <w:u w:val="single"/>
        </w:rPr>
        <w:t>Особенности кожууна:</w:t>
      </w:r>
    </w:p>
    <w:p w:rsidR="00B956E9" w:rsidRDefault="00D93418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A618E7">
        <w:rPr>
          <w:sz w:val="28"/>
          <w:szCs w:val="28"/>
        </w:rPr>
        <w:t>п</w:t>
      </w:r>
      <w:r w:rsidR="00B956E9" w:rsidRPr="003A7B5C">
        <w:rPr>
          <w:sz w:val="28"/>
          <w:szCs w:val="28"/>
        </w:rPr>
        <w:t xml:space="preserve">о укладу жизни в местах </w:t>
      </w:r>
      <w:r w:rsidR="008006F7" w:rsidRPr="008006F7">
        <w:rPr>
          <w:sz w:val="28"/>
          <w:szCs w:val="28"/>
          <w:u w:val="single"/>
        </w:rPr>
        <w:t>традиционного природопользования</w:t>
      </w:r>
      <w:r w:rsidR="008006F7" w:rsidRPr="003A7B5C">
        <w:rPr>
          <w:sz w:val="28"/>
          <w:szCs w:val="28"/>
        </w:rPr>
        <w:t xml:space="preserve"> </w:t>
      </w:r>
      <w:r w:rsidR="00B956E9">
        <w:rPr>
          <w:sz w:val="28"/>
          <w:szCs w:val="28"/>
        </w:rPr>
        <w:t>и по</w:t>
      </w:r>
      <w:r w:rsidR="00B956E9" w:rsidRPr="00B956E9">
        <w:rPr>
          <w:bCs/>
          <w:sz w:val="28"/>
          <w:szCs w:val="28"/>
        </w:rPr>
        <w:t xml:space="preserve"> </w:t>
      </w:r>
      <w:r w:rsidR="00B956E9" w:rsidRPr="003A7B5C">
        <w:rPr>
          <w:sz w:val="28"/>
          <w:szCs w:val="28"/>
        </w:rPr>
        <w:t>п</w:t>
      </w:r>
      <w:r w:rsidR="00B956E9">
        <w:rPr>
          <w:sz w:val="28"/>
          <w:szCs w:val="28"/>
        </w:rPr>
        <w:t xml:space="preserve">риродно-климатическим условиям, </w:t>
      </w:r>
      <w:r w:rsidR="00B956E9" w:rsidRPr="003A7B5C">
        <w:rPr>
          <w:sz w:val="28"/>
          <w:szCs w:val="28"/>
        </w:rPr>
        <w:t xml:space="preserve">отдаленности от развитых экономических центров </w:t>
      </w:r>
      <w:r w:rsidR="00B956E9" w:rsidRPr="00B956E9">
        <w:rPr>
          <w:b/>
          <w:sz w:val="28"/>
          <w:szCs w:val="28"/>
        </w:rPr>
        <w:t>кожуун отнесен к районам Крайнего Севера.</w:t>
      </w:r>
      <w:r w:rsidR="00B956E9" w:rsidRPr="003A7B5C">
        <w:rPr>
          <w:sz w:val="28"/>
          <w:szCs w:val="28"/>
        </w:rPr>
        <w:t xml:space="preserve"> </w:t>
      </w:r>
    </w:p>
    <w:p w:rsidR="00C776DB" w:rsidRDefault="00C776DB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776DB">
        <w:rPr>
          <w:sz w:val="28"/>
          <w:szCs w:val="28"/>
        </w:rPr>
        <w:t>ельски</w:t>
      </w:r>
      <w:r>
        <w:rPr>
          <w:sz w:val="28"/>
          <w:szCs w:val="28"/>
        </w:rPr>
        <w:t>е поселения</w:t>
      </w:r>
      <w:r w:rsidRPr="00C776DB">
        <w:rPr>
          <w:sz w:val="28"/>
          <w:szCs w:val="28"/>
        </w:rPr>
        <w:t xml:space="preserve"> сумонов Моген-Бурен и Тоолайлыг Монгун-Тайгинского кожууна Республики Тыва включенны в перечень мест традиционного проживания и видов традиционной хозяйственной деятельности </w:t>
      </w:r>
      <w:r w:rsidRPr="00927DB1">
        <w:rPr>
          <w:b/>
          <w:sz w:val="28"/>
          <w:szCs w:val="28"/>
        </w:rPr>
        <w:t>коренных малочисленных народов Российской Федерации</w:t>
      </w:r>
      <w:r w:rsidRPr="00C776DB">
        <w:rPr>
          <w:sz w:val="28"/>
          <w:szCs w:val="28"/>
        </w:rPr>
        <w:t xml:space="preserve"> утвержденным Распоряжением Правительства Российской Федерации № 631-р от 8.05.2009 года.</w:t>
      </w:r>
    </w:p>
    <w:p w:rsidR="00B956E9" w:rsidRPr="00BF4662" w:rsidRDefault="00A618E7" w:rsidP="00BF466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● </w:t>
      </w:r>
      <w:r>
        <w:rPr>
          <w:bCs/>
          <w:sz w:val="28"/>
          <w:szCs w:val="28"/>
        </w:rPr>
        <w:t>н</w:t>
      </w:r>
      <w:r w:rsidR="00BF4662" w:rsidRPr="00BF4662">
        <w:rPr>
          <w:bCs/>
          <w:sz w:val="28"/>
          <w:szCs w:val="28"/>
        </w:rPr>
        <w:t xml:space="preserve">а территории Монгун-Тайгинского кожууна </w:t>
      </w:r>
      <w:r w:rsidR="00BF4662" w:rsidRPr="00BF4662">
        <w:rPr>
          <w:sz w:val="28"/>
          <w:szCs w:val="28"/>
        </w:rPr>
        <w:t>расположен кластерный заповедный участок Монгун-Тайга, площадью 15 890,0 га.</w:t>
      </w:r>
      <w:r w:rsidR="00BF4662">
        <w:rPr>
          <w:sz w:val="28"/>
          <w:szCs w:val="28"/>
        </w:rPr>
        <w:t xml:space="preserve"> </w:t>
      </w:r>
      <w:r w:rsidR="00BF4662" w:rsidRPr="00BF4662">
        <w:rPr>
          <w:sz w:val="28"/>
          <w:szCs w:val="28"/>
        </w:rPr>
        <w:t xml:space="preserve">Заповедник расположен на территории Убсунурской котловины. </w:t>
      </w:r>
    </w:p>
    <w:p w:rsidR="00D93418" w:rsidRPr="00D93418" w:rsidRDefault="00D93418" w:rsidP="00D93418">
      <w:pPr>
        <w:ind w:firstLine="700"/>
        <w:jc w:val="both"/>
        <w:rPr>
          <w:spacing w:val="-4"/>
          <w:sz w:val="28"/>
          <w:szCs w:val="28"/>
        </w:rPr>
      </w:pPr>
      <w:r w:rsidRPr="00D93418">
        <w:rPr>
          <w:bCs/>
          <w:spacing w:val="-4"/>
          <w:sz w:val="28"/>
          <w:szCs w:val="28"/>
        </w:rPr>
        <w:t xml:space="preserve">Государственный природный биосферный заповедник «Убсунурская котловина» </w:t>
      </w:r>
      <w:r w:rsidRPr="00D93418">
        <w:rPr>
          <w:b/>
          <w:bCs/>
          <w:spacing w:val="-4"/>
          <w:sz w:val="28"/>
          <w:szCs w:val="28"/>
        </w:rPr>
        <w:t>является памятником всемирного природного наследия ЮНЕСКО.</w:t>
      </w:r>
    </w:p>
    <w:p w:rsidR="00C01C93" w:rsidRDefault="00303BE6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="00C01C93">
        <w:rPr>
          <w:sz w:val="28"/>
          <w:szCs w:val="28"/>
        </w:rPr>
        <w:t>сельскохозяйственные хозяйства кожууна являются:</w:t>
      </w:r>
    </w:p>
    <w:p w:rsidR="00C01C93" w:rsidRDefault="00C01C93" w:rsidP="00AE08FD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0EE7">
        <w:rPr>
          <w:sz w:val="28"/>
          <w:szCs w:val="28"/>
        </w:rPr>
        <w:t>племенн</w:t>
      </w:r>
      <w:r>
        <w:rPr>
          <w:sz w:val="28"/>
          <w:szCs w:val="28"/>
        </w:rPr>
        <w:t>ыми репродукторами</w:t>
      </w:r>
      <w:r w:rsidRPr="00BD0EE7">
        <w:rPr>
          <w:sz w:val="28"/>
          <w:szCs w:val="28"/>
        </w:rPr>
        <w:t xml:space="preserve"> по разведению овец тувин</w:t>
      </w:r>
      <w:r>
        <w:rPr>
          <w:sz w:val="28"/>
          <w:szCs w:val="28"/>
        </w:rPr>
        <w:t>ской короткожирнохвостой породы;</w:t>
      </w:r>
    </w:p>
    <w:p w:rsidR="00BF4662" w:rsidRDefault="00C01C93" w:rsidP="0064429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</w:t>
      </w:r>
      <w:r w:rsidRPr="00BD0EE7">
        <w:rPr>
          <w:sz w:val="28"/>
          <w:szCs w:val="28"/>
        </w:rPr>
        <w:t>генофондным</w:t>
      </w:r>
      <w:r>
        <w:rPr>
          <w:sz w:val="28"/>
          <w:szCs w:val="28"/>
        </w:rPr>
        <w:t>и</w:t>
      </w:r>
      <w:r w:rsidRPr="00BD0EE7">
        <w:rPr>
          <w:sz w:val="28"/>
          <w:szCs w:val="28"/>
        </w:rPr>
        <w:t xml:space="preserve"> хозяйст</w:t>
      </w:r>
      <w:r>
        <w:rPr>
          <w:sz w:val="28"/>
          <w:szCs w:val="28"/>
        </w:rPr>
        <w:t>в</w:t>
      </w:r>
      <w:r w:rsidRPr="00BD0EE7">
        <w:rPr>
          <w:sz w:val="28"/>
          <w:szCs w:val="28"/>
        </w:rPr>
        <w:t>а</w:t>
      </w:r>
      <w:r>
        <w:rPr>
          <w:sz w:val="28"/>
          <w:szCs w:val="28"/>
        </w:rPr>
        <w:t>ми</w:t>
      </w:r>
      <w:r w:rsidRPr="00BD0EE7">
        <w:rPr>
          <w:sz w:val="28"/>
          <w:szCs w:val="28"/>
        </w:rPr>
        <w:t xml:space="preserve"> по разведению яков породы «Сарлык».</w:t>
      </w:r>
    </w:p>
    <w:p w:rsidR="00A12703" w:rsidRPr="006148E0" w:rsidRDefault="00A12703" w:rsidP="00644296">
      <w:pPr>
        <w:ind w:firstLine="708"/>
        <w:jc w:val="both"/>
        <w:rPr>
          <w:bCs/>
          <w:sz w:val="16"/>
          <w:szCs w:val="16"/>
        </w:rPr>
      </w:pPr>
    </w:p>
    <w:p w:rsidR="008B1DD5" w:rsidRDefault="008F5B57" w:rsidP="00AE08FD">
      <w:pPr>
        <w:tabs>
          <w:tab w:val="left" w:pos="2268"/>
        </w:tabs>
        <w:jc w:val="both"/>
        <w:rPr>
          <w:bCs/>
          <w:sz w:val="28"/>
          <w:szCs w:val="28"/>
        </w:rPr>
      </w:pPr>
      <w:r w:rsidRPr="008F5B57">
        <w:rPr>
          <w:bCs/>
          <w:noProof/>
          <w:sz w:val="28"/>
          <w:szCs w:val="28"/>
        </w:rPr>
        <w:drawing>
          <wp:inline distT="0" distB="0" distL="0" distR="0" wp14:anchorId="31FF9224" wp14:editId="34964EFD">
            <wp:extent cx="6111240" cy="3114675"/>
            <wp:effectExtent l="0" t="0" r="0" b="0"/>
            <wp:docPr id="11" name="Рисунок 2" descr="H:\2016\Монгун-Т Малчын\Слайд\_DSC0114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:\2016\Монгун-Т Малчын\Слайд\_DSC0114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2" cy="31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C0" w:rsidRPr="00440CC0" w:rsidRDefault="00440CC0" w:rsidP="00644296">
      <w:pPr>
        <w:ind w:firstLine="708"/>
        <w:jc w:val="both"/>
        <w:rPr>
          <w:b/>
          <w:sz w:val="8"/>
          <w:szCs w:val="8"/>
        </w:rPr>
      </w:pPr>
    </w:p>
    <w:p w:rsidR="00440CC0" w:rsidRDefault="00440CC0" w:rsidP="00440CC0">
      <w:pPr>
        <w:jc w:val="both"/>
        <w:rPr>
          <w:b/>
          <w:sz w:val="28"/>
          <w:szCs w:val="28"/>
        </w:rPr>
      </w:pPr>
    </w:p>
    <w:p w:rsidR="00644296" w:rsidRPr="002F2F4B" w:rsidRDefault="002F2F4B" w:rsidP="00644296">
      <w:pPr>
        <w:ind w:firstLine="708"/>
        <w:jc w:val="both"/>
        <w:rPr>
          <w:sz w:val="28"/>
          <w:szCs w:val="28"/>
        </w:rPr>
      </w:pPr>
      <w:r w:rsidRPr="00644296">
        <w:rPr>
          <w:b/>
          <w:sz w:val="28"/>
          <w:szCs w:val="28"/>
        </w:rPr>
        <w:t>Географическое положение</w:t>
      </w:r>
      <w:r w:rsidRPr="00BF4662">
        <w:rPr>
          <w:b/>
          <w:sz w:val="28"/>
          <w:szCs w:val="28"/>
        </w:rPr>
        <w:t>:</w:t>
      </w:r>
      <w:r w:rsidRPr="00BF4662">
        <w:rPr>
          <w:sz w:val="28"/>
          <w:szCs w:val="28"/>
        </w:rPr>
        <w:t xml:space="preserve"> </w:t>
      </w:r>
      <w:r w:rsidR="00BF4662" w:rsidRPr="00BF4662">
        <w:rPr>
          <w:sz w:val="28"/>
          <w:szCs w:val="28"/>
        </w:rPr>
        <w:t>земли занимают самые труднодоступные места,</w:t>
      </w:r>
      <w:r w:rsidR="00BF4662">
        <w:rPr>
          <w:sz w:val="28"/>
          <w:szCs w:val="28"/>
        </w:rPr>
        <w:t xml:space="preserve"> </w:t>
      </w:r>
      <w:r w:rsidR="00DC773F" w:rsidRPr="00BF4662">
        <w:rPr>
          <w:sz w:val="28"/>
          <w:szCs w:val="28"/>
        </w:rPr>
        <w:t>с</w:t>
      </w:r>
      <w:r w:rsidR="00644296" w:rsidRPr="00BF4662">
        <w:rPr>
          <w:sz w:val="28"/>
          <w:szCs w:val="28"/>
        </w:rPr>
        <w:t xml:space="preserve"> юга граничит с Монголией, а с </w:t>
      </w:r>
      <w:r w:rsidR="00D93041" w:rsidRPr="00BF4662">
        <w:rPr>
          <w:sz w:val="28"/>
          <w:szCs w:val="28"/>
        </w:rPr>
        <w:t>запада Республикой</w:t>
      </w:r>
      <w:r w:rsidR="00644296" w:rsidRPr="00BF4662">
        <w:rPr>
          <w:sz w:val="28"/>
          <w:szCs w:val="28"/>
        </w:rPr>
        <w:t xml:space="preserve"> Алтай, с севера примыкает</w:t>
      </w:r>
      <w:r w:rsidR="00644296" w:rsidRPr="002F2F4B">
        <w:rPr>
          <w:sz w:val="28"/>
          <w:szCs w:val="28"/>
        </w:rPr>
        <w:t xml:space="preserve"> к территории Бай-Тайгинского, с востока - Барун-Хемчикского и Овюрского кожуунов. </w:t>
      </w:r>
    </w:p>
    <w:p w:rsidR="002F2F4B" w:rsidRPr="00644296" w:rsidRDefault="002F2F4B" w:rsidP="002F2F4B">
      <w:pPr>
        <w:pStyle w:val="txt"/>
        <w:ind w:firstLine="709"/>
        <w:rPr>
          <w:sz w:val="28"/>
          <w:szCs w:val="28"/>
        </w:rPr>
      </w:pPr>
      <w:r w:rsidRPr="00644296">
        <w:rPr>
          <w:b/>
          <w:bCs/>
          <w:sz w:val="28"/>
          <w:szCs w:val="28"/>
        </w:rPr>
        <w:t>Геоэкономическое положение:</w:t>
      </w:r>
      <w:r w:rsidRPr="0057247A">
        <w:rPr>
          <w:b/>
          <w:bCs/>
          <w:sz w:val="26"/>
          <w:szCs w:val="26"/>
        </w:rPr>
        <w:t xml:space="preserve"> </w:t>
      </w:r>
      <w:r w:rsidR="00644296">
        <w:rPr>
          <w:sz w:val="28"/>
          <w:szCs w:val="28"/>
        </w:rPr>
        <w:t>Монгун-Тайгинский к</w:t>
      </w:r>
      <w:r w:rsidR="00644296" w:rsidRPr="00644296">
        <w:rPr>
          <w:sz w:val="28"/>
          <w:szCs w:val="28"/>
        </w:rPr>
        <w:t>ожуун расположен на юго-западе и отделен</w:t>
      </w:r>
      <w:r w:rsidR="00644296" w:rsidRPr="002F2F4B">
        <w:rPr>
          <w:sz w:val="28"/>
          <w:szCs w:val="28"/>
        </w:rPr>
        <w:t xml:space="preserve"> высокими хребтами</w:t>
      </w:r>
      <w:r w:rsidR="00644296">
        <w:rPr>
          <w:sz w:val="28"/>
          <w:szCs w:val="28"/>
        </w:rPr>
        <w:t>,</w:t>
      </w:r>
      <w:r w:rsidR="00644296" w:rsidRPr="002F2F4B">
        <w:rPr>
          <w:sz w:val="28"/>
          <w:szCs w:val="28"/>
        </w:rPr>
        <w:t xml:space="preserve"> как от остальной территории Республики Тыва, так и Республики Алтай</w:t>
      </w:r>
      <w:r w:rsidR="00644296">
        <w:rPr>
          <w:sz w:val="28"/>
          <w:szCs w:val="28"/>
        </w:rPr>
        <w:t xml:space="preserve">, что </w:t>
      </w:r>
      <w:r w:rsidRPr="00644296">
        <w:rPr>
          <w:sz w:val="28"/>
          <w:szCs w:val="28"/>
        </w:rPr>
        <w:t xml:space="preserve">затрудняет развитие транспортных коммуникаций и экономическую интеграцию хозяйства в экономику </w:t>
      </w:r>
      <w:r w:rsidR="004D7225">
        <w:rPr>
          <w:sz w:val="28"/>
          <w:szCs w:val="28"/>
        </w:rPr>
        <w:t xml:space="preserve">республики и </w:t>
      </w:r>
      <w:r w:rsidRPr="00644296">
        <w:rPr>
          <w:sz w:val="28"/>
          <w:szCs w:val="28"/>
        </w:rPr>
        <w:t>Сибири.</w:t>
      </w:r>
    </w:p>
    <w:p w:rsidR="00BD6939" w:rsidRDefault="003C43C3" w:rsidP="00131C52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5610692" wp14:editId="7645CD87">
            <wp:extent cx="6015990" cy="329946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7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6E9" w:rsidRPr="00B956E9" w:rsidRDefault="003C43C3" w:rsidP="00B956E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EEAA09D" wp14:editId="3A208884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D2215EF" wp14:editId="6FB02D77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54CD1E8C" wp14:editId="5C19C57D">
            <wp:simplePos x="0" y="0"/>
            <wp:positionH relativeFrom="column">
              <wp:posOffset>1152525</wp:posOffset>
            </wp:positionH>
            <wp:positionV relativeFrom="paragraph">
              <wp:posOffset>6418580</wp:posOffset>
            </wp:positionV>
            <wp:extent cx="5942330" cy="3295904"/>
            <wp:effectExtent l="19050" t="0" r="127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9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2F4B" w:rsidRPr="003A7B5C">
        <w:rPr>
          <w:b/>
          <w:bCs/>
          <w:sz w:val="28"/>
          <w:szCs w:val="28"/>
        </w:rPr>
        <w:t xml:space="preserve">Климатические условия: </w:t>
      </w:r>
      <w:r w:rsidR="00B956E9" w:rsidRPr="00B956E9">
        <w:rPr>
          <w:bCs/>
          <w:sz w:val="28"/>
          <w:szCs w:val="28"/>
        </w:rPr>
        <w:t>к</w:t>
      </w:r>
      <w:r w:rsidR="003A7B5C" w:rsidRPr="002F2F4B">
        <w:rPr>
          <w:sz w:val="28"/>
          <w:szCs w:val="28"/>
        </w:rPr>
        <w:t>лимат характеризуется низкими термическими ресурсами, продолжительной зимой (зимние месяцы продолжаются с октября по май, снежный покров 30-60 см), коротким холодным летом (средняя температура июля +13,6) со значительной ветровой активностью и возможными снегопадами в течение всего лета. Вегетационный период составляет всего 85 дней. На территории встречаются участки многолетнемерзлых пород.</w:t>
      </w:r>
      <w:r w:rsidR="00B956E9">
        <w:rPr>
          <w:sz w:val="28"/>
          <w:szCs w:val="28"/>
        </w:rPr>
        <w:t xml:space="preserve"> </w:t>
      </w:r>
      <w:r w:rsidR="00B956E9" w:rsidRPr="00B956E9">
        <w:rPr>
          <w:sz w:val="28"/>
          <w:szCs w:val="28"/>
        </w:rPr>
        <w:t>Образование устойчивого снежного покрова происходит в середине октября, хотя колебания сроков в год довольно велики. Зимой частые метели, снежный покров достигает 30-60 см. Количество дней со снежным покровом – около 8 месяцев.</w:t>
      </w:r>
    </w:p>
    <w:p w:rsidR="003A7B5C" w:rsidRPr="00C41C06" w:rsidRDefault="003A7B5C" w:rsidP="00C41C06">
      <w:pPr>
        <w:ind w:firstLine="708"/>
        <w:jc w:val="both"/>
        <w:rPr>
          <w:sz w:val="28"/>
          <w:szCs w:val="28"/>
        </w:rPr>
      </w:pPr>
      <w:r w:rsidRPr="00C41C06">
        <w:rPr>
          <w:b/>
          <w:bCs/>
          <w:sz w:val="28"/>
          <w:szCs w:val="28"/>
        </w:rPr>
        <w:t>Территория:</w:t>
      </w:r>
      <w:r w:rsidRPr="00C41C06">
        <w:rPr>
          <w:bCs/>
          <w:sz w:val="28"/>
          <w:szCs w:val="28"/>
        </w:rPr>
        <w:t xml:space="preserve"> </w:t>
      </w:r>
      <w:r w:rsidR="00DC773F" w:rsidRPr="00C41C06">
        <w:rPr>
          <w:sz w:val="28"/>
          <w:szCs w:val="28"/>
        </w:rPr>
        <w:t>кожуун занимает территорию 4,4 тыс. кв. км. с центром в селе Мугур-Аксы.</w:t>
      </w:r>
    </w:p>
    <w:p w:rsidR="00D93041" w:rsidRDefault="00D93041" w:rsidP="00D93041">
      <w:pPr>
        <w:jc w:val="both"/>
        <w:rPr>
          <w:sz w:val="28"/>
          <w:szCs w:val="28"/>
        </w:rPr>
      </w:pPr>
      <w:r w:rsidRPr="00780AB3">
        <w:rPr>
          <w:sz w:val="28"/>
          <w:szCs w:val="28"/>
        </w:rPr>
        <w:t>Общая площадь территории сельской агломерации Монгун-Тайгинского района составляет 4524,2 кв. километров, плотность</w:t>
      </w:r>
      <w:r>
        <w:rPr>
          <w:sz w:val="28"/>
          <w:szCs w:val="28"/>
        </w:rPr>
        <w:t xml:space="preserve"> населения (6139 чел.) 1,35</w:t>
      </w:r>
      <w:r w:rsidRPr="00780AB3">
        <w:rPr>
          <w:sz w:val="28"/>
          <w:szCs w:val="28"/>
        </w:rPr>
        <w:t xml:space="preserve"> чел.</w:t>
      </w:r>
    </w:p>
    <w:p w:rsidR="009F4188" w:rsidRPr="00EA30BA" w:rsidRDefault="00DC47E1" w:rsidP="00D930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F4188">
        <w:rPr>
          <w:sz w:val="28"/>
          <w:szCs w:val="28"/>
        </w:rPr>
        <w:t>В</w:t>
      </w:r>
      <w:r w:rsidR="009F4188" w:rsidRPr="009F4188">
        <w:rPr>
          <w:sz w:val="28"/>
          <w:szCs w:val="28"/>
        </w:rPr>
        <w:t xml:space="preserve"> состав </w:t>
      </w:r>
      <w:r w:rsidR="009F4188">
        <w:rPr>
          <w:sz w:val="28"/>
          <w:szCs w:val="28"/>
        </w:rPr>
        <w:t>муниципального района «Монгун-Тайгинский кожуун Республики Тыва с административным центром</w:t>
      </w:r>
      <w:r w:rsidR="009F4188" w:rsidRPr="009F4188">
        <w:rPr>
          <w:sz w:val="28"/>
          <w:szCs w:val="28"/>
        </w:rPr>
        <w:t xml:space="preserve"> с. Мугур-Аксы входит еще 2 населенных пункта, расположенных на прилегающих территориях с.Кызыл-Хая и с.Тоолайлыг</w:t>
      </w:r>
      <w:r>
        <w:rPr>
          <w:sz w:val="28"/>
          <w:szCs w:val="28"/>
        </w:rPr>
        <w:t>.</w:t>
      </w:r>
    </w:p>
    <w:p w:rsidR="00552FE9" w:rsidRPr="00C41C06" w:rsidRDefault="003A7B5C" w:rsidP="00C41C06">
      <w:pPr>
        <w:ind w:firstLine="708"/>
        <w:jc w:val="both"/>
        <w:rPr>
          <w:sz w:val="28"/>
          <w:szCs w:val="28"/>
        </w:rPr>
      </w:pPr>
      <w:r w:rsidRPr="00C41C06">
        <w:rPr>
          <w:b/>
          <w:sz w:val="28"/>
          <w:szCs w:val="28"/>
        </w:rPr>
        <w:lastRenderedPageBreak/>
        <w:t>Население:</w:t>
      </w:r>
      <w:r w:rsidRPr="00C41C06">
        <w:rPr>
          <w:sz w:val="28"/>
          <w:szCs w:val="28"/>
        </w:rPr>
        <w:t xml:space="preserve"> </w:t>
      </w:r>
      <w:r w:rsidR="002F5D68" w:rsidRPr="0037703A">
        <w:rPr>
          <w:sz w:val="28"/>
          <w:szCs w:val="28"/>
        </w:rPr>
        <w:t xml:space="preserve">на 01.01.2024 </w:t>
      </w:r>
      <w:r w:rsidR="00C776DB">
        <w:rPr>
          <w:sz w:val="28"/>
          <w:szCs w:val="28"/>
        </w:rPr>
        <w:t xml:space="preserve">численность населения составила </w:t>
      </w:r>
      <w:r w:rsidR="002F5D68" w:rsidRPr="0037703A">
        <w:rPr>
          <w:sz w:val="28"/>
          <w:szCs w:val="28"/>
        </w:rPr>
        <w:t>– 6132 ч</w:t>
      </w:r>
      <w:r w:rsidR="002F5D68" w:rsidRPr="00C41C06">
        <w:rPr>
          <w:sz w:val="28"/>
          <w:szCs w:val="28"/>
        </w:rPr>
        <w:t xml:space="preserve"> </w:t>
      </w:r>
      <w:r w:rsidRPr="00C41C06">
        <w:rPr>
          <w:sz w:val="28"/>
          <w:szCs w:val="28"/>
        </w:rPr>
        <w:t>человек. Н</w:t>
      </w:r>
      <w:r w:rsidR="00F069C6" w:rsidRPr="00C41C06">
        <w:rPr>
          <w:sz w:val="28"/>
          <w:szCs w:val="28"/>
        </w:rPr>
        <w:t xml:space="preserve">аселение кожууна является сельским. Заселенность территории ниже, чем в целом по республике - 1,4 чел. на кв. км., из которых 99,9% - тувинцы. </w:t>
      </w:r>
    </w:p>
    <w:p w:rsidR="00927DB1" w:rsidRPr="004F0C85" w:rsidRDefault="00927DB1" w:rsidP="00927DB1">
      <w:pPr>
        <w:jc w:val="both"/>
        <w:rPr>
          <w:sz w:val="28"/>
          <w:szCs w:val="28"/>
        </w:rPr>
      </w:pPr>
      <w:r w:rsidRPr="00927DB1">
        <w:rPr>
          <w:b/>
          <w:sz w:val="28"/>
          <w:szCs w:val="28"/>
        </w:rPr>
        <w:t>В структуре населения</w:t>
      </w:r>
      <w:r w:rsidRPr="004F0C85">
        <w:rPr>
          <w:sz w:val="28"/>
          <w:szCs w:val="28"/>
        </w:rPr>
        <w:t xml:space="preserve"> незначительно преобладает доля женщин – </w:t>
      </w:r>
      <w:r>
        <w:rPr>
          <w:sz w:val="28"/>
          <w:szCs w:val="28"/>
        </w:rPr>
        <w:t xml:space="preserve">50,3 </w:t>
      </w:r>
      <w:r w:rsidRPr="004F0C85">
        <w:rPr>
          <w:sz w:val="28"/>
          <w:szCs w:val="28"/>
        </w:rPr>
        <w:t>%</w:t>
      </w:r>
      <w:r w:rsidRPr="00D07C9F">
        <w:rPr>
          <w:sz w:val="28"/>
          <w:szCs w:val="28"/>
        </w:rPr>
        <w:t xml:space="preserve"> </w:t>
      </w:r>
      <w:r w:rsidRPr="004F0C85">
        <w:rPr>
          <w:sz w:val="28"/>
          <w:szCs w:val="28"/>
        </w:rPr>
        <w:t xml:space="preserve">мужчин – </w:t>
      </w:r>
      <w:r>
        <w:rPr>
          <w:sz w:val="28"/>
          <w:szCs w:val="28"/>
        </w:rPr>
        <w:t xml:space="preserve">49,7 </w:t>
      </w:r>
      <w:r w:rsidRPr="004F0C85">
        <w:rPr>
          <w:sz w:val="28"/>
          <w:szCs w:val="28"/>
        </w:rPr>
        <w:t>%.</w:t>
      </w:r>
    </w:p>
    <w:p w:rsidR="00927DB1" w:rsidRDefault="00DC47E1" w:rsidP="00C776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C47E1">
        <w:rPr>
          <w:sz w:val="28"/>
          <w:szCs w:val="28"/>
        </w:rPr>
        <w:t xml:space="preserve">о укладу жизни </w:t>
      </w:r>
      <w:r>
        <w:rPr>
          <w:sz w:val="28"/>
          <w:szCs w:val="28"/>
        </w:rPr>
        <w:t xml:space="preserve">жители нашего района являются </w:t>
      </w:r>
      <w:r w:rsidRPr="00DC47E1">
        <w:rPr>
          <w:sz w:val="28"/>
          <w:szCs w:val="28"/>
        </w:rPr>
        <w:t>особой группой населения, проживающей на территориях традиционного расселения своих предков, сохраняющей традиционны</w:t>
      </w:r>
      <w:r>
        <w:rPr>
          <w:sz w:val="28"/>
          <w:szCs w:val="28"/>
        </w:rPr>
        <w:t>й</w:t>
      </w:r>
      <w:r w:rsidRPr="00DC47E1">
        <w:rPr>
          <w:sz w:val="28"/>
          <w:szCs w:val="28"/>
        </w:rPr>
        <w:t xml:space="preserve"> образ жизни, традиционную хозяйственную деятельность, промыслы, самобытную культуру, влияющую на их самоидентификацию и образ жизни.</w:t>
      </w:r>
    </w:p>
    <w:p w:rsidR="00395CAD" w:rsidRPr="00395CAD" w:rsidRDefault="00395CAD" w:rsidP="00395CAD">
      <w:pPr>
        <w:ind w:firstLine="708"/>
        <w:jc w:val="both"/>
        <w:rPr>
          <w:sz w:val="28"/>
          <w:szCs w:val="28"/>
        </w:rPr>
      </w:pPr>
      <w:r w:rsidRPr="00395CAD">
        <w:rPr>
          <w:b/>
          <w:sz w:val="28"/>
          <w:szCs w:val="28"/>
        </w:rPr>
        <w:t>Административно-территориальное устройство</w:t>
      </w:r>
      <w:r w:rsidRPr="00395CAD">
        <w:rPr>
          <w:sz w:val="28"/>
          <w:szCs w:val="28"/>
        </w:rPr>
        <w:t xml:space="preserve">: в составе </w:t>
      </w:r>
      <w:r>
        <w:rPr>
          <w:sz w:val="28"/>
          <w:szCs w:val="28"/>
        </w:rPr>
        <w:t>Монгун-Тайгинского</w:t>
      </w:r>
      <w:r w:rsidRPr="00395CAD">
        <w:rPr>
          <w:sz w:val="28"/>
          <w:szCs w:val="28"/>
        </w:rPr>
        <w:t xml:space="preserve"> кожууна входят </w:t>
      </w:r>
      <w:r>
        <w:rPr>
          <w:sz w:val="28"/>
          <w:szCs w:val="28"/>
        </w:rPr>
        <w:t>3</w:t>
      </w:r>
      <w:r w:rsidRPr="00395CAD">
        <w:rPr>
          <w:sz w:val="28"/>
          <w:szCs w:val="28"/>
        </w:rPr>
        <w:t xml:space="preserve"> территориально-административных центров – с. </w:t>
      </w:r>
      <w:r>
        <w:rPr>
          <w:sz w:val="28"/>
          <w:szCs w:val="28"/>
        </w:rPr>
        <w:t>Мугур-Аксы</w:t>
      </w:r>
      <w:r w:rsidRPr="00395CAD">
        <w:rPr>
          <w:sz w:val="28"/>
          <w:szCs w:val="28"/>
        </w:rPr>
        <w:t xml:space="preserve">, с. </w:t>
      </w:r>
      <w:r>
        <w:rPr>
          <w:sz w:val="28"/>
          <w:szCs w:val="28"/>
        </w:rPr>
        <w:t>Кызыл-Хая</w:t>
      </w:r>
      <w:r w:rsidRPr="00395CAD">
        <w:rPr>
          <w:sz w:val="28"/>
          <w:szCs w:val="28"/>
        </w:rPr>
        <w:t>, с.</w:t>
      </w:r>
      <w:r>
        <w:rPr>
          <w:sz w:val="28"/>
          <w:szCs w:val="28"/>
        </w:rPr>
        <w:t>Тоолайлыг.</w:t>
      </w:r>
      <w:r w:rsidRPr="00395CAD">
        <w:rPr>
          <w:sz w:val="28"/>
          <w:szCs w:val="28"/>
        </w:rPr>
        <w:t xml:space="preserve"> </w:t>
      </w:r>
    </w:p>
    <w:p w:rsidR="00395CAD" w:rsidRPr="00395CAD" w:rsidRDefault="00395CAD" w:rsidP="00395CAD">
      <w:pPr>
        <w:ind w:firstLine="708"/>
        <w:jc w:val="both"/>
        <w:rPr>
          <w:sz w:val="28"/>
          <w:szCs w:val="28"/>
        </w:rPr>
      </w:pPr>
      <w:r w:rsidRPr="00395CAD">
        <w:rPr>
          <w:sz w:val="28"/>
          <w:szCs w:val="28"/>
        </w:rPr>
        <w:t xml:space="preserve">Административный центр – с. </w:t>
      </w:r>
      <w:r>
        <w:rPr>
          <w:sz w:val="28"/>
          <w:szCs w:val="28"/>
        </w:rPr>
        <w:t>Мугур-Аксы</w:t>
      </w:r>
      <w:r w:rsidRPr="00395CAD">
        <w:rPr>
          <w:sz w:val="28"/>
          <w:szCs w:val="28"/>
        </w:rPr>
        <w:t>.</w:t>
      </w:r>
    </w:p>
    <w:p w:rsidR="007475B0" w:rsidRPr="007475B0" w:rsidRDefault="00395CAD" w:rsidP="007475B0">
      <w:pPr>
        <w:ind w:firstLine="709"/>
        <w:jc w:val="center"/>
        <w:rPr>
          <w:b/>
          <w:sz w:val="28"/>
          <w:szCs w:val="28"/>
        </w:rPr>
      </w:pPr>
      <w:r w:rsidRPr="007475B0">
        <w:rPr>
          <w:b/>
          <w:sz w:val="28"/>
          <w:szCs w:val="28"/>
        </w:rPr>
        <w:t>Управление муниципальным образованием</w:t>
      </w:r>
    </w:p>
    <w:p w:rsidR="00395CAD" w:rsidRPr="00395CAD" w:rsidRDefault="00395CAD" w:rsidP="00395CAD">
      <w:pPr>
        <w:ind w:firstLine="709"/>
        <w:jc w:val="both"/>
        <w:rPr>
          <w:sz w:val="28"/>
          <w:szCs w:val="28"/>
        </w:rPr>
      </w:pPr>
      <w:r w:rsidRPr="00395CAD">
        <w:rPr>
          <w:sz w:val="28"/>
          <w:szCs w:val="28"/>
        </w:rPr>
        <w:t>Структуру органов местного самоуправления муниципального района составляют:</w:t>
      </w:r>
    </w:p>
    <w:p w:rsidR="00395CAD" w:rsidRPr="00395CAD" w:rsidRDefault="007475B0" w:rsidP="00395C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CAD" w:rsidRPr="00395CAD">
        <w:rPr>
          <w:sz w:val="28"/>
          <w:szCs w:val="28"/>
        </w:rPr>
        <w:t>представительный орган муниципального образования – Хурал представителей Монгун-Тайгинского кожууна</w:t>
      </w:r>
      <w:r>
        <w:rPr>
          <w:sz w:val="28"/>
          <w:szCs w:val="28"/>
        </w:rPr>
        <w:t>;</w:t>
      </w:r>
    </w:p>
    <w:p w:rsidR="00395CAD" w:rsidRPr="00395CAD" w:rsidRDefault="007475B0" w:rsidP="00395C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CAD" w:rsidRPr="00395CAD">
        <w:rPr>
          <w:sz w:val="28"/>
          <w:szCs w:val="28"/>
        </w:rPr>
        <w:t xml:space="preserve">глава муниципального образования – Глава Монгун-Тайгинского кожууна Республики Тыва – председатель Хурала представителей </w:t>
      </w:r>
      <w:r>
        <w:rPr>
          <w:sz w:val="28"/>
          <w:szCs w:val="28"/>
        </w:rPr>
        <w:t>кожууна;</w:t>
      </w:r>
    </w:p>
    <w:p w:rsidR="00395CAD" w:rsidRPr="00395CAD" w:rsidRDefault="007475B0" w:rsidP="00395C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CAD" w:rsidRPr="00395CAD">
        <w:rPr>
          <w:sz w:val="28"/>
          <w:szCs w:val="28"/>
        </w:rPr>
        <w:t>исполнительно-распорядительный орган муниципального образования – администрация Монгун-Тайгинского кожууна Республики Тыва;</w:t>
      </w:r>
    </w:p>
    <w:p w:rsidR="007475B0" w:rsidRDefault="007475B0" w:rsidP="00395C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5CAD" w:rsidRPr="00395CAD">
        <w:rPr>
          <w:sz w:val="28"/>
          <w:szCs w:val="28"/>
        </w:rPr>
        <w:t>контрольно-счетный орган муниципального образования</w:t>
      </w:r>
      <w:r>
        <w:rPr>
          <w:sz w:val="28"/>
          <w:szCs w:val="28"/>
        </w:rPr>
        <w:t>;</w:t>
      </w:r>
    </w:p>
    <w:p w:rsidR="00266B21" w:rsidRPr="00842F48" w:rsidRDefault="00842F48" w:rsidP="00842F48">
      <w:pPr>
        <w:pStyle w:val="29"/>
        <w:numPr>
          <w:ilvl w:val="0"/>
          <w:numId w:val="40"/>
        </w:numPr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842F48">
        <w:rPr>
          <w:b/>
          <w:sz w:val="28"/>
          <w:szCs w:val="28"/>
        </w:rPr>
        <w:t>Ресурсы</w:t>
      </w:r>
    </w:p>
    <w:p w:rsidR="00520D7A" w:rsidRPr="00842F48" w:rsidRDefault="00520D7A" w:rsidP="00266B21">
      <w:pPr>
        <w:pStyle w:val="29"/>
        <w:shd w:val="clear" w:color="auto" w:fill="auto"/>
        <w:spacing w:after="0" w:line="240" w:lineRule="auto"/>
        <w:ind w:firstLine="708"/>
        <w:jc w:val="both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Земельные ресурсы</w:t>
      </w:r>
    </w:p>
    <w:p w:rsidR="00943AC2" w:rsidRPr="00842F48" w:rsidRDefault="008006F7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Территории кожууна преимущественно сельскохозяйственного использования. </w:t>
      </w:r>
      <w:r w:rsidR="00943AC2" w:rsidRPr="00842F48">
        <w:rPr>
          <w:sz w:val="28"/>
          <w:szCs w:val="28"/>
        </w:rPr>
        <w:t>Они включают 277 тыс. га сельскохозяйственных угодий, 500 га пахотной земли, 48 га сенокосов. Пастбищные ресурсы делятся на 3 типа:</w:t>
      </w:r>
    </w:p>
    <w:p w:rsidR="00943AC2" w:rsidRPr="00842F48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21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>- межгорные котловины и долины рек - 422 га и горные луговые почвы по склонам гор - 14,573 тыс. га - это наиболее пригодные земли для пастбищ. Для повышения продуктивности их необходимо расчищать от кустарников и камней, вносить удобрения, регулировать водный режим и др.</w:t>
      </w:r>
    </w:p>
    <w:p w:rsidR="00943AC2" w:rsidRPr="00842F48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43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>- горные луговые и горные тундровые пастбища более крутых и каменистых склонов площадью 8729 га.</w:t>
      </w:r>
    </w:p>
    <w:p w:rsidR="00943AC2" w:rsidRPr="00842F48" w:rsidRDefault="00943AC2" w:rsidP="00943AC2">
      <w:pPr>
        <w:pStyle w:val="29"/>
        <w:numPr>
          <w:ilvl w:val="0"/>
          <w:numId w:val="3"/>
        </w:numPr>
        <w:shd w:val="clear" w:color="auto" w:fill="auto"/>
        <w:tabs>
          <w:tab w:val="left" w:pos="946"/>
        </w:tabs>
        <w:spacing w:after="0" w:line="320" w:lineRule="exact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>- 40565 га пастбищ высокогорных склонов, которые можно использовать только для выпасов сарлыков.</w:t>
      </w:r>
      <w:r w:rsidRPr="00842F48">
        <w:rPr>
          <w:sz w:val="28"/>
          <w:szCs w:val="28"/>
          <w:vertAlign w:val="superscript"/>
        </w:rPr>
        <w:footnoteReference w:id="1"/>
      </w:r>
    </w:p>
    <w:p w:rsidR="00943AC2" w:rsidRPr="00842F48" w:rsidRDefault="00943AC2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>Пастбищные ресурсы позволяют значительно увеличить поголовье животных.</w:t>
      </w:r>
    </w:p>
    <w:p w:rsidR="0089100D" w:rsidRPr="00842F48" w:rsidRDefault="00943AC2" w:rsidP="00943AC2">
      <w:pPr>
        <w:pStyle w:val="29"/>
        <w:shd w:val="clear" w:color="auto" w:fill="auto"/>
        <w:spacing w:after="0"/>
        <w:ind w:firstLine="740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Монгун-Тайгинский кожуун располагает значительными запасами лекарственных трав и возможностью их промышленного возделывания (при условии отсутствия загрязненности почв). Для их промышленного </w:t>
      </w:r>
      <w:r w:rsidR="007033AF">
        <w:rPr>
          <w:sz w:val="28"/>
          <w:szCs w:val="28"/>
        </w:rPr>
        <w:lastRenderedPageBreak/>
        <w:t>и</w:t>
      </w:r>
      <w:r w:rsidRPr="00842F48">
        <w:rPr>
          <w:sz w:val="28"/>
          <w:szCs w:val="28"/>
        </w:rPr>
        <w:t>спользования необходимо провести оценку ресурсов и возможности возделывания.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ind w:firstLine="709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Животноводческие ресурсы</w:t>
      </w:r>
    </w:p>
    <w:p w:rsidR="00395CAD" w:rsidRDefault="00520D7A" w:rsidP="00395CAD">
      <w:pPr>
        <w:pStyle w:val="29"/>
        <w:tabs>
          <w:tab w:val="left" w:pos="142"/>
        </w:tabs>
        <w:spacing w:after="0"/>
        <w:ind w:firstLine="709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В настоящий момент поголовье всех видов животных насчитывает </w:t>
      </w:r>
      <w:r w:rsidR="00395CAD">
        <w:rPr>
          <w:sz w:val="28"/>
          <w:szCs w:val="28"/>
        </w:rPr>
        <w:t>76280</w:t>
      </w:r>
      <w:r w:rsidRPr="00842F48">
        <w:rPr>
          <w:sz w:val="28"/>
          <w:szCs w:val="28"/>
        </w:rPr>
        <w:t xml:space="preserve"> </w:t>
      </w:r>
      <w:r w:rsidR="00B70441" w:rsidRPr="00842F48">
        <w:rPr>
          <w:sz w:val="28"/>
          <w:szCs w:val="28"/>
        </w:rPr>
        <w:t>голов</w:t>
      </w:r>
      <w:r w:rsidRPr="00842F48">
        <w:rPr>
          <w:sz w:val="28"/>
          <w:szCs w:val="28"/>
        </w:rPr>
        <w:t>, в том числе</w:t>
      </w:r>
      <w:r w:rsidR="004270F1" w:rsidRPr="00842F48">
        <w:rPr>
          <w:sz w:val="28"/>
          <w:szCs w:val="28"/>
        </w:rPr>
        <w:t xml:space="preserve"> </w:t>
      </w:r>
      <w:r w:rsidR="00395CAD" w:rsidRPr="00395CAD">
        <w:rPr>
          <w:sz w:val="28"/>
          <w:szCs w:val="28"/>
        </w:rPr>
        <w:t xml:space="preserve">КРС 9296 голов, </w:t>
      </w:r>
      <w:r w:rsidR="00395CAD">
        <w:rPr>
          <w:sz w:val="28"/>
          <w:szCs w:val="28"/>
        </w:rPr>
        <w:t>я</w:t>
      </w:r>
      <w:r w:rsidR="00395CAD" w:rsidRPr="00395CAD">
        <w:rPr>
          <w:sz w:val="28"/>
          <w:szCs w:val="28"/>
        </w:rPr>
        <w:t xml:space="preserve">ки 7729 голов, МРС 57201 голов, </w:t>
      </w:r>
      <w:r w:rsidR="00395CAD">
        <w:rPr>
          <w:sz w:val="28"/>
          <w:szCs w:val="28"/>
        </w:rPr>
        <w:t>лошади 2054 голов.</w:t>
      </w:r>
    </w:p>
    <w:p w:rsidR="00520D7A" w:rsidRPr="00842F48" w:rsidRDefault="00520D7A" w:rsidP="00395CAD">
      <w:pPr>
        <w:pStyle w:val="29"/>
        <w:tabs>
          <w:tab w:val="left" w:pos="142"/>
        </w:tabs>
        <w:spacing w:after="0"/>
        <w:ind w:firstLine="709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Кормовые ресурсы кожууна позволяют содержать </w:t>
      </w:r>
      <w:r w:rsidR="00B70441" w:rsidRPr="00842F48">
        <w:rPr>
          <w:sz w:val="28"/>
          <w:szCs w:val="28"/>
        </w:rPr>
        <w:t>98</w:t>
      </w:r>
      <w:r w:rsidRPr="00842F48">
        <w:rPr>
          <w:sz w:val="28"/>
          <w:szCs w:val="28"/>
        </w:rPr>
        <w:t xml:space="preserve"> тыс. голов. В том числе поголовье сарлыков может составить 13-14 тыс. голов, МРС - 82-83 тыс. голов, 2 тыс. лошадей, 200-300 свиней. </w:t>
      </w:r>
    </w:p>
    <w:p w:rsidR="00943AC2" w:rsidRPr="00842F48" w:rsidRDefault="00943AC2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4270F1" w:rsidRPr="00842F48">
        <w:rPr>
          <w:sz w:val="28"/>
          <w:szCs w:val="28"/>
        </w:rPr>
        <w:t>В кожууне ведется огромная работа для</w:t>
      </w:r>
      <w:r w:rsidR="00520D7A" w:rsidRPr="00842F48">
        <w:rPr>
          <w:sz w:val="28"/>
          <w:szCs w:val="28"/>
        </w:rPr>
        <w:t xml:space="preserve"> </w:t>
      </w:r>
      <w:r w:rsidR="005175E3" w:rsidRPr="00842F48">
        <w:rPr>
          <w:sz w:val="28"/>
          <w:szCs w:val="28"/>
        </w:rPr>
        <w:t xml:space="preserve">улучшения </w:t>
      </w:r>
      <w:r w:rsidR="00520D7A" w:rsidRPr="00842F48">
        <w:rPr>
          <w:sz w:val="28"/>
          <w:szCs w:val="28"/>
        </w:rPr>
        <w:t xml:space="preserve">племенного стада </w:t>
      </w:r>
      <w:r w:rsidR="002E16AB" w:rsidRPr="00842F48">
        <w:rPr>
          <w:sz w:val="28"/>
          <w:szCs w:val="28"/>
        </w:rPr>
        <w:t xml:space="preserve">яков породы </w:t>
      </w:r>
      <w:r w:rsidR="0089100D" w:rsidRPr="00842F48">
        <w:rPr>
          <w:sz w:val="28"/>
          <w:szCs w:val="28"/>
        </w:rPr>
        <w:t>«</w:t>
      </w:r>
      <w:r w:rsidR="004270F1" w:rsidRPr="00842F48">
        <w:rPr>
          <w:sz w:val="28"/>
          <w:szCs w:val="28"/>
        </w:rPr>
        <w:t>сарлыков</w:t>
      </w:r>
      <w:r w:rsidR="0089100D" w:rsidRPr="00842F48">
        <w:rPr>
          <w:sz w:val="28"/>
          <w:szCs w:val="28"/>
        </w:rPr>
        <w:t>»</w:t>
      </w:r>
      <w:r w:rsidR="004270F1" w:rsidRPr="00842F48">
        <w:rPr>
          <w:sz w:val="28"/>
          <w:szCs w:val="28"/>
        </w:rPr>
        <w:t xml:space="preserve"> и овец местной </w:t>
      </w:r>
      <w:r w:rsidR="002E16AB" w:rsidRPr="00842F48">
        <w:rPr>
          <w:sz w:val="28"/>
          <w:szCs w:val="28"/>
        </w:rPr>
        <w:t xml:space="preserve">тувинской короткожирнохвостой </w:t>
      </w:r>
      <w:r w:rsidR="004270F1" w:rsidRPr="00842F48">
        <w:rPr>
          <w:sz w:val="28"/>
          <w:szCs w:val="28"/>
        </w:rPr>
        <w:t>породы</w:t>
      </w:r>
      <w:r w:rsidR="00520D7A" w:rsidRPr="00842F48">
        <w:rPr>
          <w:sz w:val="28"/>
          <w:szCs w:val="28"/>
        </w:rPr>
        <w:t xml:space="preserve">. </w:t>
      </w:r>
      <w:r w:rsidR="0089100D" w:rsidRPr="00842F48">
        <w:rPr>
          <w:sz w:val="28"/>
          <w:szCs w:val="28"/>
        </w:rPr>
        <w:t xml:space="preserve">На территории кожууна находится 3 племенных хозяйств по разведению племенных яков породы «сарлык» и овец местной тувинской короткожирнохвостой породы. </w:t>
      </w:r>
    </w:p>
    <w:p w:rsidR="00520D7A" w:rsidRPr="00842F48" w:rsidRDefault="00943AC2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  <w:t xml:space="preserve">Это: </w:t>
      </w:r>
      <w:r w:rsidR="0089100D" w:rsidRPr="00842F48">
        <w:rPr>
          <w:sz w:val="28"/>
          <w:szCs w:val="28"/>
        </w:rPr>
        <w:t>ГУП РТ «Малчын», ГУП РТ «Моген-Бурен» и СПК «Сайзырал».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Охотничьи угодья</w:t>
      </w:r>
    </w:p>
    <w:p w:rsidR="00520D7A" w:rsidRPr="00842F48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>Монгун-Тайгинский район выделяется среди кожуунов республики разнообразием и высокой ценностью диких животных. На его территории водятся внесенные в Красную книгу алтайский снежный баран, красный волк, снежный барс, кот манул, горный гусь, орлан-белохвост, черный аист, алтайский улар (данные до 1990 г.)</w:t>
      </w:r>
    </w:p>
    <w:p w:rsidR="00985930" w:rsidRPr="00842F48" w:rsidRDefault="00CA744D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 xml:space="preserve">Из промысловых водится сибирский горный козел, ласка, сурок, хорь-перевязка, заяц-беляк, белая и даурская куропатки. 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Рекреационные ресурсы</w:t>
      </w:r>
    </w:p>
    <w:p w:rsidR="00D40495" w:rsidRPr="00842F48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D40495" w:rsidRPr="00842F48">
        <w:rPr>
          <w:sz w:val="28"/>
          <w:szCs w:val="28"/>
        </w:rPr>
        <w:t>Гора Монгун-Тайга» и Ак-Баштыг – святые места. Ак-Хол-Оваазы и Чеди-Тей-Бугазы - уникальные историко-геологические комплексы.</w:t>
      </w:r>
    </w:p>
    <w:p w:rsidR="00520D7A" w:rsidRPr="00842F48" w:rsidRDefault="00D40495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 xml:space="preserve">На территории кожууна расположено несколько десятков больших и малых озер, горных рек и ручьев, в которых имеется рыба ценных пород - хариус. </w:t>
      </w:r>
      <w:r w:rsidR="004270F1" w:rsidRPr="00842F48">
        <w:rPr>
          <w:sz w:val="28"/>
          <w:szCs w:val="28"/>
        </w:rPr>
        <w:t>Самым большим озером является</w:t>
      </w:r>
      <w:r w:rsidR="00520D7A" w:rsidRPr="00842F48">
        <w:rPr>
          <w:sz w:val="28"/>
          <w:szCs w:val="28"/>
        </w:rPr>
        <w:t xml:space="preserve"> Хиндиктиг-Холь.</w:t>
      </w:r>
    </w:p>
    <w:p w:rsidR="00520D7A" w:rsidRPr="00842F48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>На территории кожууна находится сеть источников целебной минеральной воды, применяемой населением для лечения различных заболеваний. Известно, что каждый из них имеет уникальный химический состав. В июне 1989 года было впервые проведено обследование озер и аржаанов Монгун-Тайгинского кожууна, и установлено, что ряд озер и источников имеют бальнеологическую ценность и требуют дальнейшего исследования с целью их использования.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Археологические памятники</w:t>
      </w:r>
    </w:p>
    <w:p w:rsidR="005F08A2" w:rsidRPr="00842F48" w:rsidRDefault="00943AC2" w:rsidP="00D40495">
      <w:pPr>
        <w:pStyle w:val="a"/>
        <w:numPr>
          <w:ilvl w:val="0"/>
          <w:numId w:val="0"/>
        </w:numPr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 xml:space="preserve">На территории </w:t>
      </w:r>
      <w:r w:rsidR="004270F1" w:rsidRPr="00842F48">
        <w:rPr>
          <w:sz w:val="28"/>
          <w:szCs w:val="28"/>
        </w:rPr>
        <w:t>кожууна</w:t>
      </w:r>
      <w:r w:rsidR="00520D7A" w:rsidRPr="00842F48">
        <w:rPr>
          <w:sz w:val="28"/>
          <w:szCs w:val="28"/>
        </w:rPr>
        <w:t xml:space="preserve"> находятся многочисленные памятниками древней культуры - древние могильные курганы, каменные изваяния, петроглифы. </w:t>
      </w:r>
    </w:p>
    <w:p w:rsidR="006850C4" w:rsidRPr="00842F48" w:rsidRDefault="005F08A2" w:rsidP="00985930">
      <w:pPr>
        <w:pStyle w:val="a"/>
        <w:numPr>
          <w:ilvl w:val="0"/>
          <w:numId w:val="0"/>
        </w:numPr>
        <w:rPr>
          <w:color w:val="000000"/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color w:val="000000"/>
          <w:sz w:val="28"/>
          <w:szCs w:val="28"/>
        </w:rPr>
        <w:t>Современное состояние: на территории кожууна (в соответствии с постановлением Правительства Республики Тыва от 12 мая 1997 г. № 190 «О дополнении к Государственному списку памятников истории и культуры Республики Тыва») стоит на учете 51 памятник</w:t>
      </w:r>
      <w:r w:rsidR="009C7457" w:rsidRPr="00842F48">
        <w:rPr>
          <w:color w:val="000000"/>
          <w:sz w:val="28"/>
          <w:szCs w:val="28"/>
        </w:rPr>
        <w:t>а</w:t>
      </w:r>
      <w:r w:rsidRPr="00842F48">
        <w:rPr>
          <w:color w:val="000000"/>
          <w:sz w:val="28"/>
          <w:szCs w:val="28"/>
        </w:rPr>
        <w:t xml:space="preserve"> археологии, из которых 48 курганных могильников и 3 поминальных сооружения, находящихся вокруг </w:t>
      </w:r>
      <w:r w:rsidRPr="00842F48">
        <w:rPr>
          <w:color w:val="000000"/>
          <w:sz w:val="28"/>
          <w:szCs w:val="28"/>
        </w:rPr>
        <w:lastRenderedPageBreak/>
        <w:t>сел Мугур-Аксы и Кызыл-Хая в радиусе 80 км, их можно выделить в Монгун-Тайгинскую группу археологических памятников.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Запасы пресной воды и энергетические ресурсы</w:t>
      </w:r>
    </w:p>
    <w:p w:rsidR="00D40495" w:rsidRPr="00842F48" w:rsidRDefault="006C6F78" w:rsidP="006C6F78">
      <w:pPr>
        <w:ind w:firstLine="709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На территории кожууна водные ресурсы представлены реками Каргы, Моген-Бурен, Тоолайлыг, а также рядом озер, расположенных в северо-западной части Кожууна. Наиболее крупным из озер является озеро Хиндиктиг-Холь, находящееся на высоте 2306 метров над уровнем моря. </w:t>
      </w:r>
    </w:p>
    <w:p w:rsidR="006C6F78" w:rsidRPr="00842F48" w:rsidRDefault="006C6F78" w:rsidP="006C6F78">
      <w:pPr>
        <w:ind w:firstLine="709"/>
        <w:jc w:val="both"/>
        <w:rPr>
          <w:color w:val="000000"/>
          <w:sz w:val="28"/>
          <w:szCs w:val="28"/>
        </w:rPr>
      </w:pPr>
      <w:r w:rsidRPr="00842F48">
        <w:rPr>
          <w:sz w:val="28"/>
          <w:szCs w:val="28"/>
        </w:rPr>
        <w:t>Данные по мощности, запасам и гидрологической оценке пресных вод отсутствуют. Родники слабозасоленные, используются в качестве водопоя парнокопытных млекопитающих в летний период.</w:t>
      </w:r>
      <w:r w:rsidRPr="00842F48">
        <w:rPr>
          <w:color w:val="000000"/>
          <w:sz w:val="28"/>
          <w:szCs w:val="28"/>
        </w:rPr>
        <w:t xml:space="preserve"> </w:t>
      </w:r>
    </w:p>
    <w:p w:rsidR="00520D7A" w:rsidRPr="00842F48" w:rsidRDefault="00943AC2" w:rsidP="00E25B71">
      <w:pPr>
        <w:pStyle w:val="29"/>
        <w:shd w:val="clear" w:color="auto" w:fill="auto"/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842F48">
        <w:rPr>
          <w:sz w:val="28"/>
          <w:szCs w:val="28"/>
        </w:rPr>
        <w:tab/>
      </w:r>
      <w:r w:rsidRPr="00842F48">
        <w:rPr>
          <w:sz w:val="28"/>
          <w:szCs w:val="28"/>
        </w:rPr>
        <w:tab/>
      </w:r>
      <w:r w:rsidR="00520D7A" w:rsidRPr="00842F48">
        <w:rPr>
          <w:sz w:val="28"/>
          <w:szCs w:val="28"/>
        </w:rPr>
        <w:t>Необходимо провести гидрологическую оценку запасов пресной и минеральной воды, энергетических ресурсов рек, исследование почвы предполагаемого промышленного освоения на наличие вечной мерзлоты.</w:t>
      </w:r>
    </w:p>
    <w:p w:rsidR="00520D7A" w:rsidRPr="00842F48" w:rsidRDefault="00520D7A" w:rsidP="00395CAD">
      <w:pPr>
        <w:pStyle w:val="29"/>
        <w:shd w:val="clear" w:color="auto" w:fill="auto"/>
        <w:tabs>
          <w:tab w:val="left" w:pos="142"/>
        </w:tabs>
        <w:spacing w:after="0" w:line="240" w:lineRule="auto"/>
        <w:jc w:val="center"/>
        <w:rPr>
          <w:i/>
          <w:sz w:val="28"/>
          <w:szCs w:val="28"/>
          <w:u w:val="single"/>
        </w:rPr>
      </w:pPr>
      <w:r w:rsidRPr="00842F48">
        <w:rPr>
          <w:i/>
          <w:sz w:val="28"/>
          <w:szCs w:val="28"/>
          <w:u w:val="single"/>
        </w:rPr>
        <w:t>Минеральные ресурсы</w:t>
      </w:r>
    </w:p>
    <w:p w:rsidR="00520D7A" w:rsidRPr="00842F48" w:rsidRDefault="00520D7A" w:rsidP="00943AC2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842F48">
        <w:rPr>
          <w:sz w:val="28"/>
          <w:szCs w:val="28"/>
        </w:rPr>
        <w:t xml:space="preserve">Разведка месторождений полезных ископаемых на территории кожууна не была доведена до конца. </w:t>
      </w:r>
      <w:r w:rsidR="00927DB1" w:rsidRPr="00842F48">
        <w:rPr>
          <w:sz w:val="28"/>
          <w:szCs w:val="28"/>
        </w:rPr>
        <w:t xml:space="preserve">По предварительной оценке, </w:t>
      </w:r>
      <w:r w:rsidRPr="00842F48">
        <w:rPr>
          <w:sz w:val="28"/>
          <w:szCs w:val="28"/>
        </w:rPr>
        <w:t>на территории кожууна может быть 10-15 т рассыпного золота, 900 тыс. т серебра.</w:t>
      </w:r>
    </w:p>
    <w:p w:rsidR="00CA744D" w:rsidRPr="00842F48" w:rsidRDefault="007E2013" w:rsidP="00FB599E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842F48">
        <w:rPr>
          <w:rFonts w:eastAsia="MS Mincho"/>
          <w:sz w:val="28"/>
          <w:szCs w:val="28"/>
          <w:lang w:eastAsia="ar-SA"/>
        </w:rPr>
        <w:t>На территории кожууна предварительно оценены, как мелкие непромышленные месторождения свинца и цинка - Сарыгиматейское, кобальта, серебра и золота - Асхатингольское, кобальта - Тоолайлыгское и молибдена - Монгун-Тайгинское.</w:t>
      </w:r>
      <w:r w:rsidR="00FB599E" w:rsidRPr="00842F48">
        <w:rPr>
          <w:rFonts w:eastAsia="MS Mincho"/>
          <w:sz w:val="28"/>
          <w:szCs w:val="28"/>
          <w:lang w:eastAsia="ar-SA"/>
        </w:rPr>
        <w:t xml:space="preserve"> </w:t>
      </w:r>
      <w:r w:rsidR="00520D7A" w:rsidRPr="00842F48">
        <w:rPr>
          <w:sz w:val="28"/>
          <w:szCs w:val="28"/>
        </w:rPr>
        <w:t>Необходимо доизучение Асхатинского месторождения с целью оценивания запасов висмута, золота, серебра, кобальта, а также, возможно, палладия, иридия и платины. Требуется оценка запасов олова Балы</w:t>
      </w:r>
      <w:r w:rsidR="00FB599E" w:rsidRPr="00842F48">
        <w:rPr>
          <w:sz w:val="28"/>
          <w:szCs w:val="28"/>
        </w:rPr>
        <w:t>ктыгского месторождения</w:t>
      </w:r>
      <w:r w:rsidR="00520D7A" w:rsidRPr="00842F48">
        <w:rPr>
          <w:sz w:val="28"/>
          <w:szCs w:val="28"/>
        </w:rPr>
        <w:t xml:space="preserve">. </w:t>
      </w:r>
    </w:p>
    <w:p w:rsidR="00FB599E" w:rsidRPr="00842F48" w:rsidRDefault="00FB599E" w:rsidP="00FB599E">
      <w:pPr>
        <w:ind w:firstLine="709"/>
        <w:jc w:val="both"/>
        <w:rPr>
          <w:rFonts w:eastAsia="MS Mincho"/>
          <w:sz w:val="28"/>
          <w:szCs w:val="28"/>
          <w:lang w:eastAsia="ar-SA"/>
        </w:rPr>
      </w:pPr>
      <w:r w:rsidRPr="00842F48">
        <w:rPr>
          <w:rFonts w:eastAsia="MS Mincho"/>
          <w:sz w:val="28"/>
          <w:szCs w:val="28"/>
          <w:lang w:eastAsia="ar-SA"/>
        </w:rPr>
        <w:t xml:space="preserve">Все эти месторождения не будут востребованы в ближней перспективе вследствие незначительных размеров. </w:t>
      </w:r>
    </w:p>
    <w:p w:rsidR="00552FE9" w:rsidRPr="00842F48" w:rsidRDefault="00CA744D" w:rsidP="007E2D9C">
      <w:pPr>
        <w:ind w:firstLine="709"/>
        <w:jc w:val="both"/>
        <w:rPr>
          <w:rFonts w:eastAsia="MS Mincho"/>
          <w:sz w:val="28"/>
          <w:szCs w:val="28"/>
          <w:lang w:eastAsia="ar-SA"/>
        </w:rPr>
      </w:pPr>
      <w:r w:rsidRPr="00842F48">
        <w:rPr>
          <w:rFonts w:eastAsia="MS Mincho"/>
          <w:sz w:val="28"/>
          <w:szCs w:val="28"/>
          <w:lang w:eastAsia="ar-SA"/>
        </w:rPr>
        <w:t>Интерес представляют Монгун-Тайгинское месторождение гипса для производства строительных материалов и декоративных изделий, Мугур-Аксынское месторождение (В+С1 - 452 тыс.куб.м) суглинков для производства кирпича марки «200». На последнем месторождении в советское вр</w:t>
      </w:r>
      <w:r w:rsidR="001D7EA6" w:rsidRPr="00842F48">
        <w:rPr>
          <w:rFonts w:eastAsia="MS Mincho"/>
          <w:sz w:val="28"/>
          <w:szCs w:val="28"/>
          <w:lang w:eastAsia="ar-SA"/>
        </w:rPr>
        <w:t>емя планировалось строительство</w:t>
      </w:r>
      <w:r w:rsidRPr="00842F48">
        <w:rPr>
          <w:rFonts w:eastAsia="MS Mincho"/>
          <w:sz w:val="28"/>
          <w:szCs w:val="28"/>
          <w:lang w:eastAsia="ar-SA"/>
        </w:rPr>
        <w:t xml:space="preserve"> кирпичного завода.</w:t>
      </w:r>
    </w:p>
    <w:p w:rsidR="00E80F92" w:rsidRPr="009A3517" w:rsidRDefault="007475B0" w:rsidP="007475B0">
      <w:pPr>
        <w:pStyle w:val="29"/>
        <w:shd w:val="clear" w:color="auto" w:fill="auto"/>
        <w:spacing w:after="0" w:line="240" w:lineRule="auto"/>
        <w:ind w:firstLine="708"/>
        <w:jc w:val="center"/>
        <w:rPr>
          <w:i/>
          <w:sz w:val="28"/>
          <w:szCs w:val="28"/>
        </w:rPr>
      </w:pPr>
      <w:r w:rsidRPr="009A3517">
        <w:rPr>
          <w:i/>
          <w:sz w:val="28"/>
          <w:szCs w:val="28"/>
        </w:rPr>
        <w:t>Трудовые ресурсы</w:t>
      </w:r>
    </w:p>
    <w:p w:rsidR="001D7EA6" w:rsidRPr="007475B0" w:rsidRDefault="007475B0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  <w:highlight w:val="yellow"/>
        </w:rPr>
      </w:pPr>
      <w:r w:rsidRPr="007475B0">
        <w:rPr>
          <w:sz w:val="28"/>
          <w:szCs w:val="28"/>
        </w:rPr>
        <w:t>Численность населения: По данным Красстата на 01.01.2024 – 6132 ч</w:t>
      </w:r>
      <w:r w:rsidR="00845530">
        <w:rPr>
          <w:sz w:val="28"/>
          <w:szCs w:val="28"/>
        </w:rPr>
        <w:t>еловек.</w:t>
      </w:r>
    </w:p>
    <w:p w:rsidR="007475B0" w:rsidRPr="007475B0" w:rsidRDefault="007475B0" w:rsidP="007475B0">
      <w:pPr>
        <w:pStyle w:val="29"/>
        <w:spacing w:after="0" w:line="240" w:lineRule="auto"/>
        <w:ind w:firstLine="708"/>
        <w:jc w:val="both"/>
        <w:rPr>
          <w:sz w:val="28"/>
          <w:szCs w:val="28"/>
        </w:rPr>
      </w:pPr>
      <w:r w:rsidRPr="007475B0">
        <w:rPr>
          <w:b/>
          <w:sz w:val="28"/>
          <w:szCs w:val="28"/>
        </w:rPr>
        <w:t>Возрастная структура населения за 2023 год</w:t>
      </w:r>
      <w:r w:rsidRPr="007475B0">
        <w:rPr>
          <w:sz w:val="28"/>
          <w:szCs w:val="28"/>
        </w:rPr>
        <w:t>:</w:t>
      </w:r>
    </w:p>
    <w:p w:rsidR="007475B0" w:rsidRPr="007475B0" w:rsidRDefault="007475B0" w:rsidP="007475B0">
      <w:pPr>
        <w:pStyle w:val="29"/>
        <w:spacing w:after="0" w:line="240" w:lineRule="auto"/>
        <w:ind w:firstLine="708"/>
        <w:jc w:val="both"/>
        <w:rPr>
          <w:sz w:val="28"/>
          <w:szCs w:val="28"/>
        </w:rPr>
      </w:pPr>
      <w:r w:rsidRPr="007475B0">
        <w:rPr>
          <w:sz w:val="28"/>
          <w:szCs w:val="28"/>
        </w:rPr>
        <w:t>- численность населения в трудоспособном возрасте составляет 3617 чел. или 58,98 % в общей численности населения;</w:t>
      </w:r>
    </w:p>
    <w:p w:rsidR="007475B0" w:rsidRPr="007475B0" w:rsidRDefault="007475B0" w:rsidP="007475B0">
      <w:pPr>
        <w:pStyle w:val="29"/>
        <w:spacing w:after="0" w:line="240" w:lineRule="auto"/>
        <w:ind w:firstLine="708"/>
        <w:jc w:val="both"/>
        <w:rPr>
          <w:sz w:val="28"/>
          <w:szCs w:val="28"/>
        </w:rPr>
      </w:pPr>
      <w:r w:rsidRPr="007475B0">
        <w:rPr>
          <w:sz w:val="28"/>
          <w:szCs w:val="28"/>
        </w:rPr>
        <w:t>- моложе трудоспособного возраста – 2083 чел. или 33,97;</w:t>
      </w:r>
    </w:p>
    <w:p w:rsidR="001D7EA6" w:rsidRPr="00927DB1" w:rsidRDefault="007475B0" w:rsidP="007475B0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  <w:highlight w:val="yellow"/>
        </w:rPr>
      </w:pPr>
      <w:r w:rsidRPr="007475B0">
        <w:rPr>
          <w:sz w:val="28"/>
          <w:szCs w:val="28"/>
        </w:rPr>
        <w:t>- старше трудоспособного возраста – 432 чел. или 7,05%.</w:t>
      </w:r>
    </w:p>
    <w:p w:rsidR="001D7EA6" w:rsidRDefault="004F27F9" w:rsidP="004F27F9">
      <w:pPr>
        <w:pStyle w:val="29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475B0" w:rsidRPr="007475B0">
        <w:rPr>
          <w:sz w:val="28"/>
          <w:szCs w:val="28"/>
        </w:rPr>
        <w:t>ровень зарегистрированной безработицы составл</w:t>
      </w:r>
      <w:r>
        <w:rPr>
          <w:sz w:val="28"/>
          <w:szCs w:val="28"/>
        </w:rPr>
        <w:t>яет</w:t>
      </w:r>
      <w:r w:rsidR="007475B0" w:rsidRPr="007475B0">
        <w:rPr>
          <w:sz w:val="28"/>
          <w:szCs w:val="28"/>
        </w:rPr>
        <w:t xml:space="preserve"> 2,5 % с уменьшением на 0,4 процентных пункта по сравнению с показателями аналоги</w:t>
      </w:r>
      <w:r>
        <w:rPr>
          <w:sz w:val="28"/>
          <w:szCs w:val="28"/>
        </w:rPr>
        <w:t>чного периода 2022 года (2,8%), ч</w:t>
      </w:r>
      <w:r w:rsidR="007475B0" w:rsidRPr="007475B0">
        <w:rPr>
          <w:sz w:val="28"/>
          <w:szCs w:val="28"/>
        </w:rPr>
        <w:t>исленность официально зарегистрированных безработных граждан составила 95 человек, что меньше на 30 человек по сравнению с показателями на 1 января 2023 года (125 человек) или снижение на 25,3%.</w:t>
      </w:r>
    </w:p>
    <w:p w:rsidR="004F27F9" w:rsidRDefault="004F27F9" w:rsidP="004F27F9">
      <w:pPr>
        <w:pStyle w:val="29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Доля населения с высшим образованием 20%, со средним специальным образованием 35%.</w:t>
      </w:r>
    </w:p>
    <w:p w:rsidR="004F27F9" w:rsidRDefault="004F27F9" w:rsidP="004F27F9">
      <w:pPr>
        <w:pStyle w:val="29"/>
        <w:shd w:val="clear" w:color="auto" w:fill="auto"/>
        <w:spacing w:after="0" w:line="240" w:lineRule="auto"/>
        <w:jc w:val="both"/>
        <w:rPr>
          <w:noProof/>
        </w:rPr>
      </w:pPr>
      <w:r w:rsidRPr="004F27F9">
        <w:rPr>
          <w:b/>
          <w:sz w:val="28"/>
          <w:szCs w:val="28"/>
        </w:rPr>
        <w:lastRenderedPageBreak/>
        <w:t xml:space="preserve">     Социально-экономическое развитие муниципального образован</w:t>
      </w:r>
      <w:r>
        <w:rPr>
          <w:b/>
          <w:sz w:val="28"/>
          <w:szCs w:val="28"/>
        </w:rPr>
        <w:t>ия</w:t>
      </w:r>
      <w:r>
        <w:rPr>
          <w:noProof/>
        </w:rPr>
        <w:t>.</w:t>
      </w:r>
    </w:p>
    <w:p w:rsidR="004F27F9" w:rsidRPr="004F27F9" w:rsidRDefault="004F27F9" w:rsidP="004F27F9">
      <w:pPr>
        <w:pStyle w:val="29"/>
        <w:shd w:val="clear" w:color="auto" w:fill="auto"/>
        <w:spacing w:after="0" w:line="240" w:lineRule="auto"/>
        <w:jc w:val="both"/>
        <w:rPr>
          <w:b/>
          <w:sz w:val="28"/>
          <w:szCs w:val="28"/>
          <w:highlight w:val="yellow"/>
        </w:rPr>
      </w:pPr>
      <w:r w:rsidRPr="004F27F9">
        <w:rPr>
          <w:b/>
          <w:noProof/>
          <w:sz w:val="28"/>
          <w:szCs w:val="28"/>
        </w:rPr>
        <w:t>Демография:</w:t>
      </w:r>
      <w:r>
        <w:rPr>
          <w:noProof/>
        </w:rPr>
        <w:t xml:space="preserve"> </w:t>
      </w:r>
      <w:r w:rsidRPr="004F27F9">
        <w:rPr>
          <w:sz w:val="28"/>
          <w:szCs w:val="28"/>
        </w:rPr>
        <w:t>За 2023 г. естественный прирост составил 80</w:t>
      </w:r>
      <w:r w:rsidRPr="004F27F9">
        <w:rPr>
          <w:b/>
          <w:sz w:val="28"/>
          <w:szCs w:val="28"/>
        </w:rPr>
        <w:t xml:space="preserve"> </w:t>
      </w:r>
      <w:r w:rsidRPr="004F27F9">
        <w:rPr>
          <w:sz w:val="28"/>
          <w:szCs w:val="28"/>
        </w:rPr>
        <w:t>чел., что больше значения 2022 года на 1,5% (2022 г. – 64 чел.).</w:t>
      </w:r>
    </w:p>
    <w:p w:rsidR="004F27F9" w:rsidRPr="004F27F9" w:rsidRDefault="004F27F9" w:rsidP="004F27F9">
      <w:pPr>
        <w:ind w:firstLine="425"/>
        <w:jc w:val="both"/>
        <w:rPr>
          <w:sz w:val="28"/>
          <w:szCs w:val="28"/>
        </w:rPr>
      </w:pPr>
      <w:r w:rsidRPr="004F27F9">
        <w:rPr>
          <w:sz w:val="28"/>
          <w:szCs w:val="28"/>
        </w:rPr>
        <w:t xml:space="preserve">Рождаемость. За 2023 г составил 131 детей, снижение на 9 человек по сравнению с 2022 годом (140 человек). </w:t>
      </w:r>
    </w:p>
    <w:p w:rsidR="004F27F9" w:rsidRPr="004F27F9" w:rsidRDefault="004F27F9" w:rsidP="004F27F9">
      <w:pPr>
        <w:ind w:firstLine="425"/>
        <w:jc w:val="both"/>
        <w:rPr>
          <w:sz w:val="28"/>
          <w:szCs w:val="28"/>
        </w:rPr>
      </w:pPr>
      <w:r w:rsidRPr="004F27F9">
        <w:rPr>
          <w:sz w:val="28"/>
          <w:szCs w:val="28"/>
        </w:rPr>
        <w:t>Общая смертность. За 2023 г. составит 51 человек, что на 4 случая меньше, чем за 2022 г (55 человек).</w:t>
      </w:r>
    </w:p>
    <w:p w:rsidR="00512B8E" w:rsidRPr="008C680E" w:rsidRDefault="00512B8E" w:rsidP="00512B8E">
      <w:pPr>
        <w:tabs>
          <w:tab w:val="left" w:pos="993"/>
        </w:tabs>
        <w:ind w:right="-1"/>
        <w:jc w:val="both"/>
        <w:outlineLvl w:val="0"/>
        <w:rPr>
          <w:rFonts w:eastAsia="Calibri"/>
        </w:rPr>
      </w:pPr>
      <w:r w:rsidRPr="00512B8E">
        <w:rPr>
          <w:b/>
          <w:sz w:val="28"/>
          <w:szCs w:val="28"/>
        </w:rPr>
        <w:t xml:space="preserve">     </w:t>
      </w:r>
      <w:r w:rsidRPr="00512B8E">
        <w:rPr>
          <w:rFonts w:eastAsia="Calibri"/>
          <w:b/>
          <w:sz w:val="28"/>
          <w:szCs w:val="28"/>
        </w:rPr>
        <w:t>Миграция отмечается отрицательной динамикой</w:t>
      </w:r>
      <w:r w:rsidRPr="008C680E">
        <w:rPr>
          <w:rFonts w:eastAsia="Calibri"/>
        </w:rPr>
        <w:t xml:space="preserve">, </w:t>
      </w:r>
    </w:p>
    <w:p w:rsidR="00512B8E" w:rsidRPr="00512B8E" w:rsidRDefault="00512B8E" w:rsidP="00512B8E">
      <w:pPr>
        <w:tabs>
          <w:tab w:val="left" w:pos="993"/>
        </w:tabs>
        <w:ind w:right="-1"/>
        <w:jc w:val="both"/>
        <w:outlineLvl w:val="0"/>
        <w:rPr>
          <w:rFonts w:eastAsia="Calibri"/>
          <w:sz w:val="28"/>
          <w:szCs w:val="28"/>
        </w:rPr>
      </w:pPr>
      <w:r w:rsidRPr="00512B8E">
        <w:rPr>
          <w:rFonts w:eastAsia="Calibri"/>
          <w:sz w:val="28"/>
          <w:szCs w:val="28"/>
        </w:rPr>
        <w:t xml:space="preserve">За 2023 года миграционный отток составит 87 чел. (прибывшие 115, выбывшие 202). По сравнению с прошлым годом произошло снижение на 20 человек. </w:t>
      </w:r>
    </w:p>
    <w:p w:rsidR="001D7EA6" w:rsidRPr="00512B8E" w:rsidRDefault="00512B8E" w:rsidP="00512B8E">
      <w:pPr>
        <w:pStyle w:val="29"/>
        <w:shd w:val="clear" w:color="auto" w:fill="auto"/>
        <w:spacing w:after="0" w:line="240" w:lineRule="auto"/>
        <w:jc w:val="both"/>
        <w:rPr>
          <w:b/>
          <w:sz w:val="28"/>
          <w:szCs w:val="28"/>
          <w:highlight w:val="yellow"/>
        </w:rPr>
      </w:pPr>
      <w:r w:rsidRPr="00512B8E">
        <w:rPr>
          <w:rFonts w:eastAsia="Calibri"/>
          <w:sz w:val="28"/>
          <w:szCs w:val="28"/>
        </w:rPr>
        <w:t>За 2022 года миграционный отток составляет 107 чел. (Прибывшие-127, выбывшие-234).</w:t>
      </w:r>
    </w:p>
    <w:p w:rsidR="00371AE1" w:rsidRPr="00371AE1" w:rsidRDefault="00371AE1" w:rsidP="00371AE1">
      <w:pPr>
        <w:contextualSpacing/>
        <w:jc w:val="both"/>
        <w:rPr>
          <w:sz w:val="28"/>
          <w:szCs w:val="28"/>
        </w:rPr>
      </w:pPr>
      <w:r w:rsidRPr="00371AE1">
        <w:rPr>
          <w:b/>
          <w:sz w:val="28"/>
          <w:szCs w:val="28"/>
        </w:rPr>
        <w:t xml:space="preserve">Среднемесячная </w:t>
      </w:r>
      <w:r w:rsidRPr="00371AE1">
        <w:rPr>
          <w:rFonts w:eastAsia="Calibri"/>
          <w:b/>
          <w:sz w:val="28"/>
          <w:szCs w:val="28"/>
        </w:rPr>
        <w:t>номинальная</w:t>
      </w:r>
      <w:r w:rsidRPr="00371AE1">
        <w:rPr>
          <w:b/>
          <w:sz w:val="28"/>
          <w:szCs w:val="28"/>
        </w:rPr>
        <w:t xml:space="preserve"> заработная плата</w:t>
      </w:r>
      <w:r w:rsidRPr="00371AE1">
        <w:rPr>
          <w:sz w:val="28"/>
          <w:szCs w:val="28"/>
        </w:rPr>
        <w:t xml:space="preserve"> за 2023 года составила </w:t>
      </w:r>
      <w:r w:rsidRPr="00371AE1">
        <w:rPr>
          <w:b/>
          <w:sz w:val="28"/>
          <w:szCs w:val="28"/>
        </w:rPr>
        <w:t>47437,4</w:t>
      </w:r>
      <w:r w:rsidRPr="00371AE1">
        <w:rPr>
          <w:sz w:val="28"/>
          <w:szCs w:val="28"/>
        </w:rPr>
        <w:t xml:space="preserve"> рублей (2022 г – 41773,8 рублей) увеличилась на 13,5 % по сравнение с прошлым годом.  </w:t>
      </w:r>
    </w:p>
    <w:p w:rsidR="001D7EA6" w:rsidRPr="00927DB1" w:rsidRDefault="00371AE1" w:rsidP="00CA744D">
      <w:pPr>
        <w:pStyle w:val="29"/>
        <w:shd w:val="clear" w:color="auto" w:fill="auto"/>
        <w:spacing w:after="0" w:line="240" w:lineRule="auto"/>
        <w:ind w:firstLine="708"/>
        <w:jc w:val="both"/>
        <w:rPr>
          <w:sz w:val="28"/>
          <w:szCs w:val="28"/>
          <w:highlight w:val="yellow"/>
        </w:rPr>
      </w:pPr>
      <w:r w:rsidRPr="003C6C34">
        <w:rPr>
          <w:sz w:val="28"/>
          <w:szCs w:val="28"/>
        </w:rPr>
        <w:t xml:space="preserve">Общая площадь жилых помещений, приходящая в среднем на одного жителя, составила </w:t>
      </w:r>
      <w:r>
        <w:rPr>
          <w:sz w:val="28"/>
          <w:szCs w:val="28"/>
        </w:rPr>
        <w:t>9,6</w:t>
      </w:r>
      <w:r w:rsidRPr="003C6C34">
        <w:rPr>
          <w:sz w:val="28"/>
          <w:szCs w:val="28"/>
        </w:rPr>
        <w:t xml:space="preserve"> кв. м</w:t>
      </w:r>
    </w:p>
    <w:p w:rsidR="00C11B47" w:rsidRPr="00C11B47" w:rsidRDefault="00C11B47" w:rsidP="00C11B47">
      <w:pPr>
        <w:pStyle w:val="211"/>
        <w:ind w:firstLine="720"/>
        <w:rPr>
          <w:sz w:val="28"/>
          <w:szCs w:val="28"/>
        </w:rPr>
      </w:pPr>
      <w:r w:rsidRPr="00C11B47">
        <w:rPr>
          <w:sz w:val="28"/>
          <w:szCs w:val="28"/>
        </w:rPr>
        <w:t xml:space="preserve">Основным видом экономики кожууна является сельское хозяйство – это животноводство, переработка сельхозпродукции и улучшения генофонда племенного скота. </w:t>
      </w:r>
    </w:p>
    <w:p w:rsidR="00C11B47" w:rsidRPr="00C11B47" w:rsidRDefault="00C11B47" w:rsidP="00C11B47">
      <w:pPr>
        <w:ind w:firstLine="709"/>
        <w:jc w:val="both"/>
        <w:rPr>
          <w:sz w:val="28"/>
          <w:szCs w:val="28"/>
        </w:rPr>
      </w:pPr>
      <w:r w:rsidRPr="00C11B47">
        <w:rPr>
          <w:sz w:val="28"/>
          <w:szCs w:val="28"/>
        </w:rPr>
        <w:t xml:space="preserve">Животноводство является стратегически важной на уровне кожууна сферой деятельности, в том числе для обеспечения потребностей местного населения в экологически чистых продуктах питания. Удовлетворение потребностей в сельскохозяйственной продукции за счет собственной продукции кожууна возможно за счет увеличения поголовья скота и переработки сельскохозяйственной продукции. </w:t>
      </w:r>
    </w:p>
    <w:p w:rsidR="00C11B47" w:rsidRPr="00C11B47" w:rsidRDefault="00C11B47" w:rsidP="00C11B47">
      <w:pPr>
        <w:pStyle w:val="af7"/>
        <w:spacing w:before="0" w:beforeAutospacing="0" w:after="0" w:afterAutospacing="0"/>
        <w:ind w:left="34" w:firstLine="392"/>
        <w:jc w:val="both"/>
        <w:rPr>
          <w:rFonts w:ascii="Times New Roman" w:hAnsi="Times New Roman"/>
          <w:sz w:val="28"/>
          <w:szCs w:val="28"/>
        </w:rPr>
      </w:pPr>
      <w:r w:rsidRPr="00C11B47">
        <w:rPr>
          <w:rFonts w:ascii="Times New Roman" w:hAnsi="Times New Roman"/>
          <w:b/>
          <w:sz w:val="28"/>
          <w:szCs w:val="28"/>
        </w:rPr>
        <w:t xml:space="preserve">Объемы производства </w:t>
      </w:r>
      <w:r w:rsidRPr="00C11B47">
        <w:rPr>
          <w:rFonts w:ascii="Times New Roman" w:hAnsi="Times New Roman"/>
          <w:sz w:val="28"/>
          <w:szCs w:val="28"/>
        </w:rPr>
        <w:t>животноводческой продукции в хозяйствах всех категорий по состоянию на 01.01.2024 г.:</w:t>
      </w:r>
    </w:p>
    <w:p w:rsidR="00C11B47" w:rsidRPr="00C11B47" w:rsidRDefault="00C11B47" w:rsidP="00C11B47">
      <w:pPr>
        <w:widowControl w:val="0"/>
        <w:tabs>
          <w:tab w:val="left" w:pos="993"/>
        </w:tabs>
        <w:ind w:left="34" w:firstLine="392"/>
        <w:jc w:val="both"/>
        <w:rPr>
          <w:sz w:val="28"/>
          <w:szCs w:val="28"/>
        </w:rPr>
      </w:pPr>
      <w:r w:rsidRPr="00C11B47">
        <w:rPr>
          <w:sz w:val="28"/>
          <w:szCs w:val="28"/>
        </w:rPr>
        <w:t xml:space="preserve">Произведено мяса 1120,5 тонны, </w:t>
      </w:r>
      <w:r>
        <w:rPr>
          <w:sz w:val="28"/>
          <w:szCs w:val="28"/>
        </w:rPr>
        <w:t>н</w:t>
      </w:r>
      <w:r w:rsidRPr="00C11B47">
        <w:rPr>
          <w:sz w:val="28"/>
          <w:szCs w:val="28"/>
        </w:rPr>
        <w:t xml:space="preserve">адоены молока 620,9 тонны, </w:t>
      </w:r>
      <w:r>
        <w:rPr>
          <w:sz w:val="28"/>
          <w:szCs w:val="28"/>
        </w:rPr>
        <w:t>п</w:t>
      </w:r>
      <w:r w:rsidRPr="00C11B47">
        <w:rPr>
          <w:sz w:val="28"/>
          <w:szCs w:val="28"/>
        </w:rPr>
        <w:t>роизведено шерсти 77,8 тонны</w:t>
      </w:r>
      <w:r>
        <w:rPr>
          <w:sz w:val="28"/>
          <w:szCs w:val="28"/>
        </w:rPr>
        <w:t>.</w:t>
      </w:r>
    </w:p>
    <w:p w:rsidR="001D7EA6" w:rsidRDefault="003D442E" w:rsidP="003D442E">
      <w:pPr>
        <w:pStyle w:val="29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97667" w:rsidRPr="00B97667">
        <w:rPr>
          <w:sz w:val="28"/>
          <w:szCs w:val="28"/>
        </w:rPr>
        <w:t xml:space="preserve">Количество сельскохозяйственных предприятий на 01.01.2024 г. 2 – ГУП («Моген-Бурен», «Малчын»), 2 – СПоК («Арзайты», «Сайзырал»), 2 - </w:t>
      </w:r>
      <w:r w:rsidR="00B97667">
        <w:rPr>
          <w:sz w:val="28"/>
          <w:szCs w:val="28"/>
        </w:rPr>
        <w:t>СПК («Сайзырал», «Бай-белдир»), ч</w:t>
      </w:r>
      <w:r w:rsidR="00B97667" w:rsidRPr="00B97667">
        <w:rPr>
          <w:sz w:val="28"/>
          <w:szCs w:val="28"/>
        </w:rPr>
        <w:t>исленность глав К(Ф)Х – 32, ЛПХ – 476.</w:t>
      </w:r>
    </w:p>
    <w:p w:rsidR="007033AF" w:rsidRDefault="007033AF" w:rsidP="007033AF">
      <w:pPr>
        <w:pStyle w:val="29"/>
        <w:spacing w:after="0"/>
        <w:jc w:val="center"/>
        <w:rPr>
          <w:b/>
          <w:sz w:val="28"/>
          <w:szCs w:val="28"/>
        </w:rPr>
      </w:pPr>
      <w:r w:rsidRPr="007033AF">
        <w:rPr>
          <w:b/>
          <w:sz w:val="28"/>
          <w:szCs w:val="28"/>
        </w:rPr>
        <w:t>Инвестиционная деятельность и строительство</w:t>
      </w:r>
    </w:p>
    <w:p w:rsidR="007033AF" w:rsidRPr="007033AF" w:rsidRDefault="007033AF" w:rsidP="007033A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033AF">
        <w:rPr>
          <w:sz w:val="28"/>
          <w:szCs w:val="28"/>
        </w:rPr>
        <w:t xml:space="preserve">Инвестиции в основной капитал призваны способствовать приращению экономического потенциала, развитию и модернизации инженерной и социальной инфраструктуры села. </w:t>
      </w:r>
    </w:p>
    <w:p w:rsidR="007033AF" w:rsidRPr="007033AF" w:rsidRDefault="007033AF" w:rsidP="007033AF">
      <w:pPr>
        <w:pStyle w:val="aff1"/>
        <w:ind w:firstLine="709"/>
      </w:pPr>
      <w:r w:rsidRPr="007033AF">
        <w:t>Основными направлениями инвестиционной политики кожууна являются развитие наращивание темпов строительства жилья, строительство объектов социальной сферы и торговли, капитальный ремонт автомобильной дороги.</w:t>
      </w:r>
    </w:p>
    <w:p w:rsidR="00A2704D" w:rsidRDefault="00A2704D" w:rsidP="008A6153">
      <w:pPr>
        <w:pStyle w:val="29"/>
        <w:shd w:val="clear" w:color="auto" w:fill="auto"/>
        <w:spacing w:after="0" w:line="240" w:lineRule="auto"/>
        <w:ind w:left="-142" w:right="300" w:firstLine="850"/>
        <w:jc w:val="both"/>
        <w:rPr>
          <w:sz w:val="28"/>
          <w:szCs w:val="28"/>
        </w:rPr>
      </w:pPr>
      <w:r w:rsidRPr="003C6C34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3C6C34">
        <w:rPr>
          <w:sz w:val="28"/>
          <w:szCs w:val="28"/>
        </w:rPr>
        <w:t xml:space="preserve"> году объем инвестиций в основной капитал в расчет</w:t>
      </w:r>
      <w:r>
        <w:rPr>
          <w:sz w:val="28"/>
          <w:szCs w:val="28"/>
        </w:rPr>
        <w:t>е на 1 жителя по сравнению с 2022</w:t>
      </w:r>
      <w:r w:rsidRPr="003C6C34">
        <w:rPr>
          <w:sz w:val="28"/>
          <w:szCs w:val="28"/>
        </w:rPr>
        <w:t xml:space="preserve"> годом </w:t>
      </w:r>
      <w:r>
        <w:rPr>
          <w:sz w:val="28"/>
          <w:szCs w:val="28"/>
        </w:rPr>
        <w:t>увеличился</w:t>
      </w:r>
      <w:r w:rsidRPr="003C6C34">
        <w:rPr>
          <w:sz w:val="28"/>
          <w:szCs w:val="28"/>
        </w:rPr>
        <w:t xml:space="preserve"> на </w:t>
      </w:r>
      <w:r w:rsidRPr="000D6C06">
        <w:rPr>
          <w:sz w:val="28"/>
          <w:szCs w:val="28"/>
        </w:rPr>
        <w:t>52,3 %</w:t>
      </w:r>
      <w:r w:rsidRPr="003C6C34">
        <w:rPr>
          <w:sz w:val="28"/>
          <w:szCs w:val="28"/>
        </w:rPr>
        <w:t xml:space="preserve"> и составил </w:t>
      </w:r>
      <w:r>
        <w:rPr>
          <w:sz w:val="28"/>
          <w:szCs w:val="28"/>
        </w:rPr>
        <w:t>4216,6</w:t>
      </w:r>
      <w:r w:rsidRPr="003C6C34">
        <w:rPr>
          <w:sz w:val="28"/>
          <w:szCs w:val="28"/>
        </w:rPr>
        <w:t xml:space="preserve"> рублей.</w:t>
      </w:r>
      <w:r>
        <w:rPr>
          <w:sz w:val="28"/>
          <w:szCs w:val="28"/>
        </w:rPr>
        <w:t xml:space="preserve"> </w:t>
      </w:r>
      <w:r w:rsidRPr="00CE2B1F">
        <w:rPr>
          <w:sz w:val="28"/>
          <w:szCs w:val="28"/>
        </w:rPr>
        <w:t xml:space="preserve">Показатель </w:t>
      </w:r>
      <w:r>
        <w:rPr>
          <w:sz w:val="28"/>
          <w:szCs w:val="28"/>
        </w:rPr>
        <w:t xml:space="preserve">увеличился за счет средств субъектов малого и среднего предпринимательства. </w:t>
      </w:r>
    </w:p>
    <w:p w:rsidR="00A2704D" w:rsidRDefault="007033AF" w:rsidP="00AE08FD">
      <w:pPr>
        <w:pStyle w:val="29"/>
        <w:shd w:val="clear" w:color="auto" w:fill="auto"/>
        <w:spacing w:after="0" w:line="240" w:lineRule="auto"/>
        <w:ind w:left="-142" w:right="30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2704D" w:rsidRPr="003C6C34">
        <w:rPr>
          <w:sz w:val="28"/>
          <w:szCs w:val="28"/>
        </w:rPr>
        <w:t>Увеличение объема инвестиций достигнуто благодаря реализации Индивидуального плана инвестиционного развития, утвержденного Распоряжением администрации №322 от 23.12.2019 г «Об утверждении индивидуального плана инвестиционного развития Монгун-Тайгинского кожууна Республи</w:t>
      </w:r>
      <w:r w:rsidR="00A2704D">
        <w:rPr>
          <w:sz w:val="28"/>
          <w:szCs w:val="28"/>
        </w:rPr>
        <w:t>ки Тыва на период до 2024 года», также б</w:t>
      </w:r>
      <w:r w:rsidR="00A2704D" w:rsidRPr="00AB679C">
        <w:rPr>
          <w:rFonts w:eastAsia="Calibri"/>
          <w:sz w:val="28"/>
          <w:szCs w:val="28"/>
        </w:rPr>
        <w:t>лагодаря поддержке Правительства Республики Тыва, нам удалось оперативно решить немало вопросов, важных для жителей кожууна: реализованы по государственной програ</w:t>
      </w:r>
      <w:r w:rsidR="008A6153">
        <w:rPr>
          <w:rFonts w:eastAsia="Calibri"/>
          <w:sz w:val="28"/>
          <w:szCs w:val="28"/>
        </w:rPr>
        <w:t xml:space="preserve">    </w:t>
      </w:r>
      <w:r w:rsidR="00A2704D" w:rsidRPr="00AB679C">
        <w:rPr>
          <w:rFonts w:eastAsia="Calibri"/>
          <w:sz w:val="28"/>
          <w:szCs w:val="28"/>
        </w:rPr>
        <w:t>мме «Комплексное развитие сельских территорий на 2020-2025 гг» по линии Министерства сельского хозяйства Российской Федерации ряд новых строительств в нашем кожууне.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Р</w:t>
      </w:r>
      <w:r w:rsidRPr="006C3D83">
        <w:rPr>
          <w:color w:val="000000" w:themeColor="text1"/>
          <w:sz w:val="28"/>
          <w:szCs w:val="28"/>
          <w:shd w:val="clear" w:color="auto" w:fill="F4F4F4"/>
        </w:rPr>
        <w:t>еализованы</w:t>
      </w:r>
      <w:r>
        <w:rPr>
          <w:color w:val="000000" w:themeColor="text1"/>
          <w:sz w:val="28"/>
          <w:szCs w:val="28"/>
          <w:shd w:val="clear" w:color="auto" w:fill="F4F4F4"/>
        </w:rPr>
        <w:t xml:space="preserve"> благодаря национальным проектам,</w:t>
      </w:r>
      <w:r w:rsidRPr="006C3D83">
        <w:rPr>
          <w:color w:val="000000" w:themeColor="text1"/>
          <w:sz w:val="28"/>
          <w:szCs w:val="28"/>
          <w:shd w:val="clear" w:color="auto" w:fill="F4F4F4"/>
        </w:rPr>
        <w:t xml:space="preserve"> по государственной программе «Комплексное развитие сельских территорий на 2020-2025 гг» по линии Министерства сельского хозяйства Российской </w:t>
      </w:r>
      <w:r>
        <w:rPr>
          <w:color w:val="000000" w:themeColor="text1"/>
          <w:sz w:val="28"/>
          <w:szCs w:val="28"/>
          <w:shd w:val="clear" w:color="auto" w:fill="F4F4F4"/>
        </w:rPr>
        <w:t>Федерации: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b/>
          <w:color w:val="000000" w:themeColor="text1"/>
          <w:sz w:val="28"/>
          <w:szCs w:val="28"/>
          <w:shd w:val="clear" w:color="auto" w:fill="F4F4F4"/>
        </w:rPr>
        <w:t>По НП «Образование».</w:t>
      </w:r>
      <w:r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r w:rsidRPr="00C37768">
        <w:rPr>
          <w:color w:val="000000" w:themeColor="text1"/>
          <w:sz w:val="28"/>
          <w:szCs w:val="28"/>
          <w:shd w:val="clear" w:color="auto" w:fill="F4F4F4"/>
        </w:rPr>
        <w:t>В рамках регионального проекта «Современная школа» по модернизации инфраструктуры общего образования в отдельных субъектах Российской Федерации с 2023 года идет строительство общеобразовательной школы на 176 мест в с. Кызыл-Хая Монгун-Тайгинского кожууна Республики Тыва. Ввод объекта - 2025 г.</w:t>
      </w:r>
    </w:p>
    <w:p w:rsidR="00A2704D" w:rsidRPr="00C37768" w:rsidRDefault="009A3517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О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 xml:space="preserve">ткрыты 3 центра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«Точка роста». 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В школах обновлена материально-техническая база: цифровые лаборатории по физике (ученическая), по химии (ученическая), по биологии (ученическая). Поставлены ноутбуки, образовательный набор для изучения многокомпонентных робототехнических систем и манипуляционных роботов, четырёхосевой учебный робот-манипулятор с модульными сменными насадками, образовательный конструктор для практики блочного программирования с комплектом датчиков, образовательный набор по механике, мехатронике и робототехнике.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В рамках реализации регионального проекта «Цифровая образовательная среда» в 4 образовательных организациях оснащены оборудованием для внедрения цифровой образовательной среды (ЦОС): ноутбуки (в т.ч. операционная система, пакет офисных программ, манипулятор), интерактивный комплекс с вычислительным блоком и мобильным креплением, многофункциональное устройство (принтер, сканер, копир), видеокамера из состава системы видеонаблюдения тип 1 – Обзорная, интерактивный комплекс с вычислительным блоком и мобильным креплением, тележка-хранилище с системой подзарядки и маршрутизатором.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В рамках регионального проекта «Успех каждого ребенка» в школах сделан капитальный ремонт спортивного зала, оснащение спортивным инвентарем и создано открытое пл</w:t>
      </w:r>
      <w:r w:rsidR="009A3517">
        <w:rPr>
          <w:color w:val="000000" w:themeColor="text1"/>
          <w:sz w:val="28"/>
          <w:szCs w:val="28"/>
          <w:shd w:val="clear" w:color="auto" w:fill="F4F4F4"/>
        </w:rPr>
        <w:t>оскостное спортивное сооружение</w:t>
      </w:r>
      <w:r w:rsidRPr="00C37768">
        <w:rPr>
          <w:color w:val="000000" w:themeColor="text1"/>
          <w:sz w:val="28"/>
          <w:szCs w:val="28"/>
          <w:shd w:val="clear" w:color="auto" w:fill="F4F4F4"/>
        </w:rPr>
        <w:t>:</w:t>
      </w:r>
    </w:p>
    <w:p w:rsidR="00A2704D" w:rsidRPr="001C2F8B" w:rsidRDefault="00A2704D" w:rsidP="00A2704D">
      <w:pPr>
        <w:tabs>
          <w:tab w:val="left" w:pos="709"/>
        </w:tabs>
        <w:ind w:firstLine="651"/>
        <w:jc w:val="both"/>
        <w:rPr>
          <w:b/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В рамках региональног</w:t>
      </w:r>
      <w:r>
        <w:rPr>
          <w:color w:val="000000" w:themeColor="text1"/>
          <w:sz w:val="28"/>
          <w:szCs w:val="28"/>
          <w:shd w:val="clear" w:color="auto" w:fill="F4F4F4"/>
        </w:rPr>
        <w:t>о проекта «Спорт – норма жизни»</w:t>
      </w:r>
      <w:r w:rsidRPr="00C37768">
        <w:rPr>
          <w:color w:val="000000" w:themeColor="text1"/>
          <w:sz w:val="28"/>
          <w:szCs w:val="28"/>
          <w:shd w:val="clear" w:color="auto" w:fill="F4F4F4"/>
        </w:rPr>
        <w:t xml:space="preserve"> в с. Мугур-Аксы Монгун-Тайгинского кожууна закуплена и установлена малая спортивная площадка для выполнения нормативов испытаний (тестов) Всероссийского физкультурно-спортивного комплекса «Готов к труду и обороне» и физкультурно-оздоровительный комплекс открытого типа (ФОКОТ);</w:t>
      </w:r>
    </w:p>
    <w:p w:rsidR="00A2704D" w:rsidRPr="001C2F8B" w:rsidRDefault="00A2704D" w:rsidP="00A2704D">
      <w:pPr>
        <w:tabs>
          <w:tab w:val="left" w:pos="709"/>
        </w:tabs>
        <w:ind w:firstLine="651"/>
        <w:jc w:val="both"/>
        <w:rPr>
          <w:b/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lastRenderedPageBreak/>
        <w:t>В</w:t>
      </w:r>
      <w:r w:rsidRPr="00C37768">
        <w:rPr>
          <w:color w:val="000000" w:themeColor="text1"/>
          <w:sz w:val="28"/>
          <w:szCs w:val="28"/>
          <w:shd w:val="clear" w:color="auto" w:fill="F4F4F4"/>
        </w:rPr>
        <w:t xml:space="preserve"> рамках реализации национального проекта «Здравоохранение» в Монгун-Тайгинском кожууне построен фельдшерско-акушерский пункт в с.Тоолайлыг</w:t>
      </w:r>
      <w:r w:rsidR="009A3517">
        <w:rPr>
          <w:color w:val="000000" w:themeColor="text1"/>
          <w:sz w:val="28"/>
          <w:szCs w:val="28"/>
          <w:shd w:val="clear" w:color="auto" w:fill="F4F4F4"/>
        </w:rPr>
        <w:t>,</w:t>
      </w:r>
      <w:r w:rsidR="009A3517" w:rsidRPr="009A3517">
        <w:t xml:space="preserve"> </w:t>
      </w:r>
      <w:r w:rsidR="009A3517">
        <w:rPr>
          <w:color w:val="000000" w:themeColor="text1"/>
          <w:sz w:val="28"/>
          <w:szCs w:val="28"/>
          <w:shd w:val="clear" w:color="auto" w:fill="F4F4F4"/>
        </w:rPr>
        <w:t>п</w:t>
      </w:r>
      <w:r w:rsidR="009A3517" w:rsidRPr="009A3517">
        <w:rPr>
          <w:color w:val="000000" w:themeColor="text1"/>
          <w:sz w:val="28"/>
          <w:szCs w:val="28"/>
          <w:shd w:val="clear" w:color="auto" w:fill="F4F4F4"/>
        </w:rPr>
        <w:t>ров</w:t>
      </w:r>
      <w:r w:rsidR="009A3517">
        <w:rPr>
          <w:color w:val="000000" w:themeColor="text1"/>
          <w:sz w:val="28"/>
          <w:szCs w:val="28"/>
          <w:shd w:val="clear" w:color="auto" w:fill="F4F4F4"/>
        </w:rPr>
        <w:t>одится</w:t>
      </w:r>
      <w:r w:rsidR="009A3517" w:rsidRPr="009A3517">
        <w:rPr>
          <w:color w:val="000000" w:themeColor="text1"/>
          <w:sz w:val="28"/>
          <w:szCs w:val="28"/>
          <w:shd w:val="clear" w:color="auto" w:fill="F4F4F4"/>
        </w:rPr>
        <w:t xml:space="preserve"> капитальный ремонт здания Монгун-Тайгинской ЦКБ.</w:t>
      </w:r>
    </w:p>
    <w:p w:rsidR="00A2704D" w:rsidRPr="00C37768" w:rsidRDefault="009A3517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П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>о проекту «Развитие системы оказания первичной медико-санитарной помощи» Монгун-Тайгинской ЦКБ поставлен передвижной медицинский комплекс (мобильный ФАП).</w:t>
      </w:r>
    </w:p>
    <w:p w:rsidR="00A2704D" w:rsidRPr="001C2F8B" w:rsidRDefault="00A2704D" w:rsidP="00A2704D">
      <w:pPr>
        <w:tabs>
          <w:tab w:val="left" w:pos="709"/>
        </w:tabs>
        <w:ind w:firstLine="651"/>
        <w:jc w:val="both"/>
        <w:rPr>
          <w:b/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 xml:space="preserve">В рамках реализации регионального проекта «Формирование комфортной городской среды» в Монгун-Тайгинском кожууне всего </w:t>
      </w:r>
      <w:r w:rsidR="009A3517" w:rsidRPr="00C37768">
        <w:rPr>
          <w:color w:val="000000" w:themeColor="text1"/>
          <w:sz w:val="28"/>
          <w:szCs w:val="28"/>
          <w:shd w:val="clear" w:color="auto" w:fill="F4F4F4"/>
        </w:rPr>
        <w:t>благоустроен</w:t>
      </w:r>
      <w:r w:rsidR="009A3517">
        <w:rPr>
          <w:color w:val="000000" w:themeColor="text1"/>
          <w:sz w:val="28"/>
          <w:szCs w:val="28"/>
          <w:shd w:val="clear" w:color="auto" w:fill="F4F4F4"/>
        </w:rPr>
        <w:t>ы</w:t>
      </w:r>
      <w:r w:rsidR="009A3517" w:rsidRPr="00C37768">
        <w:rPr>
          <w:color w:val="000000" w:themeColor="text1"/>
          <w:sz w:val="28"/>
          <w:szCs w:val="28"/>
          <w:shd w:val="clear" w:color="auto" w:fill="F4F4F4"/>
        </w:rPr>
        <w:t xml:space="preserve"> общественные</w:t>
      </w:r>
      <w:r w:rsidRPr="00C37768">
        <w:rPr>
          <w:color w:val="000000" w:themeColor="text1"/>
          <w:sz w:val="28"/>
          <w:szCs w:val="28"/>
          <w:shd w:val="clear" w:color="auto" w:fill="F4F4F4"/>
        </w:rPr>
        <w:t xml:space="preserve"> территори</w:t>
      </w:r>
      <w:r w:rsidR="009A3517">
        <w:rPr>
          <w:color w:val="000000" w:themeColor="text1"/>
          <w:sz w:val="28"/>
          <w:szCs w:val="28"/>
          <w:shd w:val="clear" w:color="auto" w:fill="F4F4F4"/>
        </w:rPr>
        <w:t>и</w:t>
      </w:r>
      <w:r w:rsidRPr="00C37768">
        <w:rPr>
          <w:color w:val="000000" w:themeColor="text1"/>
          <w:sz w:val="28"/>
          <w:szCs w:val="28"/>
          <w:shd w:val="clear" w:color="auto" w:fill="F4F4F4"/>
        </w:rPr>
        <w:t>:</w:t>
      </w:r>
    </w:p>
    <w:p w:rsidR="00A2704D" w:rsidRPr="00C37768" w:rsidRDefault="009A3517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М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>олодежн</w:t>
      </w:r>
      <w:r w:rsidR="0028187E">
        <w:rPr>
          <w:color w:val="000000" w:themeColor="text1"/>
          <w:sz w:val="28"/>
          <w:szCs w:val="28"/>
          <w:shd w:val="clear" w:color="auto" w:fill="F4F4F4"/>
        </w:rPr>
        <w:t>ый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 xml:space="preserve"> сквер с. Мугур-Аксы</w:t>
      </w:r>
      <w:r w:rsidR="0028187E">
        <w:rPr>
          <w:color w:val="000000" w:themeColor="text1"/>
          <w:sz w:val="28"/>
          <w:szCs w:val="28"/>
          <w:shd w:val="clear" w:color="auto" w:fill="F4F4F4"/>
        </w:rPr>
        <w:t>-</w:t>
      </w:r>
      <w:r w:rsidR="0028187E" w:rsidRPr="0028187E">
        <w:t xml:space="preserve"> </w:t>
      </w:r>
      <w:r w:rsidR="0028187E" w:rsidRPr="0028187E">
        <w:rPr>
          <w:color w:val="000000" w:themeColor="text1"/>
          <w:sz w:val="28"/>
          <w:szCs w:val="28"/>
          <w:shd w:val="clear" w:color="auto" w:fill="F4F4F4"/>
        </w:rPr>
        <w:t>представляет собой модель и философию жизни кочевника-тувинца.</w:t>
      </w:r>
    </w:p>
    <w:p w:rsidR="00A2704D" w:rsidRPr="00C37768" w:rsidRDefault="009A3517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У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>ниверсальная спортивно-игровая площадка по улице Аэропортной, с. Мугур-Аксы;</w:t>
      </w:r>
    </w:p>
    <w:p w:rsidR="00A2704D" w:rsidRPr="00C37768" w:rsidRDefault="009A3517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>
        <w:rPr>
          <w:color w:val="000000" w:themeColor="text1"/>
          <w:sz w:val="28"/>
          <w:szCs w:val="28"/>
          <w:shd w:val="clear" w:color="auto" w:fill="F4F4F4"/>
        </w:rPr>
        <w:t>Стадион имени «Найыралдын начыны»</w:t>
      </w:r>
      <w:r w:rsidR="00A2704D" w:rsidRPr="00C37768">
        <w:rPr>
          <w:color w:val="000000" w:themeColor="text1"/>
          <w:sz w:val="28"/>
          <w:szCs w:val="28"/>
          <w:shd w:val="clear" w:color="auto" w:fill="F4F4F4"/>
        </w:rPr>
        <w:t xml:space="preserve"> по улице Кошкар-оол, села Мугур-Аксы.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За 5 лет реализации национального проекта «Культура» в Монгун -Тайгинском кожууне в рамках регионального проекта «Культурная среда»: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-</w:t>
      </w:r>
      <w:r w:rsidR="009A3517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r w:rsidRPr="00C37768">
        <w:rPr>
          <w:color w:val="000000" w:themeColor="text1"/>
          <w:sz w:val="28"/>
          <w:szCs w:val="28"/>
          <w:shd w:val="clear" w:color="auto" w:fill="F4F4F4"/>
        </w:rPr>
        <w:t>отремонтирован детская школа искусств с. Кызыл-Хая Монгун-Тайгинского кожууна;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 xml:space="preserve">- создана модельная библиотека в с. Мугур-Аксы; 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В рамках регионального проекта «Творческие люди»: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- прошли повышение квалификации всего 7 сотрудника культуры в федеральных центрах непрерывного образования и повышения квалификации на базе ведущих вузов культуры страны;</w:t>
      </w:r>
    </w:p>
    <w:p w:rsidR="00A2704D" w:rsidRPr="00C37768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- поддержано лучшее учреждение культуры (получатели 100 тыс.руб.)  - Сельский дом культуры с.Кызыл-Хая Монгун-Тайгинского кожууна, лучшие работники сельских учреждений ку</w:t>
      </w:r>
      <w:r w:rsidR="009A3517">
        <w:rPr>
          <w:color w:val="000000" w:themeColor="text1"/>
          <w:sz w:val="28"/>
          <w:szCs w:val="28"/>
          <w:shd w:val="clear" w:color="auto" w:fill="F4F4F4"/>
        </w:rPr>
        <w:t>льтуры (получатели 50 тыс.руб.)</w:t>
      </w:r>
      <w:r w:rsidRPr="00C37768">
        <w:rPr>
          <w:color w:val="000000" w:themeColor="text1"/>
          <w:sz w:val="28"/>
          <w:szCs w:val="28"/>
          <w:shd w:val="clear" w:color="auto" w:fill="F4F4F4"/>
        </w:rPr>
        <w:t>.</w:t>
      </w:r>
    </w:p>
    <w:p w:rsidR="00A2704D" w:rsidRDefault="00A2704D" w:rsidP="00A2704D">
      <w:pPr>
        <w:tabs>
          <w:tab w:val="left" w:pos="709"/>
        </w:tabs>
        <w:ind w:firstLine="651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37768">
        <w:rPr>
          <w:color w:val="000000" w:themeColor="text1"/>
          <w:sz w:val="28"/>
          <w:szCs w:val="28"/>
          <w:shd w:val="clear" w:color="auto" w:fill="F4F4F4"/>
        </w:rPr>
        <w:t>За 5 лет реализации национального проекта «Цифровая экономика» подключены к сети «Интернет» 9 социально-значимых объекта.</w:t>
      </w:r>
    </w:p>
    <w:p w:rsidR="00A2704D" w:rsidRDefault="00A2704D" w:rsidP="00A2704D">
      <w:pPr>
        <w:tabs>
          <w:tab w:val="left" w:pos="709"/>
        </w:tabs>
        <w:jc w:val="center"/>
        <w:rPr>
          <w:b/>
          <w:color w:val="000000" w:themeColor="text1"/>
          <w:sz w:val="28"/>
          <w:szCs w:val="28"/>
          <w:shd w:val="clear" w:color="auto" w:fill="F4F4F4"/>
        </w:rPr>
      </w:pPr>
      <w:r w:rsidRPr="00A2704D">
        <w:rPr>
          <w:b/>
          <w:color w:val="000000" w:themeColor="text1"/>
          <w:sz w:val="28"/>
          <w:szCs w:val="28"/>
          <w:shd w:val="clear" w:color="auto" w:fill="F4F4F4"/>
        </w:rPr>
        <w:t>Сфера малого и среднего пр</w:t>
      </w:r>
      <w:r w:rsidR="00845530">
        <w:rPr>
          <w:b/>
          <w:color w:val="000000" w:themeColor="text1"/>
          <w:sz w:val="28"/>
          <w:szCs w:val="28"/>
          <w:shd w:val="clear" w:color="auto" w:fill="F4F4F4"/>
        </w:rPr>
        <w:t>е</w:t>
      </w:r>
      <w:r w:rsidRPr="00A2704D">
        <w:rPr>
          <w:b/>
          <w:color w:val="000000" w:themeColor="text1"/>
          <w:sz w:val="28"/>
          <w:szCs w:val="28"/>
          <w:shd w:val="clear" w:color="auto" w:fill="F4F4F4"/>
        </w:rPr>
        <w:t>дпринимательства.</w:t>
      </w:r>
    </w:p>
    <w:p w:rsidR="00AE08FD" w:rsidRPr="00A2704D" w:rsidRDefault="00AE08FD" w:rsidP="00AE08FD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  <w:shd w:val="clear" w:color="auto" w:fill="F4F4F4"/>
        </w:rPr>
      </w:pPr>
      <w:r>
        <w:rPr>
          <w:sz w:val="28"/>
          <w:szCs w:val="28"/>
        </w:rPr>
        <w:tab/>
      </w:r>
      <w:r w:rsidRPr="00AE08FD">
        <w:rPr>
          <w:sz w:val="28"/>
          <w:szCs w:val="28"/>
        </w:rPr>
        <w:t>Значительная роль в экономике села принадлежит малому и среднему бизнесу, который не только обеспечивает потребности населения в товарах и услугах, но и создает дополнительные рабочие места, вносит существенный вклад в доходную часть бюджета кожууна</w:t>
      </w:r>
    </w:p>
    <w:p w:rsidR="00A2704D" w:rsidRPr="003C6C34" w:rsidRDefault="00A2704D" w:rsidP="00AE08FD">
      <w:pPr>
        <w:pStyle w:val="29"/>
        <w:spacing w:after="0" w:line="240" w:lineRule="auto"/>
        <w:ind w:right="300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2023 год</w:t>
      </w:r>
      <w:r w:rsidRPr="001A4D43">
        <w:rPr>
          <w:sz w:val="28"/>
          <w:szCs w:val="28"/>
        </w:rPr>
        <w:t xml:space="preserve"> </w:t>
      </w:r>
      <w:r>
        <w:rPr>
          <w:sz w:val="28"/>
          <w:szCs w:val="28"/>
        </w:rPr>
        <w:t>численность занятых в сфере</w:t>
      </w:r>
      <w:r w:rsidRPr="001A4D43">
        <w:rPr>
          <w:sz w:val="28"/>
          <w:szCs w:val="28"/>
        </w:rPr>
        <w:t xml:space="preserve"> малого и среднего предпринимательства на территории Монгун-</w:t>
      </w:r>
      <w:r>
        <w:rPr>
          <w:sz w:val="28"/>
          <w:szCs w:val="28"/>
        </w:rPr>
        <w:t>Тайгинского кожууна составляет 299 человек (CCЧРЮЛ-89+ССЧРИП-30</w:t>
      </w:r>
      <w:r w:rsidRPr="001A4D43">
        <w:rPr>
          <w:sz w:val="28"/>
          <w:szCs w:val="28"/>
        </w:rPr>
        <w:t>+юр.лица-8+ИП-118+самозанятые-5</w:t>
      </w:r>
      <w:r>
        <w:rPr>
          <w:sz w:val="28"/>
          <w:szCs w:val="28"/>
        </w:rPr>
        <w:t>4</w:t>
      </w:r>
      <w:r w:rsidRPr="001A4D43">
        <w:rPr>
          <w:sz w:val="28"/>
          <w:szCs w:val="28"/>
        </w:rPr>
        <w:t>).</w:t>
      </w:r>
    </w:p>
    <w:p w:rsidR="00A2704D" w:rsidRPr="00A2704D" w:rsidRDefault="00A2704D" w:rsidP="00A270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2704D">
        <w:rPr>
          <w:rFonts w:eastAsiaTheme="minorHAnsi"/>
          <w:sz w:val="28"/>
          <w:szCs w:val="28"/>
          <w:lang w:eastAsia="en-US"/>
        </w:rPr>
        <w:t>Количество субъектов малого и среднего предпринимательства, сведения о которых содержатся в Едином реестре, по состоянию на 1 января 2024 г. составило 115 ед., что больше уровня на 1 января 2023 г. на 9 ед.</w:t>
      </w:r>
    </w:p>
    <w:p w:rsidR="00A2704D" w:rsidRPr="00A2704D" w:rsidRDefault="00A2704D" w:rsidP="00A270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2704D">
        <w:rPr>
          <w:rFonts w:eastAsiaTheme="minorHAnsi"/>
          <w:sz w:val="28"/>
          <w:szCs w:val="28"/>
          <w:lang w:eastAsia="en-US"/>
        </w:rPr>
        <w:t>Малое предпринимательство является важным инструментом в создании рабочих мест на территории кожууна, а это один из главных факторов дальнейшего динамичного развития экономики кожууна.</w:t>
      </w:r>
    </w:p>
    <w:p w:rsidR="00A2704D" w:rsidRPr="00A2704D" w:rsidRDefault="00A2704D" w:rsidP="00A270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2704D">
        <w:rPr>
          <w:rFonts w:eastAsiaTheme="minorHAnsi"/>
          <w:sz w:val="28"/>
          <w:szCs w:val="28"/>
          <w:lang w:eastAsia="en-US"/>
        </w:rPr>
        <w:lastRenderedPageBreak/>
        <w:t>Администрацией кожууна для улучшения условий ведения бизнеса и расширение экономических свобод предпринимателям оказываются методическая, консультационная и организационная помощь.</w:t>
      </w:r>
    </w:p>
    <w:p w:rsidR="00A2704D" w:rsidRDefault="00BE0877" w:rsidP="00A270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E0877">
        <w:rPr>
          <w:rFonts w:eastAsiaTheme="minorHAnsi"/>
          <w:b/>
          <w:sz w:val="28"/>
          <w:szCs w:val="28"/>
          <w:lang w:eastAsia="en-US"/>
        </w:rPr>
        <w:t>Перерабатывающая промышленность</w:t>
      </w:r>
      <w:r w:rsidR="00A2704D" w:rsidRPr="00A2704D">
        <w:rPr>
          <w:rFonts w:eastAsiaTheme="minorHAnsi"/>
          <w:sz w:val="28"/>
          <w:szCs w:val="28"/>
          <w:lang w:eastAsia="en-US"/>
        </w:rPr>
        <w:t xml:space="preserve">. </w:t>
      </w:r>
    </w:p>
    <w:p w:rsidR="00BE0877" w:rsidRDefault="00BE0877" w:rsidP="00BE0877">
      <w:pPr>
        <w:ind w:firstLine="709"/>
        <w:jc w:val="both"/>
        <w:rPr>
          <w:sz w:val="28"/>
          <w:szCs w:val="28"/>
        </w:rPr>
      </w:pPr>
      <w:r w:rsidRPr="00BE0877">
        <w:rPr>
          <w:sz w:val="28"/>
          <w:szCs w:val="28"/>
        </w:rPr>
        <w:t xml:space="preserve">Основными предприятиями отрасли являются </w:t>
      </w:r>
      <w:r>
        <w:rPr>
          <w:sz w:val="28"/>
          <w:szCs w:val="28"/>
        </w:rPr>
        <w:t>ООО «Дизел</w:t>
      </w:r>
      <w:r w:rsidR="009A3517">
        <w:rPr>
          <w:sz w:val="28"/>
          <w:szCs w:val="28"/>
        </w:rPr>
        <w:t>ь</w:t>
      </w:r>
      <w:r w:rsidRPr="00BE0877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Спок </w:t>
      </w:r>
      <w:r w:rsidRPr="00BE0877">
        <w:rPr>
          <w:sz w:val="28"/>
          <w:szCs w:val="28"/>
        </w:rPr>
        <w:t xml:space="preserve"> «</w:t>
      </w:r>
      <w:r>
        <w:rPr>
          <w:sz w:val="28"/>
          <w:szCs w:val="28"/>
        </w:rPr>
        <w:t>Арзайты</w:t>
      </w:r>
      <w:r w:rsidRPr="00BE0877">
        <w:rPr>
          <w:sz w:val="28"/>
          <w:szCs w:val="28"/>
        </w:rPr>
        <w:t>» при ГУП РТ «Моген-Бурен», ГУП РТ «Малчын».</w:t>
      </w:r>
    </w:p>
    <w:p w:rsidR="00BE0877" w:rsidRDefault="00BE0877" w:rsidP="00BE0877">
      <w:pPr>
        <w:ind w:firstLine="709"/>
        <w:jc w:val="both"/>
        <w:rPr>
          <w:sz w:val="28"/>
          <w:szCs w:val="28"/>
        </w:rPr>
      </w:pPr>
      <w:r w:rsidRPr="00BE0877">
        <w:rPr>
          <w:sz w:val="28"/>
          <w:szCs w:val="28"/>
        </w:rPr>
        <w:t xml:space="preserve">Производством и сбытом электроэнергии занимается </w:t>
      </w:r>
      <w:r>
        <w:rPr>
          <w:sz w:val="28"/>
          <w:szCs w:val="28"/>
        </w:rPr>
        <w:t>ООО «Дизель</w:t>
      </w:r>
      <w:r w:rsidRPr="00BE0877">
        <w:rPr>
          <w:sz w:val="28"/>
          <w:szCs w:val="28"/>
        </w:rPr>
        <w:t>» на 3 дизель-генераторах марки ЮМЗ.</w:t>
      </w:r>
    </w:p>
    <w:p w:rsidR="00BE0877" w:rsidRPr="00BE0877" w:rsidRDefault="00BE0877" w:rsidP="00BE0877">
      <w:pPr>
        <w:ind w:firstLine="709"/>
        <w:jc w:val="both"/>
        <w:rPr>
          <w:bCs/>
          <w:sz w:val="28"/>
          <w:szCs w:val="28"/>
        </w:rPr>
      </w:pPr>
      <w:r w:rsidRPr="00BE0877">
        <w:rPr>
          <w:bCs/>
          <w:sz w:val="28"/>
          <w:szCs w:val="28"/>
        </w:rPr>
        <w:t>СПОК «Арзайты» при ГУП РТ «Моген-Бурен» занимается переработкой молочных продукций из молока яка, изготовлением шерсти, войлока и шкур, мясных полуфабрикатов. Произведены следующие продукции: йогурт, саржаг, сыр, творог, мармелад, сметана, курут, кумыс, войлок.</w:t>
      </w:r>
    </w:p>
    <w:p w:rsidR="00BE0877" w:rsidRPr="00A2704D" w:rsidRDefault="00BE0877" w:rsidP="00A2704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E0877">
        <w:rPr>
          <w:rFonts w:eastAsiaTheme="minorHAnsi"/>
          <w:sz w:val="28"/>
          <w:szCs w:val="28"/>
          <w:lang w:eastAsia="en-US"/>
        </w:rPr>
        <w:t>Производством хлебобулочных изделий занимаются предприятия: хлебопекарни при ГУП «Малчын» и ГУП «Моген-Бурен», МАДОУ детский сад «Хамнаарак», 3 индивидуальных предпринимателя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5E0A5C" w:rsidRDefault="00A2704D" w:rsidP="00A2704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 w:rsidRPr="00A2704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Хлебопекарни и кондитерская - отрасль пищевой промышленности, вырабатывающая различные сорта хлеба, хлебобулочных и кондитерских изделий.</w:t>
      </w:r>
      <w:r w:rsidRPr="00A2704D">
        <w:t xml:space="preserve"> </w:t>
      </w:r>
      <w:r w:rsidRPr="00A2704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 2023 год произведено продукций на 14 млн. рублей</w:t>
      </w:r>
      <w:r w:rsidR="00BE087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A443AD" w:rsidRPr="00A443AD" w:rsidRDefault="00A443AD" w:rsidP="00A443AD">
      <w:pPr>
        <w:tabs>
          <w:tab w:val="left" w:pos="910"/>
        </w:tabs>
        <w:jc w:val="center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Инфраструктура.</w:t>
      </w:r>
    </w:p>
    <w:p w:rsidR="00A443AD" w:rsidRPr="00A443AD" w:rsidRDefault="00A443AD" w:rsidP="00A443A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</w:t>
      </w:r>
      <w:r w:rsidR="0088275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 w:rsidR="004B07BF" w:rsidRPr="004B07BF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Транспорт.</w:t>
      </w:r>
      <w:r w:rsidR="004B07B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A443A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Воздушный транспорт - один из видов транспорта, ранее осуществлял перевозку пассажиров воздушным путём. Главное его преимущество обеспечение значительной экономии времени за счёт высокой скорости полёта. С постсоветского времени не функционируют авиарейсы по маршруту Мугур-Аксы – Кызыл. </w:t>
      </w:r>
    </w:p>
    <w:p w:rsidR="00A443AD" w:rsidRPr="00A443AD" w:rsidRDefault="00A443AD" w:rsidP="00A443A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443A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Тем не менее, сохранена в с. Мугур-Аксы взлетная полоса, которая функционировала до 1990 года. После реконструкции возможно использование ее по прямому целенаправленному назначению. </w:t>
      </w:r>
    </w:p>
    <w:p w:rsidR="00A443AD" w:rsidRPr="00A443AD" w:rsidRDefault="00A443AD" w:rsidP="00A443A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443A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Автомобильная дорога общего пользования межмуниципального значения Хандагайты – Мугур-Аксы 0+000 – км 156+000 является грунтовой дорогой V категории пролегающей в сложной горной местности с выпуклыми и вогнутыми радиусами кривых предписывающие особые условия. </w:t>
      </w:r>
    </w:p>
    <w:p w:rsidR="00A443AD" w:rsidRPr="00A443AD" w:rsidRDefault="00A443AD" w:rsidP="00A443A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443A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 В соответствии с Приказом Минтранса России от 15.01.2014г. № 7 маршруты регулярных перевозок пассажиров автобусами организуются на автомобильных дорогах I-IV категории.</w:t>
      </w:r>
    </w:p>
    <w:p w:rsidR="00BE0877" w:rsidRPr="00A443AD" w:rsidRDefault="00A443AD" w:rsidP="00A443AD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443A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 связи с этим предприниматели по перевозке пассажиров в соответствии с федеральным законодательством занимаются заказной перевозкой пассажиров.  </w:t>
      </w:r>
    </w:p>
    <w:p w:rsidR="00593779" w:rsidRDefault="004B07BF" w:rsidP="00593779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BA0DF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 w:rsidR="0088275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Pr="00BA0DF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Телеко</w:t>
      </w:r>
      <w:r w:rsidR="00BA0DF3" w:rsidRPr="00BA0DF3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ммуникации</w:t>
      </w:r>
      <w:r w:rsidR="00BA0DF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:rsidR="006C6F78" w:rsidRPr="00593779" w:rsidRDefault="00593779" w:rsidP="00593779">
      <w:pPr>
        <w:tabs>
          <w:tab w:val="left" w:pos="910"/>
        </w:tabs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</w:t>
      </w:r>
      <w:r w:rsidR="006C6F78" w:rsidRPr="00593779">
        <w:rPr>
          <w:color w:val="000000"/>
          <w:sz w:val="28"/>
          <w:szCs w:val="28"/>
          <w:shd w:val="clear" w:color="auto" w:fill="FFFFFF"/>
        </w:rPr>
        <w:t xml:space="preserve">В настоящее время услуги связи на территории </w:t>
      </w:r>
      <w:r w:rsidR="00A94FF9" w:rsidRPr="00593779">
        <w:rPr>
          <w:color w:val="000000"/>
          <w:sz w:val="28"/>
          <w:szCs w:val="28"/>
          <w:shd w:val="clear" w:color="auto" w:fill="FFFFFF"/>
        </w:rPr>
        <w:t>кожууна</w:t>
      </w:r>
      <w:r w:rsidR="006C6F78" w:rsidRPr="00593779">
        <w:rPr>
          <w:color w:val="000000"/>
          <w:sz w:val="28"/>
          <w:szCs w:val="28"/>
          <w:shd w:val="clear" w:color="auto" w:fill="FFFFFF"/>
        </w:rPr>
        <w:t xml:space="preserve"> предоставляют такие учреждения как: ПАО «Ростелеком», ПАО «Тывасвязьинформ», Управление Федеральной почтовой связи Республики Тыва – федеральное государственное унитарное предприятие «Почта России», </w:t>
      </w:r>
      <w:r w:rsidR="006C6F78" w:rsidRPr="00593779">
        <w:rPr>
          <w:sz w:val="28"/>
          <w:szCs w:val="28"/>
        </w:rPr>
        <w:t xml:space="preserve">Основным оператором, предоставляющим услуги стационарной телефонной связи, является </w:t>
      </w:r>
      <w:r w:rsidR="006C6F78" w:rsidRPr="00593779">
        <w:rPr>
          <w:color w:val="000000"/>
          <w:sz w:val="28"/>
          <w:szCs w:val="28"/>
          <w:shd w:val="clear" w:color="auto" w:fill="FFFFFF"/>
        </w:rPr>
        <w:t xml:space="preserve">ПАО «Тывасвязьинформ», за ним - ПАО «Ростелеком». </w:t>
      </w:r>
    </w:p>
    <w:p w:rsidR="00593779" w:rsidRDefault="006C6F78" w:rsidP="00593779">
      <w:pPr>
        <w:ind w:firstLine="709"/>
        <w:jc w:val="both"/>
        <w:rPr>
          <w:sz w:val="28"/>
          <w:szCs w:val="28"/>
        </w:rPr>
      </w:pPr>
      <w:r w:rsidRPr="00593779">
        <w:rPr>
          <w:color w:val="000000"/>
          <w:sz w:val="28"/>
          <w:szCs w:val="28"/>
        </w:rPr>
        <w:t>Наибольший удельный вес в объеме услуг связи со</w:t>
      </w:r>
      <w:r w:rsidR="00A94FF9" w:rsidRPr="00593779">
        <w:rPr>
          <w:color w:val="000000"/>
          <w:sz w:val="28"/>
          <w:szCs w:val="28"/>
        </w:rPr>
        <w:t xml:space="preserve">храняют услуги мобильной связи. </w:t>
      </w:r>
      <w:r w:rsidRPr="00593779">
        <w:rPr>
          <w:color w:val="000000"/>
          <w:sz w:val="28"/>
          <w:szCs w:val="28"/>
        </w:rPr>
        <w:t xml:space="preserve">Услуги сотовой связи предоставляют компании </w:t>
      </w:r>
      <w:r w:rsidRPr="00593779">
        <w:rPr>
          <w:color w:val="000000"/>
          <w:sz w:val="28"/>
          <w:szCs w:val="28"/>
          <w:shd w:val="clear" w:color="auto" w:fill="FFFFFF"/>
        </w:rPr>
        <w:t xml:space="preserve">ПАО </w:t>
      </w:r>
      <w:r w:rsidRPr="00593779">
        <w:rPr>
          <w:color w:val="000000"/>
          <w:sz w:val="28"/>
          <w:szCs w:val="28"/>
          <w:shd w:val="clear" w:color="auto" w:fill="FFFFFF"/>
        </w:rPr>
        <w:lastRenderedPageBreak/>
        <w:t>«МТС», ОАО «МегаФон Ритейл»,</w:t>
      </w:r>
      <w:r w:rsidRPr="00593779">
        <w:rPr>
          <w:color w:val="0070C0"/>
          <w:sz w:val="28"/>
          <w:szCs w:val="28"/>
          <w:shd w:val="clear" w:color="auto" w:fill="FFFFFF"/>
        </w:rPr>
        <w:t xml:space="preserve"> </w:t>
      </w:r>
      <w:r w:rsidR="00933A72" w:rsidRPr="00593779">
        <w:rPr>
          <w:color w:val="0070C0"/>
          <w:sz w:val="28"/>
          <w:szCs w:val="28"/>
          <w:shd w:val="clear" w:color="auto" w:fill="FFFFFF"/>
        </w:rPr>
        <w:t>ПАО «Вымпелком</w:t>
      </w:r>
      <w:r w:rsidRPr="00593779">
        <w:rPr>
          <w:color w:val="00B050"/>
          <w:sz w:val="28"/>
          <w:szCs w:val="28"/>
          <w:shd w:val="clear" w:color="auto" w:fill="FFFFFF"/>
        </w:rPr>
        <w:t xml:space="preserve"> </w:t>
      </w:r>
      <w:r w:rsidR="00933A72" w:rsidRPr="00593779">
        <w:rPr>
          <w:color w:val="00B050"/>
          <w:sz w:val="28"/>
          <w:szCs w:val="28"/>
          <w:shd w:val="clear" w:color="auto" w:fill="FFFFFF"/>
        </w:rPr>
        <w:t>(</w:t>
      </w:r>
      <w:r w:rsidR="00A94FF9" w:rsidRPr="00593779">
        <w:rPr>
          <w:color w:val="0070C0"/>
          <w:sz w:val="28"/>
          <w:szCs w:val="28"/>
          <w:shd w:val="clear" w:color="auto" w:fill="FFFFFF"/>
        </w:rPr>
        <w:t>Билайн</w:t>
      </w:r>
      <w:r w:rsidR="00933A72" w:rsidRPr="00593779">
        <w:rPr>
          <w:color w:val="0070C0"/>
          <w:sz w:val="28"/>
          <w:szCs w:val="28"/>
          <w:shd w:val="clear" w:color="auto" w:fill="FFFFFF"/>
        </w:rPr>
        <w:t>)</w:t>
      </w:r>
      <w:r w:rsidRPr="00593779">
        <w:rPr>
          <w:color w:val="000000"/>
          <w:sz w:val="28"/>
          <w:szCs w:val="28"/>
          <w:shd w:val="clear" w:color="auto" w:fill="FFFFFF"/>
        </w:rPr>
        <w:t xml:space="preserve">, </w:t>
      </w:r>
      <w:r w:rsidRPr="00593779">
        <w:rPr>
          <w:color w:val="000000"/>
          <w:sz w:val="28"/>
          <w:szCs w:val="28"/>
          <w:shd w:val="clear" w:color="auto" w:fill="FFFFFF"/>
          <w:lang w:val="en-US"/>
        </w:rPr>
        <w:t>Tele</w:t>
      </w:r>
      <w:r w:rsidRPr="00593779">
        <w:rPr>
          <w:color w:val="000000"/>
          <w:sz w:val="28"/>
          <w:szCs w:val="28"/>
          <w:shd w:val="clear" w:color="auto" w:fill="FFFFFF"/>
        </w:rPr>
        <w:t xml:space="preserve"> 2, </w:t>
      </w:r>
      <w:r w:rsidRPr="00593779">
        <w:rPr>
          <w:color w:val="000000"/>
          <w:sz w:val="28"/>
          <w:szCs w:val="28"/>
          <w:shd w:val="clear" w:color="auto" w:fill="FFFFFF"/>
          <w:lang w:val="en-US"/>
        </w:rPr>
        <w:t>Yota</w:t>
      </w:r>
      <w:r w:rsidRPr="00593779">
        <w:rPr>
          <w:color w:val="000000"/>
          <w:sz w:val="28"/>
          <w:szCs w:val="28"/>
          <w:shd w:val="clear" w:color="auto" w:fill="FFFFFF"/>
        </w:rPr>
        <w:t xml:space="preserve">. </w:t>
      </w:r>
      <w:r w:rsidRPr="00593779">
        <w:rPr>
          <w:sz w:val="28"/>
          <w:szCs w:val="28"/>
        </w:rPr>
        <w:t>Сотовые компании постоянно расширяют спектр предоставляемых услуг на основе технологий передачи данных в мобильных и фиксированных сетях, цифрового Т</w:t>
      </w:r>
      <w:r w:rsidR="00593779">
        <w:rPr>
          <w:sz w:val="28"/>
          <w:szCs w:val="28"/>
        </w:rPr>
        <w:t>В-вещания, геопозиционирования.</w:t>
      </w:r>
      <w:r w:rsidR="00593779" w:rsidRPr="00593779">
        <w:rPr>
          <w:sz w:val="28"/>
          <w:szCs w:val="28"/>
        </w:rPr>
        <w:t xml:space="preserve"> </w:t>
      </w:r>
      <w:r w:rsidR="00593779">
        <w:rPr>
          <w:sz w:val="28"/>
          <w:szCs w:val="28"/>
        </w:rPr>
        <w:t>Н</w:t>
      </w:r>
      <w:r w:rsidR="00593779" w:rsidRPr="00593779">
        <w:rPr>
          <w:sz w:val="28"/>
          <w:szCs w:val="28"/>
        </w:rPr>
        <w:t>аселенны</w:t>
      </w:r>
      <w:r w:rsidR="00593779">
        <w:rPr>
          <w:sz w:val="28"/>
          <w:szCs w:val="28"/>
        </w:rPr>
        <w:t>е пункты-</w:t>
      </w:r>
      <w:r w:rsidR="00593779" w:rsidRPr="00593779">
        <w:t xml:space="preserve"> </w:t>
      </w:r>
      <w:r w:rsidR="00593779" w:rsidRPr="00593779">
        <w:rPr>
          <w:sz w:val="28"/>
          <w:szCs w:val="28"/>
        </w:rPr>
        <w:t>села Мугур-Аксы и Тоолайлыг подключены к высокоскоростному интернету, проложены оптоволоконные кабели</w:t>
      </w:r>
      <w:r w:rsidR="00593779">
        <w:rPr>
          <w:sz w:val="28"/>
          <w:szCs w:val="28"/>
        </w:rPr>
        <w:t>.</w:t>
      </w:r>
      <w:r w:rsidR="00593779" w:rsidRPr="00593779">
        <w:rPr>
          <w:sz w:val="28"/>
          <w:szCs w:val="28"/>
        </w:rPr>
        <w:t xml:space="preserve"> </w:t>
      </w:r>
    </w:p>
    <w:p w:rsidR="00DB3785" w:rsidRPr="005B3371" w:rsidRDefault="00DB3785" w:rsidP="00DB3785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Pr="005B3371">
        <w:rPr>
          <w:b/>
          <w:sz w:val="28"/>
          <w:szCs w:val="28"/>
        </w:rPr>
        <w:t xml:space="preserve">инансовые организации </w:t>
      </w:r>
    </w:p>
    <w:p w:rsidR="00DB3785" w:rsidRPr="005B3371" w:rsidRDefault="00DB3785" w:rsidP="00DB37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33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B337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Монгун-Тайгинского к</w:t>
      </w:r>
      <w:r w:rsidRPr="005B3371">
        <w:rPr>
          <w:sz w:val="28"/>
          <w:szCs w:val="28"/>
        </w:rPr>
        <w:t xml:space="preserve">ожууна </w:t>
      </w:r>
      <w:r>
        <w:rPr>
          <w:sz w:val="28"/>
          <w:szCs w:val="28"/>
        </w:rPr>
        <w:t xml:space="preserve">функционирует филиал </w:t>
      </w:r>
      <w:r w:rsidRPr="005B3371">
        <w:rPr>
          <w:sz w:val="28"/>
          <w:szCs w:val="28"/>
        </w:rPr>
        <w:t>банка ОАО «Россельхозбанк».</w:t>
      </w:r>
    </w:p>
    <w:p w:rsidR="006C6F78" w:rsidRPr="00AC316B" w:rsidRDefault="006C6F78" w:rsidP="00AE08FD">
      <w:pPr>
        <w:pStyle w:val="1"/>
        <w:ind w:firstLine="0"/>
        <w:rPr>
          <w:b/>
          <w:sz w:val="28"/>
          <w:szCs w:val="28"/>
        </w:rPr>
      </w:pPr>
      <w:r w:rsidRPr="00AC316B">
        <w:rPr>
          <w:b/>
          <w:sz w:val="28"/>
          <w:szCs w:val="28"/>
        </w:rPr>
        <w:t>Земельные участки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Администрация </w:t>
      </w:r>
      <w:r w:rsidR="00CD5B69" w:rsidRPr="00AC316B">
        <w:rPr>
          <w:sz w:val="28"/>
          <w:szCs w:val="28"/>
        </w:rPr>
        <w:t>Монгун-Тайгинского кожууна</w:t>
      </w:r>
      <w:r w:rsidRPr="00AC316B">
        <w:rPr>
          <w:sz w:val="28"/>
          <w:szCs w:val="28"/>
        </w:rPr>
        <w:t xml:space="preserve"> распоряжается земельными участками, находящимися в муниципальной собственности. В соответствии с Федеральным законом от 25.10.2001 №137-ФЗ «О введении в действие Земельного кодекса Российской Федерации» к собственности относятся: 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земельные участки, занятые зданиями, строениями, сооружениями, находящимися в собственности соответствующих муниципальных образований; </w:t>
      </w:r>
    </w:p>
    <w:p w:rsidR="006C6F78" w:rsidRPr="00AC316B" w:rsidRDefault="006C6F78" w:rsidP="006C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- земельные участки, предоставленные органам местного самоуправления соответствующих муниципальных образований, а также казенным предприятиям, муниципальным унитарным предприятиям или некоммерческим организациям, созданным указанными органами местного самоуправления. </w:t>
      </w:r>
    </w:p>
    <w:p w:rsidR="00AE08FD" w:rsidRDefault="00AE08FD" w:rsidP="00AE08FD">
      <w:pPr>
        <w:ind w:firstLine="708"/>
        <w:jc w:val="center"/>
        <w:rPr>
          <w:sz w:val="28"/>
          <w:szCs w:val="28"/>
        </w:rPr>
      </w:pPr>
      <w:r w:rsidRPr="00AE08FD">
        <w:rPr>
          <w:b/>
          <w:sz w:val="28"/>
          <w:szCs w:val="28"/>
        </w:rPr>
        <w:t>Уровень жизни</w:t>
      </w:r>
      <w:r>
        <w:rPr>
          <w:sz w:val="28"/>
          <w:szCs w:val="28"/>
        </w:rPr>
        <w:t>.</w:t>
      </w:r>
    </w:p>
    <w:p w:rsidR="00E203F6" w:rsidRPr="00AC316B" w:rsidRDefault="00E203F6" w:rsidP="00E203F6">
      <w:pPr>
        <w:ind w:firstLine="708"/>
        <w:jc w:val="both"/>
        <w:rPr>
          <w:sz w:val="28"/>
          <w:szCs w:val="28"/>
        </w:rPr>
      </w:pPr>
      <w:r w:rsidRPr="00AC316B">
        <w:rPr>
          <w:sz w:val="28"/>
          <w:szCs w:val="28"/>
        </w:rPr>
        <w:t xml:space="preserve">Наблюдается тенденция роста многодетных семей в районе, получающих меры социальной поддержки: это связано с улучшением государственной поддержки таких семей, улучшением мер социальной поддержки.  </w:t>
      </w:r>
    </w:p>
    <w:p w:rsidR="006C6F78" w:rsidRPr="00AC316B" w:rsidRDefault="006C6F78" w:rsidP="00AE08FD">
      <w:pPr>
        <w:shd w:val="clear" w:color="auto" w:fill="FFFFFF"/>
        <w:spacing w:line="270" w:lineRule="atLeast"/>
        <w:ind w:firstLine="708"/>
        <w:jc w:val="both"/>
        <w:rPr>
          <w:color w:val="000000"/>
          <w:spacing w:val="2"/>
          <w:sz w:val="28"/>
          <w:szCs w:val="28"/>
        </w:rPr>
      </w:pPr>
      <w:r w:rsidRPr="00AC316B">
        <w:rPr>
          <w:color w:val="000000"/>
          <w:spacing w:val="2"/>
          <w:sz w:val="28"/>
          <w:szCs w:val="28"/>
        </w:rPr>
        <w:t>На рынке труда сохраняется несоответствие спроса и предложения.</w:t>
      </w:r>
    </w:p>
    <w:p w:rsidR="006C6F78" w:rsidRPr="00AC316B" w:rsidRDefault="00AE08FD" w:rsidP="00AE08FD">
      <w:pPr>
        <w:shd w:val="clear" w:color="auto" w:fill="FFFFFF"/>
        <w:spacing w:line="270" w:lineRule="atLeast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</w:t>
      </w:r>
      <w:r w:rsidR="006C6F78" w:rsidRPr="00AC316B">
        <w:rPr>
          <w:sz w:val="28"/>
          <w:szCs w:val="28"/>
        </w:rPr>
        <w:t>Для решения социальных проблем малообеспеченных и социально незащищенных слоев населения села реализуется политика социальной поддержки в соответствии с федеральным, региональным и муниципальным законодательством (предоставление различных видов льгот, помощи, социально-бытовых услуг и единовременных целевых выплат). Самой с</w:t>
      </w:r>
      <w:r>
        <w:rPr>
          <w:sz w:val="28"/>
          <w:szCs w:val="28"/>
        </w:rPr>
        <w:t>ерьезной задачей является гарант</w:t>
      </w:r>
      <w:r w:rsidR="006C6F78" w:rsidRPr="00AC316B">
        <w:rPr>
          <w:sz w:val="28"/>
          <w:szCs w:val="28"/>
        </w:rPr>
        <w:t>ия доступности социальных благ и снижение социального неравенства.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4467">
        <w:rPr>
          <w:b/>
          <w:sz w:val="28"/>
          <w:szCs w:val="28"/>
        </w:rPr>
        <w:t>Общее образование.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Сеть общеобразовательных учреждений в кожууне представлена 4 общеобразовательными школами.</w:t>
      </w:r>
    </w:p>
    <w:p w:rsidR="00744467" w:rsidRPr="00744467" w:rsidRDefault="00744467" w:rsidP="00744467">
      <w:pPr>
        <w:ind w:firstLine="708"/>
        <w:jc w:val="both"/>
        <w:rPr>
          <w:sz w:val="28"/>
          <w:szCs w:val="28"/>
        </w:rPr>
      </w:pPr>
      <w:r w:rsidRPr="00744467">
        <w:rPr>
          <w:sz w:val="28"/>
          <w:szCs w:val="28"/>
        </w:rPr>
        <w:t>Общий охват составляет 1095 учащихся в 68 классных комплектах. В школах кожууна продолжается введение федеральных государственных образовательных стандартов (ФГОС) общего образования. Пилотными являются 8,</w:t>
      </w:r>
      <w:r w:rsidR="006A3F78">
        <w:rPr>
          <w:sz w:val="28"/>
          <w:szCs w:val="28"/>
        </w:rPr>
        <w:t xml:space="preserve"> </w:t>
      </w:r>
      <w:r w:rsidRPr="00744467">
        <w:rPr>
          <w:sz w:val="28"/>
          <w:szCs w:val="28"/>
        </w:rPr>
        <w:t>9,</w:t>
      </w:r>
      <w:r w:rsidR="006A3F78">
        <w:rPr>
          <w:sz w:val="28"/>
          <w:szCs w:val="28"/>
        </w:rPr>
        <w:t xml:space="preserve"> </w:t>
      </w:r>
      <w:r w:rsidRPr="00744467">
        <w:rPr>
          <w:sz w:val="28"/>
          <w:szCs w:val="28"/>
        </w:rPr>
        <w:t>10 классы школа № 1, 2 с. Мугур-Аксы.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В ходе реализации приоритетного национального проекта «Образование» в кожууне все образовательные учреждения подключены к сети Интернет, получили стандартный базовый пакет лицензионного программного обеспечения, во всех школах есть локальная сеть, имеются </w:t>
      </w:r>
      <w:r w:rsidRPr="00744467">
        <w:rPr>
          <w:sz w:val="28"/>
          <w:szCs w:val="28"/>
        </w:rPr>
        <w:lastRenderedPageBreak/>
        <w:t>электронные адреса и зарегистрированные сайты. Введены электронные дневники.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4467">
        <w:rPr>
          <w:sz w:val="28"/>
          <w:szCs w:val="28"/>
        </w:rPr>
        <w:t xml:space="preserve"> В рамках мероприятий Программы, комплекса мер по модернизации общего образования, проведены мероприятия по улучшению инфраструктуры и материальной базы образовательных учреждений, противопожарной безопасности, текущему и капитальному ремонту. </w:t>
      </w:r>
    </w:p>
    <w:p w:rsidR="00744467" w:rsidRPr="00744467" w:rsidRDefault="00744467" w:rsidP="0074446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4467">
        <w:rPr>
          <w:b/>
          <w:sz w:val="28"/>
          <w:szCs w:val="28"/>
        </w:rPr>
        <w:t>Дошкольное образование</w:t>
      </w:r>
    </w:p>
    <w:p w:rsidR="00744467" w:rsidRDefault="004D6C07" w:rsidP="004D6C07">
      <w:pPr>
        <w:ind w:firstLine="708"/>
        <w:jc w:val="both"/>
        <w:rPr>
          <w:sz w:val="28"/>
          <w:szCs w:val="28"/>
        </w:rPr>
      </w:pPr>
      <w:r w:rsidRPr="004D6C07">
        <w:rPr>
          <w:sz w:val="28"/>
          <w:szCs w:val="28"/>
        </w:rPr>
        <w:t>Всего в7 учреждениях дошкольного образования посещающих детей на 1 января 2024 г. – 516 воспитанников</w:t>
      </w:r>
      <w:r w:rsidR="00875502">
        <w:rPr>
          <w:sz w:val="28"/>
          <w:szCs w:val="28"/>
        </w:rPr>
        <w:t>.</w:t>
      </w:r>
      <w:r w:rsidRPr="004D6C07">
        <w:rPr>
          <w:sz w:val="28"/>
          <w:szCs w:val="28"/>
        </w:rPr>
        <w:t xml:space="preserve"> Средняя наполняемость муниципальных дошкольных организаций составляет 114,9% (по расчету – 448 места, по факту – 516 воспитанников).</w:t>
      </w:r>
      <w:r w:rsidR="00744467" w:rsidRPr="00744467">
        <w:rPr>
          <w:sz w:val="28"/>
          <w:szCs w:val="28"/>
        </w:rPr>
        <w:t xml:space="preserve"> </w:t>
      </w:r>
    </w:p>
    <w:p w:rsidR="006C6F78" w:rsidRPr="004D6C07" w:rsidRDefault="006C6F78" w:rsidP="006C6F78">
      <w:pPr>
        <w:ind w:firstLine="708"/>
        <w:jc w:val="both"/>
        <w:rPr>
          <w:b/>
          <w:sz w:val="28"/>
          <w:szCs w:val="28"/>
        </w:rPr>
      </w:pPr>
      <w:r w:rsidRPr="004D6C07">
        <w:rPr>
          <w:b/>
          <w:sz w:val="28"/>
          <w:szCs w:val="28"/>
        </w:rPr>
        <w:t xml:space="preserve"> Здравоохранение</w:t>
      </w:r>
    </w:p>
    <w:p w:rsidR="002E70FE" w:rsidRDefault="002E70FE" w:rsidP="002E70FE">
      <w:pPr>
        <w:ind w:firstLine="708"/>
        <w:jc w:val="both"/>
        <w:rPr>
          <w:sz w:val="28"/>
          <w:szCs w:val="28"/>
        </w:rPr>
      </w:pPr>
      <w:r w:rsidRPr="00222749">
        <w:rPr>
          <w:sz w:val="28"/>
          <w:szCs w:val="28"/>
        </w:rPr>
        <w:t>Сеть учреждения здравоохранения кожууна представлена ГБУЗ РТ «Монгун-Тайгинская ЦКБ» с участковой больницей в с. Кызыл-Хая и с ФАП с. Тоолайлыг.</w:t>
      </w:r>
    </w:p>
    <w:p w:rsidR="004D6C07" w:rsidRPr="004D6C07" w:rsidRDefault="004D6C07" w:rsidP="004D6C07">
      <w:pPr>
        <w:jc w:val="center"/>
        <w:rPr>
          <w:b/>
          <w:bCs/>
          <w:color w:val="000000"/>
          <w:sz w:val="28"/>
          <w:szCs w:val="28"/>
        </w:rPr>
      </w:pPr>
      <w:r w:rsidRPr="004D6C07">
        <w:rPr>
          <w:b/>
          <w:bCs/>
          <w:color w:val="000000"/>
          <w:sz w:val="28"/>
          <w:szCs w:val="28"/>
        </w:rPr>
        <w:t>Перспективные и приоритетные виды туризма</w:t>
      </w:r>
    </w:p>
    <w:p w:rsidR="004D6C07" w:rsidRDefault="004D6C07" w:rsidP="004D6C07">
      <w:pPr>
        <w:ind w:firstLine="360"/>
        <w:contextualSpacing/>
        <w:jc w:val="both"/>
        <w:rPr>
          <w:sz w:val="28"/>
          <w:szCs w:val="28"/>
        </w:rPr>
      </w:pPr>
      <w:r w:rsidRPr="00FC0C79">
        <w:rPr>
          <w:sz w:val="28"/>
          <w:szCs w:val="28"/>
        </w:rPr>
        <w:t xml:space="preserve">Наиболее перспективными видами туризма в </w:t>
      </w:r>
      <w:r>
        <w:rPr>
          <w:sz w:val="28"/>
          <w:szCs w:val="28"/>
        </w:rPr>
        <w:t xml:space="preserve">Монгун-Тайгинском кожууне с </w:t>
      </w:r>
      <w:r w:rsidRPr="00FC0C79">
        <w:rPr>
          <w:sz w:val="28"/>
          <w:szCs w:val="28"/>
        </w:rPr>
        <w:t>учетом тенденций туристического спроса на российском рынке являются:</w:t>
      </w:r>
    </w:p>
    <w:p w:rsidR="004D6C07" w:rsidRPr="00102855" w:rsidRDefault="004D6C07" w:rsidP="004D6C07">
      <w:pPr>
        <w:pStyle w:val="aff"/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Горный туризм – 60% </w:t>
      </w:r>
      <w:r w:rsidRPr="00102855">
        <w:rPr>
          <w:rFonts w:ascii="Times New Roman" w:hAnsi="Times New Roman"/>
          <w:sz w:val="28"/>
          <w:szCs w:val="28"/>
        </w:rPr>
        <w:t>(высочайшая гора Тувы и всей Восточной Сибири — </w:t>
      </w:r>
      <w:hyperlink r:id="rId12" w:tooltip="Монгун-Тайга" w:history="1">
        <w:r w:rsidRPr="00102855">
          <w:rPr>
            <w:rFonts w:ascii="Times New Roman" w:hAnsi="Times New Roman"/>
            <w:sz w:val="28"/>
            <w:szCs w:val="28"/>
          </w:rPr>
          <w:t>Монгун-Тайга</w:t>
        </w:r>
      </w:hyperlink>
      <w:r w:rsidRPr="00102855">
        <w:rPr>
          <w:rFonts w:ascii="Times New Roman" w:hAnsi="Times New Roman"/>
          <w:sz w:val="28"/>
          <w:szCs w:val="28"/>
        </w:rPr>
        <w:t> (3970 м), покрытая </w:t>
      </w:r>
      <w:hyperlink r:id="rId13" w:tooltip="Ледник" w:history="1">
        <w:r w:rsidRPr="00102855">
          <w:rPr>
            <w:rFonts w:ascii="Times New Roman" w:hAnsi="Times New Roman"/>
            <w:sz w:val="28"/>
            <w:szCs w:val="28"/>
          </w:rPr>
          <w:t>ледниками</w:t>
        </w:r>
      </w:hyperlink>
      <w:r w:rsidRPr="00102855">
        <w:rPr>
          <w:rFonts w:ascii="Times New Roman" w:hAnsi="Times New Roman"/>
          <w:b/>
          <w:color w:val="000000" w:themeColor="text1"/>
          <w:sz w:val="28"/>
          <w:szCs w:val="28"/>
        </w:rPr>
        <w:t>, Ак-Баштыг, Ширээ-Тайга</w:t>
      </w:r>
      <w:r w:rsidRPr="00102855">
        <w:rPr>
          <w:rFonts w:ascii="Times New Roman" w:hAnsi="Times New Roman"/>
          <w:sz w:val="28"/>
          <w:szCs w:val="28"/>
        </w:rPr>
        <w:t>)</w:t>
      </w:r>
    </w:p>
    <w:p w:rsidR="004D6C07" w:rsidRDefault="004D6C07" w:rsidP="004D6C07">
      <w:pPr>
        <w:pStyle w:val="aff"/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0C79">
        <w:rPr>
          <w:rFonts w:ascii="Times New Roman" w:hAnsi="Times New Roman"/>
          <w:sz w:val="28"/>
          <w:szCs w:val="28"/>
        </w:rPr>
        <w:t xml:space="preserve">Лечебно-оздоровительный – </w:t>
      </w:r>
      <w:r>
        <w:rPr>
          <w:rFonts w:ascii="Times New Roman" w:hAnsi="Times New Roman"/>
          <w:sz w:val="28"/>
          <w:szCs w:val="28"/>
        </w:rPr>
        <w:t>15</w:t>
      </w:r>
      <w:r w:rsidRPr="00FC0C79">
        <w:rPr>
          <w:rFonts w:ascii="Times New Roman" w:hAnsi="Times New Roman"/>
          <w:sz w:val="28"/>
          <w:szCs w:val="28"/>
        </w:rPr>
        <w:t>% (лечебно-целебный источник</w:t>
      </w:r>
      <w:r w:rsidRPr="00FC0C79">
        <w:rPr>
          <w:rFonts w:ascii="Times New Roman" w:hAnsi="Times New Roman"/>
          <w:sz w:val="28"/>
          <w:szCs w:val="28"/>
        </w:rPr>
        <w:br/>
        <w:t>(аржааны) «</w:t>
      </w:r>
      <w:r>
        <w:rPr>
          <w:rFonts w:ascii="Times New Roman" w:hAnsi="Times New Roman"/>
          <w:sz w:val="28"/>
          <w:szCs w:val="28"/>
        </w:rPr>
        <w:t>Аспаты</w:t>
      </w:r>
      <w:r w:rsidRPr="00FC0C7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«Ала-Тайга»</w:t>
      </w:r>
      <w:r w:rsidRPr="00FC0C79">
        <w:rPr>
          <w:rFonts w:ascii="Times New Roman" w:hAnsi="Times New Roman"/>
          <w:sz w:val="28"/>
          <w:szCs w:val="28"/>
        </w:rPr>
        <w:t>;</w:t>
      </w:r>
    </w:p>
    <w:p w:rsidR="004D6C07" w:rsidRDefault="004D6C07" w:rsidP="004D6C07">
      <w:pPr>
        <w:pStyle w:val="aff"/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Событийный туризм – 5</w:t>
      </w:r>
      <w:r w:rsidRPr="00FC0C79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Международный турнир «Найыралдын Начыны» 1 раз в 2 года</w:t>
      </w:r>
      <w:r w:rsidRPr="00FC0C79">
        <w:rPr>
          <w:rFonts w:ascii="Times New Roman" w:hAnsi="Times New Roman"/>
          <w:sz w:val="28"/>
          <w:szCs w:val="28"/>
        </w:rPr>
        <w:t>, Национальный праздник «НААДЫМ»;</w:t>
      </w:r>
      <w:r w:rsidRPr="00FC0C7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РТ);</w:t>
      </w:r>
    </w:p>
    <w:p w:rsidR="004D6C07" w:rsidRDefault="004D6C07" w:rsidP="004D6C07">
      <w:pPr>
        <w:pStyle w:val="aff"/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1107">
        <w:rPr>
          <w:rFonts w:ascii="Times New Roman" w:hAnsi="Times New Roman"/>
          <w:sz w:val="28"/>
          <w:szCs w:val="28"/>
        </w:rPr>
        <w:t>Рекреационный туризм - оз. Ак-Хол и</w:t>
      </w:r>
      <w:r w:rsidRPr="00C51107">
        <w:rPr>
          <w:rFonts w:ascii="Times New Roman" w:hAnsi="Times New Roman"/>
          <w:sz w:val="28"/>
          <w:szCs w:val="28"/>
          <w:shd w:val="clear" w:color="auto" w:fill="FFFFFF"/>
        </w:rPr>
        <w:t xml:space="preserve"> крупное высокогорное озеро </w:t>
      </w:r>
      <w:hyperlink r:id="rId14" w:tooltip="Хиндиктиг-Холь" w:history="1">
        <w:r w:rsidRPr="00C51107">
          <w:rPr>
            <w:rStyle w:val="af1"/>
            <w:rFonts w:ascii="Times New Roman" w:hAnsi="Times New Roman"/>
            <w:sz w:val="28"/>
            <w:szCs w:val="28"/>
            <w:shd w:val="clear" w:color="auto" w:fill="FFFFFF"/>
          </w:rPr>
          <w:t>Хиндиктиг-Холь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4D6C07" w:rsidRPr="00777A44" w:rsidRDefault="004D6C07" w:rsidP="004D6C07">
      <w:pPr>
        <w:ind w:firstLine="360"/>
        <w:contextualSpacing/>
        <w:jc w:val="both"/>
        <w:rPr>
          <w:sz w:val="28"/>
          <w:szCs w:val="28"/>
        </w:rPr>
      </w:pPr>
      <w:r w:rsidRPr="00777A44">
        <w:rPr>
          <w:sz w:val="28"/>
          <w:szCs w:val="28"/>
        </w:rPr>
        <w:t xml:space="preserve">Приоритетным направлением развития туризма в кожууне – горный туризм. </w:t>
      </w:r>
      <w:r w:rsidRPr="00777A44">
        <w:rPr>
          <w:color w:val="000000" w:themeColor="text1"/>
          <w:sz w:val="28"/>
          <w:szCs w:val="28"/>
        </w:rPr>
        <w:t>Природа Монгун-Тайги славится поразительной красотой суровой северной природы, разнообразием изумительных пейзажей — неприступными горами, многочисленными реками, густыми лесами, цветущими долинами, бескрайней тундрой, чистейшим горным воздухом, своеобразным животным и растительным миром.</w:t>
      </w:r>
    </w:p>
    <w:p w:rsidR="004D6C07" w:rsidRDefault="004D6C07" w:rsidP="004D6C07">
      <w:pPr>
        <w:pStyle w:val="aff1"/>
        <w:spacing w:line="276" w:lineRule="auto"/>
        <w:ind w:firstLine="680"/>
        <w:contextualSpacing/>
      </w:pPr>
      <w:r w:rsidRPr="00777A44">
        <w:rPr>
          <w:rFonts w:eastAsiaTheme="minorEastAsia"/>
        </w:rPr>
        <w:t xml:space="preserve">Несмотря на отдаленность и труднодоступность, туризм в кожууне сезонно функционирует, туристов привлекает </w:t>
      </w:r>
      <w:r w:rsidRPr="00777A44">
        <w:t>высочайшая гора Тувы и всей Восточной Сибири — </w:t>
      </w:r>
      <w:hyperlink r:id="rId15" w:tooltip="Монгун-Тайга" w:history="1">
        <w:r w:rsidRPr="00777A44">
          <w:t>Монгун-Тайга</w:t>
        </w:r>
      </w:hyperlink>
      <w:r w:rsidRPr="00777A44">
        <w:t> (3970 м).</w:t>
      </w:r>
      <w:r>
        <w:t xml:space="preserve"> </w:t>
      </w:r>
    </w:p>
    <w:p w:rsidR="005E58C0" w:rsidRDefault="005E58C0" w:rsidP="004D6C07">
      <w:pPr>
        <w:pStyle w:val="aff1"/>
        <w:spacing w:line="276" w:lineRule="auto"/>
        <w:ind w:firstLine="680"/>
        <w:contextualSpacing/>
      </w:pPr>
    </w:p>
    <w:p w:rsidR="008C0D81" w:rsidRDefault="008C0D81" w:rsidP="008C0D81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5E58C0">
        <w:rPr>
          <w:b/>
          <w:sz w:val="28"/>
          <w:szCs w:val="28"/>
        </w:rPr>
        <w:t>Уважаемые гости!</w:t>
      </w:r>
    </w:p>
    <w:p w:rsidR="005E58C0" w:rsidRPr="005E58C0" w:rsidRDefault="005E58C0" w:rsidP="008C0D81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8C0D81" w:rsidRDefault="005E58C0" w:rsidP="008C0D8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</w:t>
      </w:r>
      <w:r w:rsidR="008C0D81" w:rsidRPr="00C51107">
        <w:rPr>
          <w:sz w:val="28"/>
          <w:szCs w:val="28"/>
        </w:rPr>
        <w:t>Монгун-Тайгинский</w:t>
      </w:r>
      <w:r w:rsidR="008C0D81">
        <w:rPr>
          <w:sz w:val="28"/>
          <w:szCs w:val="28"/>
        </w:rPr>
        <w:t xml:space="preserve"> </w:t>
      </w:r>
      <w:r w:rsidR="008C0D81" w:rsidRPr="00C51107">
        <w:rPr>
          <w:sz w:val="28"/>
          <w:szCs w:val="28"/>
        </w:rPr>
        <w:t>кожуун</w:t>
      </w:r>
      <w:r>
        <w:rPr>
          <w:sz w:val="28"/>
          <w:szCs w:val="28"/>
        </w:rPr>
        <w:t xml:space="preserve"> – уникальные места притяжения интересных и творческих людей.</w:t>
      </w:r>
      <w:r w:rsidR="008C0D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 кожуун </w:t>
      </w:r>
      <w:r w:rsidR="008C0D81" w:rsidRPr="00667BB5">
        <w:rPr>
          <w:sz w:val="28"/>
          <w:szCs w:val="28"/>
        </w:rPr>
        <w:t xml:space="preserve">обладает </w:t>
      </w:r>
      <w:r>
        <w:rPr>
          <w:sz w:val="28"/>
          <w:szCs w:val="28"/>
        </w:rPr>
        <w:t xml:space="preserve">прекрасными </w:t>
      </w:r>
      <w:r w:rsidR="008C0D81" w:rsidRPr="00667BB5">
        <w:rPr>
          <w:sz w:val="28"/>
          <w:szCs w:val="28"/>
        </w:rPr>
        <w:t>по красоте природными объектами, которые могут</w:t>
      </w:r>
      <w:r w:rsidR="008C0D81">
        <w:rPr>
          <w:sz w:val="28"/>
          <w:szCs w:val="28"/>
        </w:rPr>
        <w:t xml:space="preserve"> </w:t>
      </w:r>
      <w:r w:rsidR="008C0D81" w:rsidRPr="00667BB5">
        <w:rPr>
          <w:sz w:val="28"/>
          <w:szCs w:val="28"/>
        </w:rPr>
        <w:t xml:space="preserve">привлечь многочисленных </w:t>
      </w:r>
      <w:r w:rsidR="008C0D81" w:rsidRPr="00667BB5">
        <w:rPr>
          <w:sz w:val="28"/>
          <w:szCs w:val="28"/>
        </w:rPr>
        <w:lastRenderedPageBreak/>
        <w:t>туристов из разных реги</w:t>
      </w:r>
      <w:r w:rsidR="008C0D81">
        <w:rPr>
          <w:sz w:val="28"/>
          <w:szCs w:val="28"/>
        </w:rPr>
        <w:t>онов России и зарубежных стран.</w:t>
      </w:r>
      <w:r w:rsidR="008C0D81" w:rsidRPr="008C0D81">
        <w:t xml:space="preserve"> </w:t>
      </w:r>
      <w:r w:rsidR="008C0D81" w:rsidRPr="008C0D81">
        <w:rPr>
          <w:sz w:val="28"/>
          <w:szCs w:val="28"/>
        </w:rPr>
        <w:t>Особый интерес</w:t>
      </w:r>
      <w:r w:rsidR="008C0D81">
        <w:rPr>
          <w:sz w:val="28"/>
          <w:szCs w:val="28"/>
        </w:rPr>
        <w:t xml:space="preserve"> </w:t>
      </w:r>
      <w:r w:rsidR="008C0D81" w:rsidRPr="008C0D81">
        <w:rPr>
          <w:sz w:val="28"/>
          <w:szCs w:val="28"/>
        </w:rPr>
        <w:t xml:space="preserve">для туристов представляют </w:t>
      </w:r>
      <w:r w:rsidR="008C0D81">
        <w:rPr>
          <w:sz w:val="28"/>
          <w:szCs w:val="28"/>
        </w:rPr>
        <w:t xml:space="preserve">наш </w:t>
      </w:r>
      <w:r w:rsidR="008C0D81" w:rsidRPr="008C0D81">
        <w:rPr>
          <w:sz w:val="28"/>
          <w:szCs w:val="28"/>
        </w:rPr>
        <w:t>быт, обычаи и культура народа</w:t>
      </w:r>
      <w:r w:rsidR="008C0D81">
        <w:rPr>
          <w:sz w:val="28"/>
          <w:szCs w:val="28"/>
        </w:rPr>
        <w:t xml:space="preserve">. </w:t>
      </w:r>
    </w:p>
    <w:p w:rsidR="008C0D81" w:rsidRDefault="008C0D81" w:rsidP="008C0D8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Красоту нашего кожууна не описать словами, его лишь следует увидеть и посмотреть своими глазами!</w:t>
      </w:r>
      <w:r w:rsidR="005E58C0">
        <w:rPr>
          <w:sz w:val="28"/>
          <w:szCs w:val="28"/>
        </w:rPr>
        <w:t xml:space="preserve"> </w:t>
      </w:r>
    </w:p>
    <w:p w:rsidR="008C0D81" w:rsidRPr="008C0D81" w:rsidRDefault="008C0D81" w:rsidP="008C0D8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C0D81">
        <w:rPr>
          <w:sz w:val="28"/>
          <w:szCs w:val="28"/>
        </w:rPr>
        <w:t xml:space="preserve"> Будем рады принимать Вас и надеемся, что представленный инвестиционный паспорт, станет хорошим путеводителем для </w:t>
      </w:r>
      <w:r>
        <w:rPr>
          <w:sz w:val="28"/>
          <w:szCs w:val="28"/>
        </w:rPr>
        <w:t>наших гостей и деловых людей!</w:t>
      </w:r>
    </w:p>
    <w:p w:rsidR="008C0D81" w:rsidRPr="008C0D81" w:rsidRDefault="008C0D81" w:rsidP="005E58C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Монгун-Тайгинского </w:t>
      </w:r>
      <w:r w:rsidRPr="008C0D81">
        <w:rPr>
          <w:sz w:val="28"/>
          <w:szCs w:val="28"/>
        </w:rPr>
        <w:t>кожууна:</w:t>
      </w:r>
    </w:p>
    <w:p w:rsidR="008C0D81" w:rsidRPr="008C0D81" w:rsidRDefault="008C0D81" w:rsidP="005E58C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C0D81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Pr="008C0D81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Монгун-Тайгинского</w:t>
      </w:r>
      <w:r w:rsidRPr="008C0D81">
        <w:rPr>
          <w:sz w:val="28"/>
          <w:szCs w:val="28"/>
        </w:rPr>
        <w:t xml:space="preserve"> кожууна</w:t>
      </w:r>
      <w:r w:rsidR="005E58C0">
        <w:rPr>
          <w:sz w:val="28"/>
          <w:szCs w:val="28"/>
        </w:rPr>
        <w:t xml:space="preserve"> -</w:t>
      </w:r>
      <w:r w:rsidRPr="008C0D81">
        <w:rPr>
          <w:sz w:val="28"/>
          <w:szCs w:val="28"/>
        </w:rPr>
        <w:t xml:space="preserve"> </w:t>
      </w:r>
      <w:r>
        <w:rPr>
          <w:sz w:val="28"/>
          <w:szCs w:val="28"/>
        </w:rPr>
        <w:t>Иргит Чойган Демир-оолович</w:t>
      </w:r>
      <w:r w:rsidRPr="008C0D81">
        <w:rPr>
          <w:sz w:val="28"/>
          <w:szCs w:val="28"/>
        </w:rPr>
        <w:t>, тел: 8-(3945</w:t>
      </w:r>
      <w:r>
        <w:rPr>
          <w:sz w:val="28"/>
          <w:szCs w:val="28"/>
        </w:rPr>
        <w:t>1</w:t>
      </w:r>
      <w:r w:rsidRPr="008C0D81">
        <w:rPr>
          <w:sz w:val="28"/>
          <w:szCs w:val="28"/>
        </w:rPr>
        <w:t>) 2-</w:t>
      </w:r>
      <w:r>
        <w:rPr>
          <w:sz w:val="28"/>
          <w:szCs w:val="28"/>
        </w:rPr>
        <w:t>24-17</w:t>
      </w:r>
    </w:p>
    <w:p w:rsidR="008C0D81" w:rsidRPr="008C0D81" w:rsidRDefault="008C0D81" w:rsidP="005E58C0">
      <w:pPr>
        <w:ind w:firstLine="567"/>
        <w:jc w:val="both"/>
        <w:rPr>
          <w:sz w:val="28"/>
          <w:szCs w:val="28"/>
        </w:rPr>
      </w:pPr>
      <w:r w:rsidRPr="008C0D81">
        <w:rPr>
          <w:sz w:val="28"/>
          <w:szCs w:val="28"/>
        </w:rPr>
        <w:t>Заместитель председателя по экономике</w:t>
      </w:r>
      <w:r>
        <w:rPr>
          <w:sz w:val="28"/>
          <w:szCs w:val="28"/>
        </w:rPr>
        <w:t xml:space="preserve"> и финансам</w:t>
      </w:r>
      <w:r w:rsidR="005E58C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Салчак Чаян Викторович</w:t>
      </w:r>
      <w:r w:rsidRPr="008C0D81">
        <w:rPr>
          <w:sz w:val="28"/>
          <w:szCs w:val="28"/>
        </w:rPr>
        <w:t>, тел.8-(3945</w:t>
      </w:r>
      <w:r>
        <w:rPr>
          <w:sz w:val="28"/>
          <w:szCs w:val="28"/>
        </w:rPr>
        <w:t>1</w:t>
      </w:r>
      <w:r w:rsidRPr="008C0D81">
        <w:rPr>
          <w:sz w:val="28"/>
          <w:szCs w:val="28"/>
        </w:rPr>
        <w:t>) 2-</w:t>
      </w:r>
      <w:r>
        <w:rPr>
          <w:sz w:val="28"/>
          <w:szCs w:val="28"/>
        </w:rPr>
        <w:t>24-39</w:t>
      </w:r>
      <w:r w:rsidRPr="008C0D81">
        <w:rPr>
          <w:sz w:val="28"/>
          <w:szCs w:val="28"/>
        </w:rPr>
        <w:t>.</w:t>
      </w:r>
    </w:p>
    <w:bookmarkEnd w:id="1"/>
    <w:bookmarkEnd w:id="2"/>
    <w:p w:rsidR="004D6C07" w:rsidRPr="00222749" w:rsidRDefault="004D6C07" w:rsidP="005E58C0">
      <w:pPr>
        <w:ind w:firstLine="708"/>
        <w:jc w:val="both"/>
        <w:rPr>
          <w:sz w:val="28"/>
          <w:szCs w:val="28"/>
        </w:rPr>
      </w:pPr>
    </w:p>
    <w:sectPr w:rsidR="004D6C07" w:rsidRPr="00222749" w:rsidSect="00AE08FD">
      <w:pgSz w:w="11906" w:h="16838"/>
      <w:pgMar w:top="851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7B4" w:rsidRDefault="00D047B4">
      <w:r>
        <w:separator/>
      </w:r>
    </w:p>
    <w:p w:rsidR="00D047B4" w:rsidRDefault="00D047B4"/>
  </w:endnote>
  <w:endnote w:type="continuationSeparator" w:id="0">
    <w:p w:rsidR="00D047B4" w:rsidRDefault="00D047B4">
      <w:r>
        <w:continuationSeparator/>
      </w:r>
    </w:p>
    <w:p w:rsidR="00D047B4" w:rsidRDefault="00D047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burg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7B4" w:rsidRDefault="00D047B4">
      <w:r>
        <w:separator/>
      </w:r>
    </w:p>
    <w:p w:rsidR="00D047B4" w:rsidRDefault="00D047B4"/>
  </w:footnote>
  <w:footnote w:type="continuationSeparator" w:id="0">
    <w:p w:rsidR="00D047B4" w:rsidRDefault="00D047B4">
      <w:r>
        <w:continuationSeparator/>
      </w:r>
    </w:p>
    <w:p w:rsidR="00D047B4" w:rsidRDefault="00D047B4"/>
  </w:footnote>
  <w:footnote w:id="1">
    <w:p w:rsidR="00AE08FD" w:rsidRPr="00135563" w:rsidRDefault="00AE08FD" w:rsidP="00135563">
      <w:pPr>
        <w:pStyle w:val="aff3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7859"/>
    <w:multiLevelType w:val="hybridMultilevel"/>
    <w:tmpl w:val="843EE8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BF37F3"/>
    <w:multiLevelType w:val="hybridMultilevel"/>
    <w:tmpl w:val="59349BAA"/>
    <w:lvl w:ilvl="0" w:tplc="433CC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D2735BA"/>
    <w:multiLevelType w:val="hybridMultilevel"/>
    <w:tmpl w:val="872AF3BE"/>
    <w:lvl w:ilvl="0" w:tplc="DAA68A00">
      <w:start w:val="1"/>
      <w:numFmt w:val="decimal"/>
      <w:lvlText w:val="%1)"/>
      <w:lvlJc w:val="left"/>
      <w:pPr>
        <w:ind w:left="1093" w:hanging="38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54413"/>
    <w:multiLevelType w:val="multilevel"/>
    <w:tmpl w:val="7A185A6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CD4D56"/>
    <w:multiLevelType w:val="hybridMultilevel"/>
    <w:tmpl w:val="24A071BE"/>
    <w:lvl w:ilvl="0" w:tplc="BAF4ADE8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A0BE7"/>
    <w:multiLevelType w:val="multilevel"/>
    <w:tmpl w:val="164C9F8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F2645E"/>
    <w:multiLevelType w:val="multilevel"/>
    <w:tmpl w:val="D880221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6663F2"/>
    <w:multiLevelType w:val="hybridMultilevel"/>
    <w:tmpl w:val="E826A858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A9D22E4"/>
    <w:multiLevelType w:val="multilevel"/>
    <w:tmpl w:val="8E1097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594CBB"/>
    <w:multiLevelType w:val="multilevel"/>
    <w:tmpl w:val="F140B520"/>
    <w:lvl w:ilvl="0">
      <w:start w:val="1"/>
      <w:numFmt w:val="decimal"/>
      <w:lvlText w:val="%1."/>
      <w:lvlJc w:val="left"/>
      <w:pPr>
        <w:ind w:left="420" w:hanging="42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Cambria" w:hAnsi="Cambria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mbria" w:hAnsi="Cambria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Cambria" w:hAnsi="Cambria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Cambria" w:hAnsi="Cambria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Cambria" w:hAnsi="Cambria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Cambria" w:hAnsi="Cambria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Cambria" w:hAnsi="Cambria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Cambria" w:hAnsi="Cambria" w:hint="default"/>
      </w:rPr>
    </w:lvl>
  </w:abstractNum>
  <w:abstractNum w:abstractNumId="11" w15:restartNumberingAfterBreak="0">
    <w:nsid w:val="2351218A"/>
    <w:multiLevelType w:val="multilevel"/>
    <w:tmpl w:val="F2880228"/>
    <w:styleLink w:val="2"/>
    <w:lvl w:ilvl="0">
      <w:start w:val="1"/>
      <w:numFmt w:val="bullet"/>
      <w:lvlText w:val=""/>
      <w:lvlJc w:val="left"/>
      <w:pPr>
        <w:tabs>
          <w:tab w:val="num" w:pos="720"/>
        </w:tabs>
        <w:ind w:firstLine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739E5"/>
    <w:multiLevelType w:val="hybridMultilevel"/>
    <w:tmpl w:val="7996F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F645C"/>
    <w:multiLevelType w:val="multilevel"/>
    <w:tmpl w:val="E698084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DA2F6B"/>
    <w:multiLevelType w:val="hybridMultilevel"/>
    <w:tmpl w:val="D35873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A65CC1"/>
    <w:multiLevelType w:val="multilevel"/>
    <w:tmpl w:val="2B327A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6" w15:restartNumberingAfterBreak="0">
    <w:nsid w:val="2EE30119"/>
    <w:multiLevelType w:val="hybridMultilevel"/>
    <w:tmpl w:val="AAEED7C0"/>
    <w:lvl w:ilvl="0" w:tplc="41E0924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6744DB"/>
    <w:multiLevelType w:val="hybridMultilevel"/>
    <w:tmpl w:val="99CE18C4"/>
    <w:lvl w:ilvl="0" w:tplc="165E99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E350B"/>
    <w:multiLevelType w:val="hybridMultilevel"/>
    <w:tmpl w:val="491E77C8"/>
    <w:lvl w:ilvl="0" w:tplc="CB587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17E00"/>
    <w:multiLevelType w:val="multilevel"/>
    <w:tmpl w:val="1C924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147CA7"/>
    <w:multiLevelType w:val="hybridMultilevel"/>
    <w:tmpl w:val="B4B2BF34"/>
    <w:lvl w:ilvl="0" w:tplc="E258CFF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12700CE"/>
    <w:multiLevelType w:val="multilevel"/>
    <w:tmpl w:val="2A38F9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AE34C7"/>
    <w:multiLevelType w:val="hybridMultilevel"/>
    <w:tmpl w:val="33025B38"/>
    <w:lvl w:ilvl="0" w:tplc="0F14C8A0">
      <w:start w:val="1"/>
      <w:numFmt w:val="decimal"/>
      <w:lvlText w:val="%1."/>
      <w:lvlJc w:val="left"/>
      <w:pPr>
        <w:ind w:left="1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9" w:hanging="360"/>
      </w:pPr>
    </w:lvl>
    <w:lvl w:ilvl="2" w:tplc="0419001B" w:tentative="1">
      <w:start w:val="1"/>
      <w:numFmt w:val="lowerRoman"/>
      <w:lvlText w:val="%3."/>
      <w:lvlJc w:val="right"/>
      <w:pPr>
        <w:ind w:left="1609" w:hanging="180"/>
      </w:pPr>
    </w:lvl>
    <w:lvl w:ilvl="3" w:tplc="0419000F" w:tentative="1">
      <w:start w:val="1"/>
      <w:numFmt w:val="decimal"/>
      <w:lvlText w:val="%4."/>
      <w:lvlJc w:val="left"/>
      <w:pPr>
        <w:ind w:left="2329" w:hanging="360"/>
      </w:pPr>
    </w:lvl>
    <w:lvl w:ilvl="4" w:tplc="04190019" w:tentative="1">
      <w:start w:val="1"/>
      <w:numFmt w:val="lowerLetter"/>
      <w:lvlText w:val="%5."/>
      <w:lvlJc w:val="left"/>
      <w:pPr>
        <w:ind w:left="3049" w:hanging="360"/>
      </w:pPr>
    </w:lvl>
    <w:lvl w:ilvl="5" w:tplc="0419001B" w:tentative="1">
      <w:start w:val="1"/>
      <w:numFmt w:val="lowerRoman"/>
      <w:lvlText w:val="%6."/>
      <w:lvlJc w:val="right"/>
      <w:pPr>
        <w:ind w:left="3769" w:hanging="180"/>
      </w:pPr>
    </w:lvl>
    <w:lvl w:ilvl="6" w:tplc="0419000F" w:tentative="1">
      <w:start w:val="1"/>
      <w:numFmt w:val="decimal"/>
      <w:lvlText w:val="%7."/>
      <w:lvlJc w:val="left"/>
      <w:pPr>
        <w:ind w:left="4489" w:hanging="360"/>
      </w:pPr>
    </w:lvl>
    <w:lvl w:ilvl="7" w:tplc="04190019" w:tentative="1">
      <w:start w:val="1"/>
      <w:numFmt w:val="lowerLetter"/>
      <w:lvlText w:val="%8."/>
      <w:lvlJc w:val="left"/>
      <w:pPr>
        <w:ind w:left="5209" w:hanging="360"/>
      </w:pPr>
    </w:lvl>
    <w:lvl w:ilvl="8" w:tplc="0419001B" w:tentative="1">
      <w:start w:val="1"/>
      <w:numFmt w:val="lowerRoman"/>
      <w:lvlText w:val="%9."/>
      <w:lvlJc w:val="right"/>
      <w:pPr>
        <w:ind w:left="5929" w:hanging="180"/>
      </w:pPr>
    </w:lvl>
  </w:abstractNum>
  <w:abstractNum w:abstractNumId="23" w15:restartNumberingAfterBreak="0">
    <w:nsid w:val="5A1D58B0"/>
    <w:multiLevelType w:val="multilevel"/>
    <w:tmpl w:val="BAA27A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4" w15:restartNumberingAfterBreak="0">
    <w:nsid w:val="5B1F0E72"/>
    <w:multiLevelType w:val="multilevel"/>
    <w:tmpl w:val="A26E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247001"/>
    <w:multiLevelType w:val="hybridMultilevel"/>
    <w:tmpl w:val="4D0C5C5E"/>
    <w:lvl w:ilvl="0" w:tplc="9FBEB87C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E7C2B"/>
    <w:multiLevelType w:val="hybridMultilevel"/>
    <w:tmpl w:val="7116BB5C"/>
    <w:lvl w:ilvl="0" w:tplc="2990F16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B9040F7"/>
    <w:multiLevelType w:val="multilevel"/>
    <w:tmpl w:val="E6DE7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B14AA6"/>
    <w:multiLevelType w:val="hybridMultilevel"/>
    <w:tmpl w:val="1F2E6DC2"/>
    <w:lvl w:ilvl="0" w:tplc="FFFFFFFF">
      <w:start w:val="1"/>
      <w:numFmt w:val="bullet"/>
      <w:pStyle w:val="a0"/>
      <w:lvlText w:val=""/>
      <w:lvlJc w:val="left"/>
      <w:pPr>
        <w:tabs>
          <w:tab w:val="num" w:pos="473"/>
        </w:tabs>
        <w:ind w:left="454" w:hanging="341"/>
      </w:pPr>
      <w:rPr>
        <w:rFonts w:ascii="Webdings" w:hAnsi="Webdings" w:hint="default"/>
        <w:color w:val="333399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E597F"/>
    <w:multiLevelType w:val="multilevel"/>
    <w:tmpl w:val="0ECC0578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1EA6441"/>
    <w:multiLevelType w:val="multilevel"/>
    <w:tmpl w:val="22406DD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 w15:restartNumberingAfterBreak="0">
    <w:nsid w:val="721E3B58"/>
    <w:multiLevelType w:val="hybridMultilevel"/>
    <w:tmpl w:val="ACB674CC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332217A"/>
    <w:multiLevelType w:val="hybridMultilevel"/>
    <w:tmpl w:val="F23ECE08"/>
    <w:lvl w:ilvl="0" w:tplc="0419000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2265F8"/>
    <w:multiLevelType w:val="hybridMultilevel"/>
    <w:tmpl w:val="94424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076D5"/>
    <w:multiLevelType w:val="multilevel"/>
    <w:tmpl w:val="56685E2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5F4507"/>
    <w:multiLevelType w:val="multilevel"/>
    <w:tmpl w:val="D880221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C86016"/>
    <w:multiLevelType w:val="hybridMultilevel"/>
    <w:tmpl w:val="EC3C4672"/>
    <w:lvl w:ilvl="0" w:tplc="FFFFFFFF">
      <w:start w:val="1"/>
      <w:numFmt w:val="decimal"/>
      <w:pStyle w:val="a1"/>
      <w:lvlText w:val="%1."/>
      <w:lvlJc w:val="left"/>
      <w:pPr>
        <w:tabs>
          <w:tab w:val="num" w:pos="900"/>
        </w:tabs>
        <w:ind w:left="180" w:firstLine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61547A"/>
    <w:multiLevelType w:val="multilevel"/>
    <w:tmpl w:val="09FC64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BA948F8"/>
    <w:multiLevelType w:val="hybridMultilevel"/>
    <w:tmpl w:val="0E264376"/>
    <w:lvl w:ilvl="0" w:tplc="BC42E0C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BF70A8C"/>
    <w:multiLevelType w:val="hybridMultilevel"/>
    <w:tmpl w:val="A2448F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C9A777A"/>
    <w:multiLevelType w:val="hybridMultilevel"/>
    <w:tmpl w:val="E4A4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53EA5"/>
    <w:multiLevelType w:val="hybridMultilevel"/>
    <w:tmpl w:val="238ACCB8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4"/>
  </w:num>
  <w:num w:numId="4">
    <w:abstractNumId w:val="11"/>
  </w:num>
  <w:num w:numId="5">
    <w:abstractNumId w:val="37"/>
  </w:num>
  <w:num w:numId="6">
    <w:abstractNumId w:val="0"/>
  </w:num>
  <w:num w:numId="7">
    <w:abstractNumId w:val="8"/>
  </w:num>
  <w:num w:numId="8">
    <w:abstractNumId w:val="33"/>
  </w:num>
  <w:num w:numId="9">
    <w:abstractNumId w:val="9"/>
  </w:num>
  <w:num w:numId="10">
    <w:abstractNumId w:val="2"/>
  </w:num>
  <w:num w:numId="11">
    <w:abstractNumId w:val="1"/>
  </w:num>
  <w:num w:numId="12">
    <w:abstractNumId w:val="17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</w:num>
  <w:num w:numId="16">
    <w:abstractNumId w:val="10"/>
  </w:num>
  <w:num w:numId="17">
    <w:abstractNumId w:val="18"/>
  </w:num>
  <w:num w:numId="18">
    <w:abstractNumId w:val="30"/>
  </w:num>
  <w:num w:numId="19">
    <w:abstractNumId w:val="25"/>
  </w:num>
  <w:num w:numId="20">
    <w:abstractNumId w:val="38"/>
  </w:num>
  <w:num w:numId="21">
    <w:abstractNumId w:val="21"/>
  </w:num>
  <w:num w:numId="22">
    <w:abstractNumId w:val="27"/>
  </w:num>
  <w:num w:numId="23">
    <w:abstractNumId w:val="16"/>
  </w:num>
  <w:num w:numId="24">
    <w:abstractNumId w:val="26"/>
  </w:num>
  <w:num w:numId="25">
    <w:abstractNumId w:val="15"/>
  </w:num>
  <w:num w:numId="26">
    <w:abstractNumId w:val="39"/>
  </w:num>
  <w:num w:numId="27">
    <w:abstractNumId w:val="14"/>
  </w:num>
  <w:num w:numId="28">
    <w:abstractNumId w:val="28"/>
  </w:num>
  <w:num w:numId="29">
    <w:abstractNumId w:val="23"/>
  </w:num>
  <w:num w:numId="30">
    <w:abstractNumId w:val="3"/>
  </w:num>
  <w:num w:numId="31">
    <w:abstractNumId w:val="6"/>
  </w:num>
  <w:num w:numId="32">
    <w:abstractNumId w:val="35"/>
  </w:num>
  <w:num w:numId="33">
    <w:abstractNumId w:val="19"/>
  </w:num>
  <w:num w:numId="34">
    <w:abstractNumId w:val="7"/>
  </w:num>
  <w:num w:numId="35">
    <w:abstractNumId w:val="20"/>
  </w:num>
  <w:num w:numId="36">
    <w:abstractNumId w:val="41"/>
  </w:num>
  <w:num w:numId="37">
    <w:abstractNumId w:val="29"/>
  </w:num>
  <w:num w:numId="38">
    <w:abstractNumId w:val="4"/>
  </w:num>
  <w:num w:numId="39">
    <w:abstractNumId w:val="24"/>
  </w:num>
  <w:num w:numId="40">
    <w:abstractNumId w:val="12"/>
  </w:num>
  <w:num w:numId="41">
    <w:abstractNumId w:val="31"/>
  </w:num>
  <w:num w:numId="42">
    <w:abstractNumId w:val="13"/>
  </w:num>
  <w:num w:numId="43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172"/>
    <w:rsid w:val="000001FE"/>
    <w:rsid w:val="000058D9"/>
    <w:rsid w:val="0000619D"/>
    <w:rsid w:val="00010523"/>
    <w:rsid w:val="00010B4B"/>
    <w:rsid w:val="00011791"/>
    <w:rsid w:val="00011C20"/>
    <w:rsid w:val="0001340A"/>
    <w:rsid w:val="0001399A"/>
    <w:rsid w:val="000141C8"/>
    <w:rsid w:val="000145F9"/>
    <w:rsid w:val="00015EB0"/>
    <w:rsid w:val="00015EC0"/>
    <w:rsid w:val="0001622D"/>
    <w:rsid w:val="000178E7"/>
    <w:rsid w:val="00020372"/>
    <w:rsid w:val="000232CF"/>
    <w:rsid w:val="00024449"/>
    <w:rsid w:val="00026F99"/>
    <w:rsid w:val="0003251B"/>
    <w:rsid w:val="00033D94"/>
    <w:rsid w:val="000372DC"/>
    <w:rsid w:val="00037449"/>
    <w:rsid w:val="00040A61"/>
    <w:rsid w:val="00040ACA"/>
    <w:rsid w:val="00041BB9"/>
    <w:rsid w:val="0004273A"/>
    <w:rsid w:val="00042E02"/>
    <w:rsid w:val="00043763"/>
    <w:rsid w:val="00043BE5"/>
    <w:rsid w:val="0004424B"/>
    <w:rsid w:val="00045168"/>
    <w:rsid w:val="00045611"/>
    <w:rsid w:val="00046368"/>
    <w:rsid w:val="0004637B"/>
    <w:rsid w:val="000519CA"/>
    <w:rsid w:val="00053B6C"/>
    <w:rsid w:val="00054486"/>
    <w:rsid w:val="00055272"/>
    <w:rsid w:val="000552EF"/>
    <w:rsid w:val="000557CF"/>
    <w:rsid w:val="00057214"/>
    <w:rsid w:val="000604F1"/>
    <w:rsid w:val="00061E42"/>
    <w:rsid w:val="000626B6"/>
    <w:rsid w:val="00062A8D"/>
    <w:rsid w:val="00062B2A"/>
    <w:rsid w:val="00062BC2"/>
    <w:rsid w:val="00062F1D"/>
    <w:rsid w:val="00064A57"/>
    <w:rsid w:val="00066971"/>
    <w:rsid w:val="00066F96"/>
    <w:rsid w:val="000673C7"/>
    <w:rsid w:val="000715F0"/>
    <w:rsid w:val="00071678"/>
    <w:rsid w:val="00072FEF"/>
    <w:rsid w:val="000730EC"/>
    <w:rsid w:val="000732E7"/>
    <w:rsid w:val="00076E2B"/>
    <w:rsid w:val="00076F26"/>
    <w:rsid w:val="00080FE3"/>
    <w:rsid w:val="0008295C"/>
    <w:rsid w:val="00083220"/>
    <w:rsid w:val="00085238"/>
    <w:rsid w:val="00085AA2"/>
    <w:rsid w:val="0008608E"/>
    <w:rsid w:val="00086CFB"/>
    <w:rsid w:val="00092C4D"/>
    <w:rsid w:val="000941A5"/>
    <w:rsid w:val="0009470F"/>
    <w:rsid w:val="000947AF"/>
    <w:rsid w:val="000A04DE"/>
    <w:rsid w:val="000A081E"/>
    <w:rsid w:val="000A082A"/>
    <w:rsid w:val="000A12DF"/>
    <w:rsid w:val="000A1B94"/>
    <w:rsid w:val="000A2835"/>
    <w:rsid w:val="000A37F5"/>
    <w:rsid w:val="000A5BFB"/>
    <w:rsid w:val="000A64EC"/>
    <w:rsid w:val="000A7592"/>
    <w:rsid w:val="000B0220"/>
    <w:rsid w:val="000B06A9"/>
    <w:rsid w:val="000B0AE9"/>
    <w:rsid w:val="000B1B23"/>
    <w:rsid w:val="000B421B"/>
    <w:rsid w:val="000B4348"/>
    <w:rsid w:val="000B4846"/>
    <w:rsid w:val="000C116B"/>
    <w:rsid w:val="000C17C5"/>
    <w:rsid w:val="000C192C"/>
    <w:rsid w:val="000C3CD4"/>
    <w:rsid w:val="000C42D5"/>
    <w:rsid w:val="000C4C30"/>
    <w:rsid w:val="000C51E2"/>
    <w:rsid w:val="000C64CA"/>
    <w:rsid w:val="000C67FB"/>
    <w:rsid w:val="000C6F6A"/>
    <w:rsid w:val="000C75FB"/>
    <w:rsid w:val="000C7F3D"/>
    <w:rsid w:val="000D1A3A"/>
    <w:rsid w:val="000D1D7D"/>
    <w:rsid w:val="000D1EA7"/>
    <w:rsid w:val="000D6144"/>
    <w:rsid w:val="000D6CDB"/>
    <w:rsid w:val="000D7357"/>
    <w:rsid w:val="000D7F09"/>
    <w:rsid w:val="000E151B"/>
    <w:rsid w:val="000E1722"/>
    <w:rsid w:val="000E4F35"/>
    <w:rsid w:val="000E5835"/>
    <w:rsid w:val="000E6002"/>
    <w:rsid w:val="000E7680"/>
    <w:rsid w:val="000E788B"/>
    <w:rsid w:val="000F0135"/>
    <w:rsid w:val="000F05D3"/>
    <w:rsid w:val="000F1218"/>
    <w:rsid w:val="000F16C3"/>
    <w:rsid w:val="000F19AE"/>
    <w:rsid w:val="000F3C67"/>
    <w:rsid w:val="000F4AD8"/>
    <w:rsid w:val="000F70A7"/>
    <w:rsid w:val="00102CF6"/>
    <w:rsid w:val="001036EC"/>
    <w:rsid w:val="00106402"/>
    <w:rsid w:val="00107304"/>
    <w:rsid w:val="00107763"/>
    <w:rsid w:val="0011098B"/>
    <w:rsid w:val="001113AA"/>
    <w:rsid w:val="00111406"/>
    <w:rsid w:val="00113142"/>
    <w:rsid w:val="00114FA8"/>
    <w:rsid w:val="001174A4"/>
    <w:rsid w:val="00117559"/>
    <w:rsid w:val="00117A88"/>
    <w:rsid w:val="001210C2"/>
    <w:rsid w:val="00121546"/>
    <w:rsid w:val="001220C4"/>
    <w:rsid w:val="001222A4"/>
    <w:rsid w:val="001237D4"/>
    <w:rsid w:val="00126184"/>
    <w:rsid w:val="0013030D"/>
    <w:rsid w:val="00130CA6"/>
    <w:rsid w:val="00131C52"/>
    <w:rsid w:val="00131E5E"/>
    <w:rsid w:val="00132F57"/>
    <w:rsid w:val="0013347F"/>
    <w:rsid w:val="00133D7D"/>
    <w:rsid w:val="00134913"/>
    <w:rsid w:val="00135189"/>
    <w:rsid w:val="00135563"/>
    <w:rsid w:val="00141A93"/>
    <w:rsid w:val="001506AC"/>
    <w:rsid w:val="00152629"/>
    <w:rsid w:val="00153401"/>
    <w:rsid w:val="00153804"/>
    <w:rsid w:val="00154360"/>
    <w:rsid w:val="001547F4"/>
    <w:rsid w:val="0015593F"/>
    <w:rsid w:val="0015615D"/>
    <w:rsid w:val="001566C9"/>
    <w:rsid w:val="00157EF7"/>
    <w:rsid w:val="0016018E"/>
    <w:rsid w:val="001671EE"/>
    <w:rsid w:val="001701B9"/>
    <w:rsid w:val="00171E2F"/>
    <w:rsid w:val="001732A5"/>
    <w:rsid w:val="001739B7"/>
    <w:rsid w:val="0017487F"/>
    <w:rsid w:val="00175714"/>
    <w:rsid w:val="0017767F"/>
    <w:rsid w:val="00177F5A"/>
    <w:rsid w:val="0018005E"/>
    <w:rsid w:val="00180751"/>
    <w:rsid w:val="001819A2"/>
    <w:rsid w:val="0018328E"/>
    <w:rsid w:val="00183837"/>
    <w:rsid w:val="00184E66"/>
    <w:rsid w:val="00187989"/>
    <w:rsid w:val="00190F79"/>
    <w:rsid w:val="00191CA8"/>
    <w:rsid w:val="00193237"/>
    <w:rsid w:val="00193E39"/>
    <w:rsid w:val="0019628D"/>
    <w:rsid w:val="00197E6E"/>
    <w:rsid w:val="00197EE5"/>
    <w:rsid w:val="001A104D"/>
    <w:rsid w:val="001A1767"/>
    <w:rsid w:val="001A1989"/>
    <w:rsid w:val="001A2777"/>
    <w:rsid w:val="001A2E9D"/>
    <w:rsid w:val="001A3087"/>
    <w:rsid w:val="001A4446"/>
    <w:rsid w:val="001A4894"/>
    <w:rsid w:val="001B0C5C"/>
    <w:rsid w:val="001B1984"/>
    <w:rsid w:val="001B1BA3"/>
    <w:rsid w:val="001B35F0"/>
    <w:rsid w:val="001B393B"/>
    <w:rsid w:val="001B4AD2"/>
    <w:rsid w:val="001B4F03"/>
    <w:rsid w:val="001B595C"/>
    <w:rsid w:val="001B697B"/>
    <w:rsid w:val="001B7524"/>
    <w:rsid w:val="001C135F"/>
    <w:rsid w:val="001C23AA"/>
    <w:rsid w:val="001C2654"/>
    <w:rsid w:val="001C48B3"/>
    <w:rsid w:val="001C4EC7"/>
    <w:rsid w:val="001C6BBE"/>
    <w:rsid w:val="001C7020"/>
    <w:rsid w:val="001D1445"/>
    <w:rsid w:val="001D1C6E"/>
    <w:rsid w:val="001D1DBF"/>
    <w:rsid w:val="001D2247"/>
    <w:rsid w:val="001D2BE5"/>
    <w:rsid w:val="001D32E2"/>
    <w:rsid w:val="001D33DB"/>
    <w:rsid w:val="001D3D62"/>
    <w:rsid w:val="001D3DAB"/>
    <w:rsid w:val="001D44ED"/>
    <w:rsid w:val="001D5072"/>
    <w:rsid w:val="001D5EAE"/>
    <w:rsid w:val="001D7EA6"/>
    <w:rsid w:val="001E190E"/>
    <w:rsid w:val="001E1973"/>
    <w:rsid w:val="001E5CFE"/>
    <w:rsid w:val="001E5E9D"/>
    <w:rsid w:val="001F0F66"/>
    <w:rsid w:val="001F1292"/>
    <w:rsid w:val="001F2F07"/>
    <w:rsid w:val="001F3765"/>
    <w:rsid w:val="001F391F"/>
    <w:rsid w:val="001F457B"/>
    <w:rsid w:val="001F5F52"/>
    <w:rsid w:val="001F7737"/>
    <w:rsid w:val="002013B2"/>
    <w:rsid w:val="00201826"/>
    <w:rsid w:val="0020644D"/>
    <w:rsid w:val="00206880"/>
    <w:rsid w:val="002068ED"/>
    <w:rsid w:val="00207885"/>
    <w:rsid w:val="00210264"/>
    <w:rsid w:val="00211065"/>
    <w:rsid w:val="00211184"/>
    <w:rsid w:val="00211F5E"/>
    <w:rsid w:val="0021283F"/>
    <w:rsid w:val="002141A3"/>
    <w:rsid w:val="00214239"/>
    <w:rsid w:val="002144A2"/>
    <w:rsid w:val="00217344"/>
    <w:rsid w:val="00217987"/>
    <w:rsid w:val="00220AEB"/>
    <w:rsid w:val="00220C5E"/>
    <w:rsid w:val="00222C36"/>
    <w:rsid w:val="00223A0E"/>
    <w:rsid w:val="00223C1F"/>
    <w:rsid w:val="00223DC8"/>
    <w:rsid w:val="0022534E"/>
    <w:rsid w:val="002264E9"/>
    <w:rsid w:val="002264F6"/>
    <w:rsid w:val="0022692F"/>
    <w:rsid w:val="00227FB6"/>
    <w:rsid w:val="00230455"/>
    <w:rsid w:val="00231258"/>
    <w:rsid w:val="00232421"/>
    <w:rsid w:val="00234312"/>
    <w:rsid w:val="002343AC"/>
    <w:rsid w:val="00234AC4"/>
    <w:rsid w:val="0024157A"/>
    <w:rsid w:val="00241F93"/>
    <w:rsid w:val="0024344A"/>
    <w:rsid w:val="00245632"/>
    <w:rsid w:val="00245ECE"/>
    <w:rsid w:val="00247055"/>
    <w:rsid w:val="002478E8"/>
    <w:rsid w:val="00247CDB"/>
    <w:rsid w:val="0025025C"/>
    <w:rsid w:val="00251AA9"/>
    <w:rsid w:val="00253638"/>
    <w:rsid w:val="00253971"/>
    <w:rsid w:val="00253E3A"/>
    <w:rsid w:val="00255BD4"/>
    <w:rsid w:val="00255E1F"/>
    <w:rsid w:val="00261075"/>
    <w:rsid w:val="00261DD2"/>
    <w:rsid w:val="0026277A"/>
    <w:rsid w:val="00262932"/>
    <w:rsid w:val="00262EC6"/>
    <w:rsid w:val="0026470E"/>
    <w:rsid w:val="00264CA2"/>
    <w:rsid w:val="00266B21"/>
    <w:rsid w:val="002701C0"/>
    <w:rsid w:val="002708BE"/>
    <w:rsid w:val="00271135"/>
    <w:rsid w:val="00271688"/>
    <w:rsid w:val="00271834"/>
    <w:rsid w:val="00271BB3"/>
    <w:rsid w:val="00271E97"/>
    <w:rsid w:val="00271F59"/>
    <w:rsid w:val="00272697"/>
    <w:rsid w:val="002743B9"/>
    <w:rsid w:val="002745C5"/>
    <w:rsid w:val="00275390"/>
    <w:rsid w:val="00275E90"/>
    <w:rsid w:val="00277442"/>
    <w:rsid w:val="00277B8E"/>
    <w:rsid w:val="00281023"/>
    <w:rsid w:val="0028187E"/>
    <w:rsid w:val="00282361"/>
    <w:rsid w:val="002829D3"/>
    <w:rsid w:val="00283901"/>
    <w:rsid w:val="00283B8F"/>
    <w:rsid w:val="00284204"/>
    <w:rsid w:val="002850EF"/>
    <w:rsid w:val="002851F1"/>
    <w:rsid w:val="00287F08"/>
    <w:rsid w:val="00290A42"/>
    <w:rsid w:val="00291A31"/>
    <w:rsid w:val="00291EEE"/>
    <w:rsid w:val="00292ABC"/>
    <w:rsid w:val="002939F7"/>
    <w:rsid w:val="00293A78"/>
    <w:rsid w:val="00295049"/>
    <w:rsid w:val="00295598"/>
    <w:rsid w:val="00296C9A"/>
    <w:rsid w:val="002970B5"/>
    <w:rsid w:val="00297FBC"/>
    <w:rsid w:val="002A0433"/>
    <w:rsid w:val="002A07A8"/>
    <w:rsid w:val="002A195E"/>
    <w:rsid w:val="002A3654"/>
    <w:rsid w:val="002A44AE"/>
    <w:rsid w:val="002A4699"/>
    <w:rsid w:val="002A4BF5"/>
    <w:rsid w:val="002A60B2"/>
    <w:rsid w:val="002A76FF"/>
    <w:rsid w:val="002A77CF"/>
    <w:rsid w:val="002B2B2F"/>
    <w:rsid w:val="002B4BF3"/>
    <w:rsid w:val="002B5D1E"/>
    <w:rsid w:val="002B5ED6"/>
    <w:rsid w:val="002B6845"/>
    <w:rsid w:val="002B7DAA"/>
    <w:rsid w:val="002C0802"/>
    <w:rsid w:val="002C2BA7"/>
    <w:rsid w:val="002C37F9"/>
    <w:rsid w:val="002C423C"/>
    <w:rsid w:val="002C4C22"/>
    <w:rsid w:val="002C5C8A"/>
    <w:rsid w:val="002C6B3B"/>
    <w:rsid w:val="002C7ACC"/>
    <w:rsid w:val="002C7D49"/>
    <w:rsid w:val="002D01E1"/>
    <w:rsid w:val="002D196A"/>
    <w:rsid w:val="002D342E"/>
    <w:rsid w:val="002D4167"/>
    <w:rsid w:val="002D5359"/>
    <w:rsid w:val="002D6997"/>
    <w:rsid w:val="002E0F60"/>
    <w:rsid w:val="002E1146"/>
    <w:rsid w:val="002E15EE"/>
    <w:rsid w:val="002E16AB"/>
    <w:rsid w:val="002E1CA8"/>
    <w:rsid w:val="002E29EF"/>
    <w:rsid w:val="002E3090"/>
    <w:rsid w:val="002E4138"/>
    <w:rsid w:val="002E42B9"/>
    <w:rsid w:val="002E566D"/>
    <w:rsid w:val="002E60AE"/>
    <w:rsid w:val="002E60B6"/>
    <w:rsid w:val="002E60CA"/>
    <w:rsid w:val="002E62D9"/>
    <w:rsid w:val="002E633F"/>
    <w:rsid w:val="002E6BC3"/>
    <w:rsid w:val="002E70FE"/>
    <w:rsid w:val="002E749D"/>
    <w:rsid w:val="002F035C"/>
    <w:rsid w:val="002F18AD"/>
    <w:rsid w:val="002F2F4B"/>
    <w:rsid w:val="002F39ED"/>
    <w:rsid w:val="002F44C7"/>
    <w:rsid w:val="002F4587"/>
    <w:rsid w:val="002F4AE3"/>
    <w:rsid w:val="002F5D68"/>
    <w:rsid w:val="002F647F"/>
    <w:rsid w:val="002F79FE"/>
    <w:rsid w:val="002F7C0A"/>
    <w:rsid w:val="002F7E47"/>
    <w:rsid w:val="002F7F4A"/>
    <w:rsid w:val="003022D8"/>
    <w:rsid w:val="00303BE6"/>
    <w:rsid w:val="00304877"/>
    <w:rsid w:val="00305AE4"/>
    <w:rsid w:val="00307F18"/>
    <w:rsid w:val="003108B2"/>
    <w:rsid w:val="00310B7C"/>
    <w:rsid w:val="00311BF7"/>
    <w:rsid w:val="003138E9"/>
    <w:rsid w:val="00313989"/>
    <w:rsid w:val="00314AB2"/>
    <w:rsid w:val="0031545D"/>
    <w:rsid w:val="003156CF"/>
    <w:rsid w:val="00316509"/>
    <w:rsid w:val="0032135A"/>
    <w:rsid w:val="0032143D"/>
    <w:rsid w:val="00323DC7"/>
    <w:rsid w:val="00324ECF"/>
    <w:rsid w:val="00326530"/>
    <w:rsid w:val="00327A0C"/>
    <w:rsid w:val="00330121"/>
    <w:rsid w:val="0033222F"/>
    <w:rsid w:val="003324AD"/>
    <w:rsid w:val="00332AA4"/>
    <w:rsid w:val="00334167"/>
    <w:rsid w:val="00336221"/>
    <w:rsid w:val="00336994"/>
    <w:rsid w:val="00337E25"/>
    <w:rsid w:val="00341174"/>
    <w:rsid w:val="00341439"/>
    <w:rsid w:val="0034158A"/>
    <w:rsid w:val="00341CDC"/>
    <w:rsid w:val="00343B8A"/>
    <w:rsid w:val="003448EE"/>
    <w:rsid w:val="00345523"/>
    <w:rsid w:val="00345533"/>
    <w:rsid w:val="003500A5"/>
    <w:rsid w:val="0035051A"/>
    <w:rsid w:val="00352830"/>
    <w:rsid w:val="0035332E"/>
    <w:rsid w:val="00353F77"/>
    <w:rsid w:val="003543C6"/>
    <w:rsid w:val="00354BF5"/>
    <w:rsid w:val="00356F68"/>
    <w:rsid w:val="003573B9"/>
    <w:rsid w:val="003579A4"/>
    <w:rsid w:val="00361CA8"/>
    <w:rsid w:val="0036289F"/>
    <w:rsid w:val="00363C19"/>
    <w:rsid w:val="00365485"/>
    <w:rsid w:val="00367C79"/>
    <w:rsid w:val="00370321"/>
    <w:rsid w:val="00370F8F"/>
    <w:rsid w:val="00371AE1"/>
    <w:rsid w:val="003748E7"/>
    <w:rsid w:val="00374DAE"/>
    <w:rsid w:val="003754AE"/>
    <w:rsid w:val="0037668E"/>
    <w:rsid w:val="00376BFE"/>
    <w:rsid w:val="00377CE9"/>
    <w:rsid w:val="00381AED"/>
    <w:rsid w:val="0038255C"/>
    <w:rsid w:val="00383233"/>
    <w:rsid w:val="00384E0F"/>
    <w:rsid w:val="003852CC"/>
    <w:rsid w:val="0038598D"/>
    <w:rsid w:val="003876EC"/>
    <w:rsid w:val="003900F8"/>
    <w:rsid w:val="003908C7"/>
    <w:rsid w:val="00390EEC"/>
    <w:rsid w:val="0039115D"/>
    <w:rsid w:val="003914D9"/>
    <w:rsid w:val="00392B01"/>
    <w:rsid w:val="00394B0A"/>
    <w:rsid w:val="00394F26"/>
    <w:rsid w:val="00395CAD"/>
    <w:rsid w:val="00395FE5"/>
    <w:rsid w:val="003969D4"/>
    <w:rsid w:val="003A0EC4"/>
    <w:rsid w:val="003A1DA7"/>
    <w:rsid w:val="003A28D5"/>
    <w:rsid w:val="003A28DD"/>
    <w:rsid w:val="003A3F06"/>
    <w:rsid w:val="003A4231"/>
    <w:rsid w:val="003A55B1"/>
    <w:rsid w:val="003A6D5F"/>
    <w:rsid w:val="003A7B5C"/>
    <w:rsid w:val="003B06F5"/>
    <w:rsid w:val="003B0970"/>
    <w:rsid w:val="003B0AE3"/>
    <w:rsid w:val="003B42EA"/>
    <w:rsid w:val="003B6ADA"/>
    <w:rsid w:val="003B72EC"/>
    <w:rsid w:val="003B74E9"/>
    <w:rsid w:val="003C08A8"/>
    <w:rsid w:val="003C256A"/>
    <w:rsid w:val="003C43C3"/>
    <w:rsid w:val="003C4819"/>
    <w:rsid w:val="003C5C8E"/>
    <w:rsid w:val="003C6925"/>
    <w:rsid w:val="003C78F6"/>
    <w:rsid w:val="003D0942"/>
    <w:rsid w:val="003D3549"/>
    <w:rsid w:val="003D359E"/>
    <w:rsid w:val="003D3B49"/>
    <w:rsid w:val="003D4354"/>
    <w:rsid w:val="003D442E"/>
    <w:rsid w:val="003D4C0E"/>
    <w:rsid w:val="003D50D8"/>
    <w:rsid w:val="003D52FC"/>
    <w:rsid w:val="003D650A"/>
    <w:rsid w:val="003E3070"/>
    <w:rsid w:val="003E4636"/>
    <w:rsid w:val="003E4BD4"/>
    <w:rsid w:val="003E618D"/>
    <w:rsid w:val="003E6A17"/>
    <w:rsid w:val="003E7945"/>
    <w:rsid w:val="003F0DEA"/>
    <w:rsid w:val="003F11DA"/>
    <w:rsid w:val="003F1D7C"/>
    <w:rsid w:val="003F4E9D"/>
    <w:rsid w:val="003F6660"/>
    <w:rsid w:val="003F7734"/>
    <w:rsid w:val="00400065"/>
    <w:rsid w:val="004000F4"/>
    <w:rsid w:val="004003CC"/>
    <w:rsid w:val="00401411"/>
    <w:rsid w:val="00402DB9"/>
    <w:rsid w:val="00402E69"/>
    <w:rsid w:val="00402E80"/>
    <w:rsid w:val="0040678F"/>
    <w:rsid w:val="00407074"/>
    <w:rsid w:val="00407310"/>
    <w:rsid w:val="00407408"/>
    <w:rsid w:val="00407BD5"/>
    <w:rsid w:val="00410ACC"/>
    <w:rsid w:val="00410BF2"/>
    <w:rsid w:val="0041120E"/>
    <w:rsid w:val="00411D8D"/>
    <w:rsid w:val="00415285"/>
    <w:rsid w:val="00415E5C"/>
    <w:rsid w:val="0041627E"/>
    <w:rsid w:val="004178FD"/>
    <w:rsid w:val="004202CE"/>
    <w:rsid w:val="00423AAA"/>
    <w:rsid w:val="0042701C"/>
    <w:rsid w:val="004270F1"/>
    <w:rsid w:val="0042716C"/>
    <w:rsid w:val="0042722B"/>
    <w:rsid w:val="00427B21"/>
    <w:rsid w:val="00427ECB"/>
    <w:rsid w:val="0043027D"/>
    <w:rsid w:val="00430523"/>
    <w:rsid w:val="00430B5C"/>
    <w:rsid w:val="00430D92"/>
    <w:rsid w:val="004318E8"/>
    <w:rsid w:val="00433AA2"/>
    <w:rsid w:val="0043420B"/>
    <w:rsid w:val="004347BA"/>
    <w:rsid w:val="00434B3A"/>
    <w:rsid w:val="00434BCD"/>
    <w:rsid w:val="00434D77"/>
    <w:rsid w:val="00435555"/>
    <w:rsid w:val="0043721A"/>
    <w:rsid w:val="00437B34"/>
    <w:rsid w:val="00440CC0"/>
    <w:rsid w:val="00441878"/>
    <w:rsid w:val="00444A19"/>
    <w:rsid w:val="004478D8"/>
    <w:rsid w:val="0045092B"/>
    <w:rsid w:val="00450EA0"/>
    <w:rsid w:val="00450FEB"/>
    <w:rsid w:val="00453604"/>
    <w:rsid w:val="00456367"/>
    <w:rsid w:val="0045735F"/>
    <w:rsid w:val="00457BAC"/>
    <w:rsid w:val="0046031C"/>
    <w:rsid w:val="00464015"/>
    <w:rsid w:val="004642DD"/>
    <w:rsid w:val="004643F8"/>
    <w:rsid w:val="00464B3A"/>
    <w:rsid w:val="0046612B"/>
    <w:rsid w:val="00467D40"/>
    <w:rsid w:val="0047076D"/>
    <w:rsid w:val="00470DD1"/>
    <w:rsid w:val="00474988"/>
    <w:rsid w:val="00475073"/>
    <w:rsid w:val="00476441"/>
    <w:rsid w:val="00476DE4"/>
    <w:rsid w:val="00480780"/>
    <w:rsid w:val="004807C0"/>
    <w:rsid w:val="00481FB0"/>
    <w:rsid w:val="00482A30"/>
    <w:rsid w:val="00482D0D"/>
    <w:rsid w:val="0048446C"/>
    <w:rsid w:val="00485767"/>
    <w:rsid w:val="004867F8"/>
    <w:rsid w:val="00486D28"/>
    <w:rsid w:val="00493592"/>
    <w:rsid w:val="00493821"/>
    <w:rsid w:val="00494FBC"/>
    <w:rsid w:val="00495187"/>
    <w:rsid w:val="00495519"/>
    <w:rsid w:val="00495F55"/>
    <w:rsid w:val="00497301"/>
    <w:rsid w:val="004A045B"/>
    <w:rsid w:val="004A0B41"/>
    <w:rsid w:val="004A319D"/>
    <w:rsid w:val="004A35A6"/>
    <w:rsid w:val="004A51F7"/>
    <w:rsid w:val="004A5988"/>
    <w:rsid w:val="004A67C1"/>
    <w:rsid w:val="004B07BF"/>
    <w:rsid w:val="004B08D2"/>
    <w:rsid w:val="004B2139"/>
    <w:rsid w:val="004B2D42"/>
    <w:rsid w:val="004B509A"/>
    <w:rsid w:val="004B54B5"/>
    <w:rsid w:val="004B54EF"/>
    <w:rsid w:val="004B608C"/>
    <w:rsid w:val="004B6C07"/>
    <w:rsid w:val="004B748B"/>
    <w:rsid w:val="004B7962"/>
    <w:rsid w:val="004C08E7"/>
    <w:rsid w:val="004C1CE8"/>
    <w:rsid w:val="004C4A81"/>
    <w:rsid w:val="004C4B05"/>
    <w:rsid w:val="004C71F8"/>
    <w:rsid w:val="004D01FB"/>
    <w:rsid w:val="004D1523"/>
    <w:rsid w:val="004D1A82"/>
    <w:rsid w:val="004D2343"/>
    <w:rsid w:val="004D28BB"/>
    <w:rsid w:val="004D38D3"/>
    <w:rsid w:val="004D51D9"/>
    <w:rsid w:val="004D54B4"/>
    <w:rsid w:val="004D5E14"/>
    <w:rsid w:val="004D616C"/>
    <w:rsid w:val="004D6B9C"/>
    <w:rsid w:val="004D6C07"/>
    <w:rsid w:val="004D6CBB"/>
    <w:rsid w:val="004D7225"/>
    <w:rsid w:val="004E03CA"/>
    <w:rsid w:val="004E24AA"/>
    <w:rsid w:val="004E2B59"/>
    <w:rsid w:val="004E3447"/>
    <w:rsid w:val="004E361E"/>
    <w:rsid w:val="004F0C85"/>
    <w:rsid w:val="004F1AEE"/>
    <w:rsid w:val="004F1CA8"/>
    <w:rsid w:val="004F240D"/>
    <w:rsid w:val="004F27F9"/>
    <w:rsid w:val="004F317E"/>
    <w:rsid w:val="004F35C0"/>
    <w:rsid w:val="004F629F"/>
    <w:rsid w:val="0050307D"/>
    <w:rsid w:val="00503BA7"/>
    <w:rsid w:val="00504870"/>
    <w:rsid w:val="005048A3"/>
    <w:rsid w:val="00504CAB"/>
    <w:rsid w:val="00505085"/>
    <w:rsid w:val="005068E3"/>
    <w:rsid w:val="005074E4"/>
    <w:rsid w:val="0051024E"/>
    <w:rsid w:val="0051146B"/>
    <w:rsid w:val="00511C70"/>
    <w:rsid w:val="00511C9E"/>
    <w:rsid w:val="00511FE3"/>
    <w:rsid w:val="005128D2"/>
    <w:rsid w:val="00512B8E"/>
    <w:rsid w:val="00512E5E"/>
    <w:rsid w:val="0051548D"/>
    <w:rsid w:val="0051679A"/>
    <w:rsid w:val="00517319"/>
    <w:rsid w:val="005175E3"/>
    <w:rsid w:val="005201E3"/>
    <w:rsid w:val="00520C66"/>
    <w:rsid w:val="00520D7A"/>
    <w:rsid w:val="00520F71"/>
    <w:rsid w:val="00521B7C"/>
    <w:rsid w:val="00521C35"/>
    <w:rsid w:val="005228AB"/>
    <w:rsid w:val="00524148"/>
    <w:rsid w:val="00525B83"/>
    <w:rsid w:val="005300F7"/>
    <w:rsid w:val="00531636"/>
    <w:rsid w:val="00532A1A"/>
    <w:rsid w:val="00535B05"/>
    <w:rsid w:val="005362A9"/>
    <w:rsid w:val="00537BF0"/>
    <w:rsid w:val="00537C43"/>
    <w:rsid w:val="005421C2"/>
    <w:rsid w:val="0054395E"/>
    <w:rsid w:val="00544267"/>
    <w:rsid w:val="00544399"/>
    <w:rsid w:val="0054468A"/>
    <w:rsid w:val="0054473E"/>
    <w:rsid w:val="00544C34"/>
    <w:rsid w:val="005452CF"/>
    <w:rsid w:val="005471FA"/>
    <w:rsid w:val="00547FFD"/>
    <w:rsid w:val="00551291"/>
    <w:rsid w:val="005512F6"/>
    <w:rsid w:val="00552234"/>
    <w:rsid w:val="00552FE9"/>
    <w:rsid w:val="005530C2"/>
    <w:rsid w:val="005534C7"/>
    <w:rsid w:val="0055512F"/>
    <w:rsid w:val="00556B39"/>
    <w:rsid w:val="00557B22"/>
    <w:rsid w:val="00562082"/>
    <w:rsid w:val="005634E6"/>
    <w:rsid w:val="00564733"/>
    <w:rsid w:val="005655C9"/>
    <w:rsid w:val="005658B4"/>
    <w:rsid w:val="00565BB2"/>
    <w:rsid w:val="005660B0"/>
    <w:rsid w:val="005661B1"/>
    <w:rsid w:val="00570F2F"/>
    <w:rsid w:val="00572768"/>
    <w:rsid w:val="00572B50"/>
    <w:rsid w:val="00573A38"/>
    <w:rsid w:val="0057543B"/>
    <w:rsid w:val="00575C14"/>
    <w:rsid w:val="0057743A"/>
    <w:rsid w:val="00581F76"/>
    <w:rsid w:val="0058262D"/>
    <w:rsid w:val="00582B24"/>
    <w:rsid w:val="005836DD"/>
    <w:rsid w:val="00583CAB"/>
    <w:rsid w:val="005851D6"/>
    <w:rsid w:val="00585E6B"/>
    <w:rsid w:val="00591C86"/>
    <w:rsid w:val="00593779"/>
    <w:rsid w:val="00595A31"/>
    <w:rsid w:val="00595EA0"/>
    <w:rsid w:val="00596B0C"/>
    <w:rsid w:val="00597555"/>
    <w:rsid w:val="005A1A5E"/>
    <w:rsid w:val="005A37FC"/>
    <w:rsid w:val="005A3879"/>
    <w:rsid w:val="005A3944"/>
    <w:rsid w:val="005A3C37"/>
    <w:rsid w:val="005A4A09"/>
    <w:rsid w:val="005A4F09"/>
    <w:rsid w:val="005A4F7D"/>
    <w:rsid w:val="005A659E"/>
    <w:rsid w:val="005A65C1"/>
    <w:rsid w:val="005B1BE1"/>
    <w:rsid w:val="005B2290"/>
    <w:rsid w:val="005B3A8A"/>
    <w:rsid w:val="005B55ED"/>
    <w:rsid w:val="005B5B29"/>
    <w:rsid w:val="005B618E"/>
    <w:rsid w:val="005B6AB0"/>
    <w:rsid w:val="005C1292"/>
    <w:rsid w:val="005C1447"/>
    <w:rsid w:val="005C2485"/>
    <w:rsid w:val="005C3413"/>
    <w:rsid w:val="005C42C7"/>
    <w:rsid w:val="005C576B"/>
    <w:rsid w:val="005C61FD"/>
    <w:rsid w:val="005C7718"/>
    <w:rsid w:val="005C7FE9"/>
    <w:rsid w:val="005D0451"/>
    <w:rsid w:val="005D08E7"/>
    <w:rsid w:val="005D190F"/>
    <w:rsid w:val="005D200B"/>
    <w:rsid w:val="005D25C5"/>
    <w:rsid w:val="005D41B7"/>
    <w:rsid w:val="005D6540"/>
    <w:rsid w:val="005D74C2"/>
    <w:rsid w:val="005E0A5C"/>
    <w:rsid w:val="005E3F71"/>
    <w:rsid w:val="005E58C0"/>
    <w:rsid w:val="005E5B18"/>
    <w:rsid w:val="005F084F"/>
    <w:rsid w:val="005F08A2"/>
    <w:rsid w:val="005F2F2B"/>
    <w:rsid w:val="005F33D1"/>
    <w:rsid w:val="005F3919"/>
    <w:rsid w:val="005F396B"/>
    <w:rsid w:val="005F3DDA"/>
    <w:rsid w:val="005F4074"/>
    <w:rsid w:val="005F545E"/>
    <w:rsid w:val="005F57C4"/>
    <w:rsid w:val="005F7172"/>
    <w:rsid w:val="005F72E9"/>
    <w:rsid w:val="00600884"/>
    <w:rsid w:val="006008AF"/>
    <w:rsid w:val="006011D2"/>
    <w:rsid w:val="00601E68"/>
    <w:rsid w:val="0060274A"/>
    <w:rsid w:val="00602A5A"/>
    <w:rsid w:val="00602A63"/>
    <w:rsid w:val="006041F0"/>
    <w:rsid w:val="00605810"/>
    <w:rsid w:val="00605A85"/>
    <w:rsid w:val="00605FEE"/>
    <w:rsid w:val="00611229"/>
    <w:rsid w:val="00612863"/>
    <w:rsid w:val="00612D7D"/>
    <w:rsid w:val="006137C6"/>
    <w:rsid w:val="006148E0"/>
    <w:rsid w:val="0061692C"/>
    <w:rsid w:val="0061740F"/>
    <w:rsid w:val="00617720"/>
    <w:rsid w:val="006239C9"/>
    <w:rsid w:val="00627C07"/>
    <w:rsid w:val="006327AC"/>
    <w:rsid w:val="0063294D"/>
    <w:rsid w:val="00633DA9"/>
    <w:rsid w:val="006378DC"/>
    <w:rsid w:val="006404C7"/>
    <w:rsid w:val="00641427"/>
    <w:rsid w:val="00644296"/>
    <w:rsid w:val="00644A9D"/>
    <w:rsid w:val="006508D2"/>
    <w:rsid w:val="0065106C"/>
    <w:rsid w:val="00651EDF"/>
    <w:rsid w:val="0065498E"/>
    <w:rsid w:val="00654F43"/>
    <w:rsid w:val="00656162"/>
    <w:rsid w:val="00656212"/>
    <w:rsid w:val="00656EB0"/>
    <w:rsid w:val="00657118"/>
    <w:rsid w:val="006610E0"/>
    <w:rsid w:val="006628F3"/>
    <w:rsid w:val="00662DCD"/>
    <w:rsid w:val="006701FC"/>
    <w:rsid w:val="006713F9"/>
    <w:rsid w:val="006719B3"/>
    <w:rsid w:val="00672514"/>
    <w:rsid w:val="00673FD5"/>
    <w:rsid w:val="0067460E"/>
    <w:rsid w:val="00675743"/>
    <w:rsid w:val="00675856"/>
    <w:rsid w:val="00676C09"/>
    <w:rsid w:val="006772C5"/>
    <w:rsid w:val="00680E0E"/>
    <w:rsid w:val="0068139F"/>
    <w:rsid w:val="0068199B"/>
    <w:rsid w:val="00682D54"/>
    <w:rsid w:val="006830CE"/>
    <w:rsid w:val="006850C4"/>
    <w:rsid w:val="00685823"/>
    <w:rsid w:val="006859E6"/>
    <w:rsid w:val="00685C47"/>
    <w:rsid w:val="00686FEB"/>
    <w:rsid w:val="00690421"/>
    <w:rsid w:val="006910C5"/>
    <w:rsid w:val="00692592"/>
    <w:rsid w:val="00692827"/>
    <w:rsid w:val="00692C60"/>
    <w:rsid w:val="00693411"/>
    <w:rsid w:val="0069510F"/>
    <w:rsid w:val="00695D0D"/>
    <w:rsid w:val="006A0EEE"/>
    <w:rsid w:val="006A14A8"/>
    <w:rsid w:val="006A2BBD"/>
    <w:rsid w:val="006A388E"/>
    <w:rsid w:val="006A3A82"/>
    <w:rsid w:val="006A3F78"/>
    <w:rsid w:val="006A466B"/>
    <w:rsid w:val="006A4EFD"/>
    <w:rsid w:val="006A5594"/>
    <w:rsid w:val="006A5649"/>
    <w:rsid w:val="006A629D"/>
    <w:rsid w:val="006A7033"/>
    <w:rsid w:val="006A7946"/>
    <w:rsid w:val="006A7AB3"/>
    <w:rsid w:val="006B0FB5"/>
    <w:rsid w:val="006B112E"/>
    <w:rsid w:val="006B1BC2"/>
    <w:rsid w:val="006B1BD1"/>
    <w:rsid w:val="006B1C92"/>
    <w:rsid w:val="006B2123"/>
    <w:rsid w:val="006B253D"/>
    <w:rsid w:val="006B358E"/>
    <w:rsid w:val="006B3D4B"/>
    <w:rsid w:val="006B6495"/>
    <w:rsid w:val="006B6503"/>
    <w:rsid w:val="006B7502"/>
    <w:rsid w:val="006B7E7F"/>
    <w:rsid w:val="006C0A1D"/>
    <w:rsid w:val="006C0C4E"/>
    <w:rsid w:val="006C2D05"/>
    <w:rsid w:val="006C30F2"/>
    <w:rsid w:val="006C4DF9"/>
    <w:rsid w:val="006C52F0"/>
    <w:rsid w:val="006C67D0"/>
    <w:rsid w:val="006C6F78"/>
    <w:rsid w:val="006D18C2"/>
    <w:rsid w:val="006D1E29"/>
    <w:rsid w:val="006D1F5B"/>
    <w:rsid w:val="006D3598"/>
    <w:rsid w:val="006D4D1B"/>
    <w:rsid w:val="006D5259"/>
    <w:rsid w:val="006D69EB"/>
    <w:rsid w:val="006E151D"/>
    <w:rsid w:val="006E2680"/>
    <w:rsid w:val="006E2E76"/>
    <w:rsid w:val="006E2F4E"/>
    <w:rsid w:val="006E381D"/>
    <w:rsid w:val="006E3DBA"/>
    <w:rsid w:val="006E44A9"/>
    <w:rsid w:val="006E56FC"/>
    <w:rsid w:val="006E79FD"/>
    <w:rsid w:val="006E7DA2"/>
    <w:rsid w:val="006F047B"/>
    <w:rsid w:val="006F1361"/>
    <w:rsid w:val="006F14C4"/>
    <w:rsid w:val="006F2B62"/>
    <w:rsid w:val="006F6FF5"/>
    <w:rsid w:val="006F73EE"/>
    <w:rsid w:val="006F74B7"/>
    <w:rsid w:val="006F765D"/>
    <w:rsid w:val="006F7B94"/>
    <w:rsid w:val="00701140"/>
    <w:rsid w:val="00701162"/>
    <w:rsid w:val="00701D33"/>
    <w:rsid w:val="00702FE9"/>
    <w:rsid w:val="007033AF"/>
    <w:rsid w:val="0070348C"/>
    <w:rsid w:val="00706D24"/>
    <w:rsid w:val="007105AD"/>
    <w:rsid w:val="00711636"/>
    <w:rsid w:val="00711F11"/>
    <w:rsid w:val="00712FD2"/>
    <w:rsid w:val="007135C2"/>
    <w:rsid w:val="00713AA8"/>
    <w:rsid w:val="00715155"/>
    <w:rsid w:val="00715B2D"/>
    <w:rsid w:val="00715D7C"/>
    <w:rsid w:val="0071641F"/>
    <w:rsid w:val="007164B4"/>
    <w:rsid w:val="007207E0"/>
    <w:rsid w:val="007213E7"/>
    <w:rsid w:val="0072326B"/>
    <w:rsid w:val="00723973"/>
    <w:rsid w:val="00723D7A"/>
    <w:rsid w:val="00724543"/>
    <w:rsid w:val="0072485A"/>
    <w:rsid w:val="00726D1A"/>
    <w:rsid w:val="0073096A"/>
    <w:rsid w:val="00731BD5"/>
    <w:rsid w:val="00734C0E"/>
    <w:rsid w:val="00735405"/>
    <w:rsid w:val="0074066D"/>
    <w:rsid w:val="00740B6A"/>
    <w:rsid w:val="00744467"/>
    <w:rsid w:val="00744782"/>
    <w:rsid w:val="00745247"/>
    <w:rsid w:val="007475B0"/>
    <w:rsid w:val="00747769"/>
    <w:rsid w:val="007506EA"/>
    <w:rsid w:val="00752A82"/>
    <w:rsid w:val="00754992"/>
    <w:rsid w:val="00756454"/>
    <w:rsid w:val="007564B8"/>
    <w:rsid w:val="00756833"/>
    <w:rsid w:val="00756E38"/>
    <w:rsid w:val="007573FD"/>
    <w:rsid w:val="00763566"/>
    <w:rsid w:val="007635EB"/>
    <w:rsid w:val="0076372C"/>
    <w:rsid w:val="00763D66"/>
    <w:rsid w:val="0076420D"/>
    <w:rsid w:val="007662F3"/>
    <w:rsid w:val="00766639"/>
    <w:rsid w:val="00770E8B"/>
    <w:rsid w:val="00771E73"/>
    <w:rsid w:val="00772D45"/>
    <w:rsid w:val="0077375F"/>
    <w:rsid w:val="007756F3"/>
    <w:rsid w:val="007762CA"/>
    <w:rsid w:val="00776C30"/>
    <w:rsid w:val="00777033"/>
    <w:rsid w:val="00777AF2"/>
    <w:rsid w:val="00781E0B"/>
    <w:rsid w:val="0078202C"/>
    <w:rsid w:val="00782722"/>
    <w:rsid w:val="00782CD0"/>
    <w:rsid w:val="00783E3C"/>
    <w:rsid w:val="00784BF1"/>
    <w:rsid w:val="00786174"/>
    <w:rsid w:val="00790580"/>
    <w:rsid w:val="00791724"/>
    <w:rsid w:val="00791C8B"/>
    <w:rsid w:val="00791E85"/>
    <w:rsid w:val="00792898"/>
    <w:rsid w:val="00792988"/>
    <w:rsid w:val="007934DD"/>
    <w:rsid w:val="00793EA8"/>
    <w:rsid w:val="00794CCA"/>
    <w:rsid w:val="00794D92"/>
    <w:rsid w:val="007957FE"/>
    <w:rsid w:val="00795E52"/>
    <w:rsid w:val="00797889"/>
    <w:rsid w:val="00797AB9"/>
    <w:rsid w:val="007A00B6"/>
    <w:rsid w:val="007A01FA"/>
    <w:rsid w:val="007A05BA"/>
    <w:rsid w:val="007A1515"/>
    <w:rsid w:val="007A16AB"/>
    <w:rsid w:val="007A263F"/>
    <w:rsid w:val="007A38FF"/>
    <w:rsid w:val="007A4222"/>
    <w:rsid w:val="007A6B2F"/>
    <w:rsid w:val="007A7C7A"/>
    <w:rsid w:val="007B0F87"/>
    <w:rsid w:val="007B2850"/>
    <w:rsid w:val="007B512E"/>
    <w:rsid w:val="007B66E8"/>
    <w:rsid w:val="007B6CB1"/>
    <w:rsid w:val="007B70D8"/>
    <w:rsid w:val="007B74E0"/>
    <w:rsid w:val="007C1C0F"/>
    <w:rsid w:val="007C2533"/>
    <w:rsid w:val="007C28D8"/>
    <w:rsid w:val="007C53C3"/>
    <w:rsid w:val="007C5713"/>
    <w:rsid w:val="007C7331"/>
    <w:rsid w:val="007C78CE"/>
    <w:rsid w:val="007D0011"/>
    <w:rsid w:val="007D427E"/>
    <w:rsid w:val="007D477D"/>
    <w:rsid w:val="007D4976"/>
    <w:rsid w:val="007D50AF"/>
    <w:rsid w:val="007D54B3"/>
    <w:rsid w:val="007D5DD7"/>
    <w:rsid w:val="007D6AC5"/>
    <w:rsid w:val="007D74CD"/>
    <w:rsid w:val="007D7B53"/>
    <w:rsid w:val="007E0367"/>
    <w:rsid w:val="007E0BD2"/>
    <w:rsid w:val="007E17BB"/>
    <w:rsid w:val="007E2013"/>
    <w:rsid w:val="007E2D9C"/>
    <w:rsid w:val="007E7661"/>
    <w:rsid w:val="007F4002"/>
    <w:rsid w:val="007F4506"/>
    <w:rsid w:val="007F6006"/>
    <w:rsid w:val="008006F7"/>
    <w:rsid w:val="008007EE"/>
    <w:rsid w:val="00801408"/>
    <w:rsid w:val="00801D7B"/>
    <w:rsid w:val="00803B04"/>
    <w:rsid w:val="00803BB7"/>
    <w:rsid w:val="00804E0C"/>
    <w:rsid w:val="008069F6"/>
    <w:rsid w:val="00807851"/>
    <w:rsid w:val="00807F5B"/>
    <w:rsid w:val="00811C94"/>
    <w:rsid w:val="00814635"/>
    <w:rsid w:val="00814692"/>
    <w:rsid w:val="00816899"/>
    <w:rsid w:val="00816DD0"/>
    <w:rsid w:val="008178E3"/>
    <w:rsid w:val="0082067D"/>
    <w:rsid w:val="00820EF6"/>
    <w:rsid w:val="008222E6"/>
    <w:rsid w:val="00822849"/>
    <w:rsid w:val="00823276"/>
    <w:rsid w:val="00824755"/>
    <w:rsid w:val="00825C06"/>
    <w:rsid w:val="00826D70"/>
    <w:rsid w:val="00827339"/>
    <w:rsid w:val="00827598"/>
    <w:rsid w:val="00827DAE"/>
    <w:rsid w:val="008305B2"/>
    <w:rsid w:val="0083251A"/>
    <w:rsid w:val="00835834"/>
    <w:rsid w:val="00835D8C"/>
    <w:rsid w:val="00836A18"/>
    <w:rsid w:val="008376EF"/>
    <w:rsid w:val="00837CE5"/>
    <w:rsid w:val="008404AC"/>
    <w:rsid w:val="00840F79"/>
    <w:rsid w:val="00841FBD"/>
    <w:rsid w:val="00842C03"/>
    <w:rsid w:val="00842F48"/>
    <w:rsid w:val="00843CFC"/>
    <w:rsid w:val="00844486"/>
    <w:rsid w:val="00845121"/>
    <w:rsid w:val="00845530"/>
    <w:rsid w:val="00845A0C"/>
    <w:rsid w:val="008468D6"/>
    <w:rsid w:val="00847D7A"/>
    <w:rsid w:val="00850CBA"/>
    <w:rsid w:val="008515D2"/>
    <w:rsid w:val="00851799"/>
    <w:rsid w:val="0085194C"/>
    <w:rsid w:val="0085236D"/>
    <w:rsid w:val="008524AF"/>
    <w:rsid w:val="00852D58"/>
    <w:rsid w:val="00853AB0"/>
    <w:rsid w:val="00853FAF"/>
    <w:rsid w:val="0085597D"/>
    <w:rsid w:val="00856261"/>
    <w:rsid w:val="00857E73"/>
    <w:rsid w:val="00857ED4"/>
    <w:rsid w:val="0086150C"/>
    <w:rsid w:val="00862376"/>
    <w:rsid w:val="008625FD"/>
    <w:rsid w:val="00862A1F"/>
    <w:rsid w:val="008637DB"/>
    <w:rsid w:val="00863CF4"/>
    <w:rsid w:val="00863E35"/>
    <w:rsid w:val="008647E4"/>
    <w:rsid w:val="00864C71"/>
    <w:rsid w:val="0086545B"/>
    <w:rsid w:val="00865715"/>
    <w:rsid w:val="00865DA0"/>
    <w:rsid w:val="00865DD8"/>
    <w:rsid w:val="00867415"/>
    <w:rsid w:val="00871A66"/>
    <w:rsid w:val="00873048"/>
    <w:rsid w:val="00873301"/>
    <w:rsid w:val="00873579"/>
    <w:rsid w:val="00873B51"/>
    <w:rsid w:val="008744F5"/>
    <w:rsid w:val="00874A02"/>
    <w:rsid w:val="00875502"/>
    <w:rsid w:val="00875EE8"/>
    <w:rsid w:val="008763DE"/>
    <w:rsid w:val="00876BA5"/>
    <w:rsid w:val="00877469"/>
    <w:rsid w:val="0087750B"/>
    <w:rsid w:val="00880D37"/>
    <w:rsid w:val="00882406"/>
    <w:rsid w:val="0088275C"/>
    <w:rsid w:val="008845DD"/>
    <w:rsid w:val="00884CF7"/>
    <w:rsid w:val="0088755F"/>
    <w:rsid w:val="00890A07"/>
    <w:rsid w:val="0089100D"/>
    <w:rsid w:val="00891F5C"/>
    <w:rsid w:val="00892551"/>
    <w:rsid w:val="0089313E"/>
    <w:rsid w:val="00894D9B"/>
    <w:rsid w:val="00895AF3"/>
    <w:rsid w:val="008973F6"/>
    <w:rsid w:val="0089786B"/>
    <w:rsid w:val="008A09D7"/>
    <w:rsid w:val="008A0F2B"/>
    <w:rsid w:val="008A11F8"/>
    <w:rsid w:val="008A2031"/>
    <w:rsid w:val="008A5017"/>
    <w:rsid w:val="008A6153"/>
    <w:rsid w:val="008A7599"/>
    <w:rsid w:val="008B1683"/>
    <w:rsid w:val="008B18E6"/>
    <w:rsid w:val="008B1DD5"/>
    <w:rsid w:val="008B35F0"/>
    <w:rsid w:val="008B4981"/>
    <w:rsid w:val="008B54C5"/>
    <w:rsid w:val="008B7031"/>
    <w:rsid w:val="008B71AC"/>
    <w:rsid w:val="008B79B3"/>
    <w:rsid w:val="008B7C60"/>
    <w:rsid w:val="008B7CB2"/>
    <w:rsid w:val="008C0D81"/>
    <w:rsid w:val="008C19AA"/>
    <w:rsid w:val="008C4395"/>
    <w:rsid w:val="008C4AEB"/>
    <w:rsid w:val="008C5F0E"/>
    <w:rsid w:val="008C64D9"/>
    <w:rsid w:val="008C6856"/>
    <w:rsid w:val="008C7D68"/>
    <w:rsid w:val="008D1129"/>
    <w:rsid w:val="008D1AB1"/>
    <w:rsid w:val="008D2065"/>
    <w:rsid w:val="008D2DD0"/>
    <w:rsid w:val="008D3B1D"/>
    <w:rsid w:val="008D45D3"/>
    <w:rsid w:val="008D57D7"/>
    <w:rsid w:val="008D6A9E"/>
    <w:rsid w:val="008D6F9F"/>
    <w:rsid w:val="008E06BF"/>
    <w:rsid w:val="008E2114"/>
    <w:rsid w:val="008E3404"/>
    <w:rsid w:val="008E4770"/>
    <w:rsid w:val="008E6840"/>
    <w:rsid w:val="008E7FA6"/>
    <w:rsid w:val="008F025F"/>
    <w:rsid w:val="008F0914"/>
    <w:rsid w:val="008F0C41"/>
    <w:rsid w:val="008F2D0C"/>
    <w:rsid w:val="008F4269"/>
    <w:rsid w:val="008F4532"/>
    <w:rsid w:val="008F55D9"/>
    <w:rsid w:val="008F587F"/>
    <w:rsid w:val="008F5950"/>
    <w:rsid w:val="008F5B57"/>
    <w:rsid w:val="008F5D79"/>
    <w:rsid w:val="008F6051"/>
    <w:rsid w:val="008F6A33"/>
    <w:rsid w:val="009000BC"/>
    <w:rsid w:val="009009C6"/>
    <w:rsid w:val="00901E2C"/>
    <w:rsid w:val="009049D8"/>
    <w:rsid w:val="009051E4"/>
    <w:rsid w:val="0090660E"/>
    <w:rsid w:val="00907AA5"/>
    <w:rsid w:val="00907B71"/>
    <w:rsid w:val="0091312A"/>
    <w:rsid w:val="00913616"/>
    <w:rsid w:val="00913AAE"/>
    <w:rsid w:val="009149BC"/>
    <w:rsid w:val="00917195"/>
    <w:rsid w:val="00920556"/>
    <w:rsid w:val="0092174E"/>
    <w:rsid w:val="00922CBE"/>
    <w:rsid w:val="009240BD"/>
    <w:rsid w:val="0092489C"/>
    <w:rsid w:val="00925DD7"/>
    <w:rsid w:val="00926666"/>
    <w:rsid w:val="00927662"/>
    <w:rsid w:val="00927DB1"/>
    <w:rsid w:val="00930111"/>
    <w:rsid w:val="00930169"/>
    <w:rsid w:val="0093214D"/>
    <w:rsid w:val="0093303E"/>
    <w:rsid w:val="009335C4"/>
    <w:rsid w:val="00933A72"/>
    <w:rsid w:val="009352F5"/>
    <w:rsid w:val="0093591B"/>
    <w:rsid w:val="00935AA6"/>
    <w:rsid w:val="00937233"/>
    <w:rsid w:val="009417C2"/>
    <w:rsid w:val="009421A5"/>
    <w:rsid w:val="009427BF"/>
    <w:rsid w:val="00942A56"/>
    <w:rsid w:val="00943751"/>
    <w:rsid w:val="00943AC2"/>
    <w:rsid w:val="00945BC3"/>
    <w:rsid w:val="00946A69"/>
    <w:rsid w:val="009470BB"/>
    <w:rsid w:val="009477EE"/>
    <w:rsid w:val="00952A4C"/>
    <w:rsid w:val="0095351E"/>
    <w:rsid w:val="00953726"/>
    <w:rsid w:val="00953CB8"/>
    <w:rsid w:val="009547A9"/>
    <w:rsid w:val="0095502F"/>
    <w:rsid w:val="0096157D"/>
    <w:rsid w:val="00962326"/>
    <w:rsid w:val="0096347B"/>
    <w:rsid w:val="009649A0"/>
    <w:rsid w:val="00964DC5"/>
    <w:rsid w:val="00965130"/>
    <w:rsid w:val="00965F38"/>
    <w:rsid w:val="009662F2"/>
    <w:rsid w:val="0096774D"/>
    <w:rsid w:val="00970184"/>
    <w:rsid w:val="00971D6C"/>
    <w:rsid w:val="009723F3"/>
    <w:rsid w:val="0097384C"/>
    <w:rsid w:val="00973FC6"/>
    <w:rsid w:val="0097420D"/>
    <w:rsid w:val="009743EE"/>
    <w:rsid w:val="00974683"/>
    <w:rsid w:val="009755CD"/>
    <w:rsid w:val="00976BA2"/>
    <w:rsid w:val="00976C63"/>
    <w:rsid w:val="00980D35"/>
    <w:rsid w:val="009810D0"/>
    <w:rsid w:val="00981214"/>
    <w:rsid w:val="009812B4"/>
    <w:rsid w:val="00981A6F"/>
    <w:rsid w:val="009830B6"/>
    <w:rsid w:val="00983837"/>
    <w:rsid w:val="00983916"/>
    <w:rsid w:val="00983C58"/>
    <w:rsid w:val="0098475D"/>
    <w:rsid w:val="00984946"/>
    <w:rsid w:val="00985930"/>
    <w:rsid w:val="00986E6F"/>
    <w:rsid w:val="00987157"/>
    <w:rsid w:val="0098733F"/>
    <w:rsid w:val="00987B3B"/>
    <w:rsid w:val="00990805"/>
    <w:rsid w:val="00991EED"/>
    <w:rsid w:val="00992AA9"/>
    <w:rsid w:val="009943A8"/>
    <w:rsid w:val="00995A5C"/>
    <w:rsid w:val="009A0613"/>
    <w:rsid w:val="009A0D7F"/>
    <w:rsid w:val="009A1615"/>
    <w:rsid w:val="009A1818"/>
    <w:rsid w:val="009A2AB4"/>
    <w:rsid w:val="009A2C0A"/>
    <w:rsid w:val="009A3517"/>
    <w:rsid w:val="009A6DAB"/>
    <w:rsid w:val="009A73B7"/>
    <w:rsid w:val="009A7E9A"/>
    <w:rsid w:val="009B094E"/>
    <w:rsid w:val="009B1687"/>
    <w:rsid w:val="009B1995"/>
    <w:rsid w:val="009B2D5C"/>
    <w:rsid w:val="009B605C"/>
    <w:rsid w:val="009C0EC7"/>
    <w:rsid w:val="009C12D3"/>
    <w:rsid w:val="009C17FC"/>
    <w:rsid w:val="009C26AC"/>
    <w:rsid w:val="009C36AB"/>
    <w:rsid w:val="009C4012"/>
    <w:rsid w:val="009C4B3A"/>
    <w:rsid w:val="009C59B7"/>
    <w:rsid w:val="009C68E0"/>
    <w:rsid w:val="009C72A2"/>
    <w:rsid w:val="009C7457"/>
    <w:rsid w:val="009C7472"/>
    <w:rsid w:val="009C7536"/>
    <w:rsid w:val="009C7C5B"/>
    <w:rsid w:val="009C7D4A"/>
    <w:rsid w:val="009D1BC0"/>
    <w:rsid w:val="009D2900"/>
    <w:rsid w:val="009D41A7"/>
    <w:rsid w:val="009D5C2E"/>
    <w:rsid w:val="009D6AE8"/>
    <w:rsid w:val="009D6E2A"/>
    <w:rsid w:val="009D7CFD"/>
    <w:rsid w:val="009E0404"/>
    <w:rsid w:val="009E129D"/>
    <w:rsid w:val="009E1740"/>
    <w:rsid w:val="009E19D3"/>
    <w:rsid w:val="009E3B0A"/>
    <w:rsid w:val="009E45D7"/>
    <w:rsid w:val="009E4AFF"/>
    <w:rsid w:val="009E52FC"/>
    <w:rsid w:val="009E5735"/>
    <w:rsid w:val="009E5B87"/>
    <w:rsid w:val="009E6C88"/>
    <w:rsid w:val="009F1538"/>
    <w:rsid w:val="009F3D85"/>
    <w:rsid w:val="009F4144"/>
    <w:rsid w:val="009F4188"/>
    <w:rsid w:val="009F4215"/>
    <w:rsid w:val="009F46DF"/>
    <w:rsid w:val="009F5B48"/>
    <w:rsid w:val="00A01A05"/>
    <w:rsid w:val="00A03CBE"/>
    <w:rsid w:val="00A03E57"/>
    <w:rsid w:val="00A05379"/>
    <w:rsid w:val="00A06627"/>
    <w:rsid w:val="00A10178"/>
    <w:rsid w:val="00A11027"/>
    <w:rsid w:val="00A11746"/>
    <w:rsid w:val="00A12703"/>
    <w:rsid w:val="00A130AE"/>
    <w:rsid w:val="00A135CD"/>
    <w:rsid w:val="00A15829"/>
    <w:rsid w:val="00A15BEB"/>
    <w:rsid w:val="00A168E7"/>
    <w:rsid w:val="00A17112"/>
    <w:rsid w:val="00A2068A"/>
    <w:rsid w:val="00A2101F"/>
    <w:rsid w:val="00A217FD"/>
    <w:rsid w:val="00A21AA7"/>
    <w:rsid w:val="00A2341E"/>
    <w:rsid w:val="00A23503"/>
    <w:rsid w:val="00A23CB8"/>
    <w:rsid w:val="00A23D68"/>
    <w:rsid w:val="00A24069"/>
    <w:rsid w:val="00A25BFC"/>
    <w:rsid w:val="00A2704D"/>
    <w:rsid w:val="00A27754"/>
    <w:rsid w:val="00A303C5"/>
    <w:rsid w:val="00A312C3"/>
    <w:rsid w:val="00A314FB"/>
    <w:rsid w:val="00A3379C"/>
    <w:rsid w:val="00A35A64"/>
    <w:rsid w:val="00A42CA0"/>
    <w:rsid w:val="00A436F4"/>
    <w:rsid w:val="00A443AD"/>
    <w:rsid w:val="00A457D0"/>
    <w:rsid w:val="00A47818"/>
    <w:rsid w:val="00A47F75"/>
    <w:rsid w:val="00A52BCD"/>
    <w:rsid w:val="00A5417A"/>
    <w:rsid w:val="00A55A8B"/>
    <w:rsid w:val="00A5604E"/>
    <w:rsid w:val="00A56494"/>
    <w:rsid w:val="00A56EC0"/>
    <w:rsid w:val="00A57908"/>
    <w:rsid w:val="00A57AF6"/>
    <w:rsid w:val="00A57B56"/>
    <w:rsid w:val="00A618E7"/>
    <w:rsid w:val="00A62B53"/>
    <w:rsid w:val="00A6301B"/>
    <w:rsid w:val="00A645CF"/>
    <w:rsid w:val="00A6565D"/>
    <w:rsid w:val="00A66945"/>
    <w:rsid w:val="00A66FF4"/>
    <w:rsid w:val="00A71F36"/>
    <w:rsid w:val="00A721BD"/>
    <w:rsid w:val="00A7409A"/>
    <w:rsid w:val="00A7553C"/>
    <w:rsid w:val="00A76AFD"/>
    <w:rsid w:val="00A77DA0"/>
    <w:rsid w:val="00A77EA9"/>
    <w:rsid w:val="00A77F71"/>
    <w:rsid w:val="00A80322"/>
    <w:rsid w:val="00A8323F"/>
    <w:rsid w:val="00A83E0F"/>
    <w:rsid w:val="00A840F1"/>
    <w:rsid w:val="00A85FEF"/>
    <w:rsid w:val="00A87147"/>
    <w:rsid w:val="00A87551"/>
    <w:rsid w:val="00A906B8"/>
    <w:rsid w:val="00A94ABA"/>
    <w:rsid w:val="00A94FF9"/>
    <w:rsid w:val="00A9590F"/>
    <w:rsid w:val="00A973A2"/>
    <w:rsid w:val="00A978B4"/>
    <w:rsid w:val="00AA0045"/>
    <w:rsid w:val="00AA0379"/>
    <w:rsid w:val="00AA058F"/>
    <w:rsid w:val="00AA08DB"/>
    <w:rsid w:val="00AA198A"/>
    <w:rsid w:val="00AA1AB6"/>
    <w:rsid w:val="00AA26AD"/>
    <w:rsid w:val="00AA42A6"/>
    <w:rsid w:val="00AA47BE"/>
    <w:rsid w:val="00AA4935"/>
    <w:rsid w:val="00AA4A74"/>
    <w:rsid w:val="00AA6C0B"/>
    <w:rsid w:val="00AA71C2"/>
    <w:rsid w:val="00AA7912"/>
    <w:rsid w:val="00AB02E9"/>
    <w:rsid w:val="00AB37D6"/>
    <w:rsid w:val="00AB4136"/>
    <w:rsid w:val="00AB69B5"/>
    <w:rsid w:val="00AB7C2E"/>
    <w:rsid w:val="00AC0208"/>
    <w:rsid w:val="00AC024C"/>
    <w:rsid w:val="00AC1CF1"/>
    <w:rsid w:val="00AC2C02"/>
    <w:rsid w:val="00AC316B"/>
    <w:rsid w:val="00AC612C"/>
    <w:rsid w:val="00AC63E1"/>
    <w:rsid w:val="00AC6CD7"/>
    <w:rsid w:val="00AD0FD0"/>
    <w:rsid w:val="00AD1D07"/>
    <w:rsid w:val="00AD1E51"/>
    <w:rsid w:val="00AD369E"/>
    <w:rsid w:val="00AD3C65"/>
    <w:rsid w:val="00AD5DEC"/>
    <w:rsid w:val="00AD742B"/>
    <w:rsid w:val="00AE08FD"/>
    <w:rsid w:val="00AE0C5E"/>
    <w:rsid w:val="00AE2521"/>
    <w:rsid w:val="00AE33DA"/>
    <w:rsid w:val="00AE3C70"/>
    <w:rsid w:val="00AE4112"/>
    <w:rsid w:val="00AE4E23"/>
    <w:rsid w:val="00AE5AF1"/>
    <w:rsid w:val="00AE6B6D"/>
    <w:rsid w:val="00AE7EF1"/>
    <w:rsid w:val="00AF023B"/>
    <w:rsid w:val="00AF0D50"/>
    <w:rsid w:val="00AF1BE7"/>
    <w:rsid w:val="00AF1CA5"/>
    <w:rsid w:val="00AF1CAD"/>
    <w:rsid w:val="00AF2D70"/>
    <w:rsid w:val="00AF3480"/>
    <w:rsid w:val="00AF359A"/>
    <w:rsid w:val="00AF399F"/>
    <w:rsid w:val="00AF62D7"/>
    <w:rsid w:val="00AF63AE"/>
    <w:rsid w:val="00AF7FD2"/>
    <w:rsid w:val="00B00350"/>
    <w:rsid w:val="00B01346"/>
    <w:rsid w:val="00B01DF9"/>
    <w:rsid w:val="00B0223B"/>
    <w:rsid w:val="00B06487"/>
    <w:rsid w:val="00B10286"/>
    <w:rsid w:val="00B10C84"/>
    <w:rsid w:val="00B135E8"/>
    <w:rsid w:val="00B14B18"/>
    <w:rsid w:val="00B14BB0"/>
    <w:rsid w:val="00B17267"/>
    <w:rsid w:val="00B174D4"/>
    <w:rsid w:val="00B17780"/>
    <w:rsid w:val="00B21D03"/>
    <w:rsid w:val="00B2241D"/>
    <w:rsid w:val="00B22420"/>
    <w:rsid w:val="00B23582"/>
    <w:rsid w:val="00B23C9C"/>
    <w:rsid w:val="00B23F6A"/>
    <w:rsid w:val="00B24587"/>
    <w:rsid w:val="00B245AA"/>
    <w:rsid w:val="00B26186"/>
    <w:rsid w:val="00B26244"/>
    <w:rsid w:val="00B26A69"/>
    <w:rsid w:val="00B26F71"/>
    <w:rsid w:val="00B30E74"/>
    <w:rsid w:val="00B30E8E"/>
    <w:rsid w:val="00B373F7"/>
    <w:rsid w:val="00B37BEE"/>
    <w:rsid w:val="00B408A3"/>
    <w:rsid w:val="00B40B7F"/>
    <w:rsid w:val="00B41499"/>
    <w:rsid w:val="00B426FB"/>
    <w:rsid w:val="00B42BCE"/>
    <w:rsid w:val="00B503D8"/>
    <w:rsid w:val="00B50905"/>
    <w:rsid w:val="00B50BE5"/>
    <w:rsid w:val="00B51A44"/>
    <w:rsid w:val="00B53725"/>
    <w:rsid w:val="00B54C2C"/>
    <w:rsid w:val="00B5585A"/>
    <w:rsid w:val="00B55EC8"/>
    <w:rsid w:val="00B56D67"/>
    <w:rsid w:val="00B57B6F"/>
    <w:rsid w:val="00B60BBE"/>
    <w:rsid w:val="00B61297"/>
    <w:rsid w:val="00B6218A"/>
    <w:rsid w:val="00B62781"/>
    <w:rsid w:val="00B6286E"/>
    <w:rsid w:val="00B63BEC"/>
    <w:rsid w:val="00B64BBF"/>
    <w:rsid w:val="00B67C8F"/>
    <w:rsid w:val="00B70441"/>
    <w:rsid w:val="00B70B4C"/>
    <w:rsid w:val="00B70BEE"/>
    <w:rsid w:val="00B70F63"/>
    <w:rsid w:val="00B7334F"/>
    <w:rsid w:val="00B733CE"/>
    <w:rsid w:val="00B73859"/>
    <w:rsid w:val="00B73D27"/>
    <w:rsid w:val="00B74238"/>
    <w:rsid w:val="00B7438D"/>
    <w:rsid w:val="00B7484E"/>
    <w:rsid w:val="00B750E5"/>
    <w:rsid w:val="00B755C4"/>
    <w:rsid w:val="00B75CB0"/>
    <w:rsid w:val="00B76441"/>
    <w:rsid w:val="00B8053C"/>
    <w:rsid w:val="00B82926"/>
    <w:rsid w:val="00B8412D"/>
    <w:rsid w:val="00B8795D"/>
    <w:rsid w:val="00B92B89"/>
    <w:rsid w:val="00B937CA"/>
    <w:rsid w:val="00B93A2E"/>
    <w:rsid w:val="00B944F6"/>
    <w:rsid w:val="00B95552"/>
    <w:rsid w:val="00B956E9"/>
    <w:rsid w:val="00B96E73"/>
    <w:rsid w:val="00B97667"/>
    <w:rsid w:val="00BA018F"/>
    <w:rsid w:val="00BA0B8B"/>
    <w:rsid w:val="00BA0DF3"/>
    <w:rsid w:val="00BA27BA"/>
    <w:rsid w:val="00BA3B5F"/>
    <w:rsid w:val="00BA5B2A"/>
    <w:rsid w:val="00BA6027"/>
    <w:rsid w:val="00BA765B"/>
    <w:rsid w:val="00BA7E4C"/>
    <w:rsid w:val="00BB0BBD"/>
    <w:rsid w:val="00BB0F0A"/>
    <w:rsid w:val="00BB14E5"/>
    <w:rsid w:val="00BB21AF"/>
    <w:rsid w:val="00BB2CD5"/>
    <w:rsid w:val="00BB5B63"/>
    <w:rsid w:val="00BB5F0D"/>
    <w:rsid w:val="00BB6AFD"/>
    <w:rsid w:val="00BB7D8D"/>
    <w:rsid w:val="00BC0338"/>
    <w:rsid w:val="00BC2319"/>
    <w:rsid w:val="00BC23FA"/>
    <w:rsid w:val="00BC5045"/>
    <w:rsid w:val="00BC5CA6"/>
    <w:rsid w:val="00BC63AD"/>
    <w:rsid w:val="00BD017A"/>
    <w:rsid w:val="00BD0777"/>
    <w:rsid w:val="00BD21D3"/>
    <w:rsid w:val="00BD253F"/>
    <w:rsid w:val="00BD2E3A"/>
    <w:rsid w:val="00BD369C"/>
    <w:rsid w:val="00BD3BA2"/>
    <w:rsid w:val="00BD54E2"/>
    <w:rsid w:val="00BD599A"/>
    <w:rsid w:val="00BD63D4"/>
    <w:rsid w:val="00BD6939"/>
    <w:rsid w:val="00BD6B4C"/>
    <w:rsid w:val="00BD79C6"/>
    <w:rsid w:val="00BD7E44"/>
    <w:rsid w:val="00BE05E3"/>
    <w:rsid w:val="00BE0877"/>
    <w:rsid w:val="00BE0FDE"/>
    <w:rsid w:val="00BE11F1"/>
    <w:rsid w:val="00BE1356"/>
    <w:rsid w:val="00BE38CA"/>
    <w:rsid w:val="00BE4F4F"/>
    <w:rsid w:val="00BE6C7A"/>
    <w:rsid w:val="00BE761B"/>
    <w:rsid w:val="00BE772E"/>
    <w:rsid w:val="00BF1273"/>
    <w:rsid w:val="00BF2406"/>
    <w:rsid w:val="00BF3F54"/>
    <w:rsid w:val="00BF42EC"/>
    <w:rsid w:val="00BF4662"/>
    <w:rsid w:val="00BF4EC5"/>
    <w:rsid w:val="00BF52DB"/>
    <w:rsid w:val="00BF636D"/>
    <w:rsid w:val="00C013CB"/>
    <w:rsid w:val="00C01C93"/>
    <w:rsid w:val="00C038FC"/>
    <w:rsid w:val="00C119A4"/>
    <w:rsid w:val="00C11B47"/>
    <w:rsid w:val="00C12389"/>
    <w:rsid w:val="00C1433E"/>
    <w:rsid w:val="00C15E1B"/>
    <w:rsid w:val="00C17160"/>
    <w:rsid w:val="00C17910"/>
    <w:rsid w:val="00C1799D"/>
    <w:rsid w:val="00C20E07"/>
    <w:rsid w:val="00C21FC9"/>
    <w:rsid w:val="00C237D8"/>
    <w:rsid w:val="00C23D02"/>
    <w:rsid w:val="00C23E7D"/>
    <w:rsid w:val="00C27170"/>
    <w:rsid w:val="00C27C8B"/>
    <w:rsid w:val="00C30AFC"/>
    <w:rsid w:val="00C30DCF"/>
    <w:rsid w:val="00C3236C"/>
    <w:rsid w:val="00C3252A"/>
    <w:rsid w:val="00C32B46"/>
    <w:rsid w:val="00C33D56"/>
    <w:rsid w:val="00C356BA"/>
    <w:rsid w:val="00C362D7"/>
    <w:rsid w:val="00C3754E"/>
    <w:rsid w:val="00C3788B"/>
    <w:rsid w:val="00C40CE2"/>
    <w:rsid w:val="00C40D8E"/>
    <w:rsid w:val="00C41736"/>
    <w:rsid w:val="00C41C06"/>
    <w:rsid w:val="00C41E37"/>
    <w:rsid w:val="00C43C31"/>
    <w:rsid w:val="00C44EA0"/>
    <w:rsid w:val="00C45A19"/>
    <w:rsid w:val="00C510D3"/>
    <w:rsid w:val="00C52661"/>
    <w:rsid w:val="00C52996"/>
    <w:rsid w:val="00C52E85"/>
    <w:rsid w:val="00C54536"/>
    <w:rsid w:val="00C55775"/>
    <w:rsid w:val="00C61271"/>
    <w:rsid w:val="00C6154E"/>
    <w:rsid w:val="00C615AF"/>
    <w:rsid w:val="00C6190B"/>
    <w:rsid w:val="00C62121"/>
    <w:rsid w:val="00C6276C"/>
    <w:rsid w:val="00C62BB9"/>
    <w:rsid w:val="00C6328F"/>
    <w:rsid w:val="00C644B6"/>
    <w:rsid w:val="00C64FA6"/>
    <w:rsid w:val="00C65DE9"/>
    <w:rsid w:val="00C65F5C"/>
    <w:rsid w:val="00C67519"/>
    <w:rsid w:val="00C704CF"/>
    <w:rsid w:val="00C70FEB"/>
    <w:rsid w:val="00C721BB"/>
    <w:rsid w:val="00C73F14"/>
    <w:rsid w:val="00C75AEA"/>
    <w:rsid w:val="00C75E11"/>
    <w:rsid w:val="00C776DB"/>
    <w:rsid w:val="00C77E52"/>
    <w:rsid w:val="00C77E59"/>
    <w:rsid w:val="00C83816"/>
    <w:rsid w:val="00C91AFD"/>
    <w:rsid w:val="00C936A3"/>
    <w:rsid w:val="00C94A26"/>
    <w:rsid w:val="00C94D43"/>
    <w:rsid w:val="00C94FBB"/>
    <w:rsid w:val="00C95516"/>
    <w:rsid w:val="00CA0068"/>
    <w:rsid w:val="00CA036B"/>
    <w:rsid w:val="00CA076D"/>
    <w:rsid w:val="00CA1798"/>
    <w:rsid w:val="00CA1C73"/>
    <w:rsid w:val="00CA24AD"/>
    <w:rsid w:val="00CA2E63"/>
    <w:rsid w:val="00CA63B8"/>
    <w:rsid w:val="00CA64D1"/>
    <w:rsid w:val="00CA656D"/>
    <w:rsid w:val="00CA744D"/>
    <w:rsid w:val="00CA7A4B"/>
    <w:rsid w:val="00CB1D67"/>
    <w:rsid w:val="00CB34F6"/>
    <w:rsid w:val="00CB4AEA"/>
    <w:rsid w:val="00CC21B5"/>
    <w:rsid w:val="00CC5966"/>
    <w:rsid w:val="00CC69AB"/>
    <w:rsid w:val="00CD058E"/>
    <w:rsid w:val="00CD0608"/>
    <w:rsid w:val="00CD360F"/>
    <w:rsid w:val="00CD46CE"/>
    <w:rsid w:val="00CD50EF"/>
    <w:rsid w:val="00CD57F2"/>
    <w:rsid w:val="00CD5A2A"/>
    <w:rsid w:val="00CD5B69"/>
    <w:rsid w:val="00CD612D"/>
    <w:rsid w:val="00CD635C"/>
    <w:rsid w:val="00CE0055"/>
    <w:rsid w:val="00CE06E6"/>
    <w:rsid w:val="00CE076A"/>
    <w:rsid w:val="00CE0B30"/>
    <w:rsid w:val="00CE0E7A"/>
    <w:rsid w:val="00CE26A3"/>
    <w:rsid w:val="00CE2D3C"/>
    <w:rsid w:val="00CE4BE0"/>
    <w:rsid w:val="00CE562A"/>
    <w:rsid w:val="00CE5FBE"/>
    <w:rsid w:val="00CE782D"/>
    <w:rsid w:val="00CF25D8"/>
    <w:rsid w:val="00CF2FDF"/>
    <w:rsid w:val="00CF4261"/>
    <w:rsid w:val="00CF56C6"/>
    <w:rsid w:val="00CF57F3"/>
    <w:rsid w:val="00CF68DD"/>
    <w:rsid w:val="00D0062E"/>
    <w:rsid w:val="00D02B03"/>
    <w:rsid w:val="00D03932"/>
    <w:rsid w:val="00D03C58"/>
    <w:rsid w:val="00D04350"/>
    <w:rsid w:val="00D04666"/>
    <w:rsid w:val="00D047B4"/>
    <w:rsid w:val="00D05612"/>
    <w:rsid w:val="00D05AE5"/>
    <w:rsid w:val="00D064A9"/>
    <w:rsid w:val="00D0726A"/>
    <w:rsid w:val="00D07C9F"/>
    <w:rsid w:val="00D101ED"/>
    <w:rsid w:val="00D1217E"/>
    <w:rsid w:val="00D1233D"/>
    <w:rsid w:val="00D1404F"/>
    <w:rsid w:val="00D1481F"/>
    <w:rsid w:val="00D14F4F"/>
    <w:rsid w:val="00D15275"/>
    <w:rsid w:val="00D17CFF"/>
    <w:rsid w:val="00D20EC9"/>
    <w:rsid w:val="00D240DB"/>
    <w:rsid w:val="00D2455A"/>
    <w:rsid w:val="00D26CAA"/>
    <w:rsid w:val="00D2702C"/>
    <w:rsid w:val="00D3222F"/>
    <w:rsid w:val="00D32903"/>
    <w:rsid w:val="00D32A60"/>
    <w:rsid w:val="00D32A8F"/>
    <w:rsid w:val="00D33BB8"/>
    <w:rsid w:val="00D34DAA"/>
    <w:rsid w:val="00D3645C"/>
    <w:rsid w:val="00D36B92"/>
    <w:rsid w:val="00D36DBE"/>
    <w:rsid w:val="00D40495"/>
    <w:rsid w:val="00D40662"/>
    <w:rsid w:val="00D41073"/>
    <w:rsid w:val="00D4256E"/>
    <w:rsid w:val="00D429B7"/>
    <w:rsid w:val="00D430E2"/>
    <w:rsid w:val="00D47A84"/>
    <w:rsid w:val="00D509BD"/>
    <w:rsid w:val="00D529E6"/>
    <w:rsid w:val="00D52CE5"/>
    <w:rsid w:val="00D5351E"/>
    <w:rsid w:val="00D53FF4"/>
    <w:rsid w:val="00D54B5C"/>
    <w:rsid w:val="00D54DE4"/>
    <w:rsid w:val="00D557E3"/>
    <w:rsid w:val="00D5603A"/>
    <w:rsid w:val="00D578F4"/>
    <w:rsid w:val="00D57983"/>
    <w:rsid w:val="00D57F41"/>
    <w:rsid w:val="00D60837"/>
    <w:rsid w:val="00D6097C"/>
    <w:rsid w:val="00D60E46"/>
    <w:rsid w:val="00D62921"/>
    <w:rsid w:val="00D63594"/>
    <w:rsid w:val="00D64741"/>
    <w:rsid w:val="00D64766"/>
    <w:rsid w:val="00D66D45"/>
    <w:rsid w:val="00D672E8"/>
    <w:rsid w:val="00D70C81"/>
    <w:rsid w:val="00D711E9"/>
    <w:rsid w:val="00D7246E"/>
    <w:rsid w:val="00D739DD"/>
    <w:rsid w:val="00D73DA3"/>
    <w:rsid w:val="00D73E8C"/>
    <w:rsid w:val="00D75E7C"/>
    <w:rsid w:val="00D77468"/>
    <w:rsid w:val="00D77BD8"/>
    <w:rsid w:val="00D81B4C"/>
    <w:rsid w:val="00D82572"/>
    <w:rsid w:val="00D839AF"/>
    <w:rsid w:val="00D83CE5"/>
    <w:rsid w:val="00D85274"/>
    <w:rsid w:val="00D869CC"/>
    <w:rsid w:val="00D916A7"/>
    <w:rsid w:val="00D92303"/>
    <w:rsid w:val="00D92F4F"/>
    <w:rsid w:val="00D93041"/>
    <w:rsid w:val="00D93418"/>
    <w:rsid w:val="00D96646"/>
    <w:rsid w:val="00D967CC"/>
    <w:rsid w:val="00DA01F7"/>
    <w:rsid w:val="00DA02B4"/>
    <w:rsid w:val="00DA05F8"/>
    <w:rsid w:val="00DA19E2"/>
    <w:rsid w:val="00DA27F8"/>
    <w:rsid w:val="00DA33A7"/>
    <w:rsid w:val="00DA444A"/>
    <w:rsid w:val="00DA568F"/>
    <w:rsid w:val="00DA597A"/>
    <w:rsid w:val="00DA5E0D"/>
    <w:rsid w:val="00DA5F74"/>
    <w:rsid w:val="00DA6952"/>
    <w:rsid w:val="00DA6B36"/>
    <w:rsid w:val="00DA72AF"/>
    <w:rsid w:val="00DB00E5"/>
    <w:rsid w:val="00DB03BD"/>
    <w:rsid w:val="00DB086D"/>
    <w:rsid w:val="00DB21B3"/>
    <w:rsid w:val="00DB2626"/>
    <w:rsid w:val="00DB3785"/>
    <w:rsid w:val="00DB4053"/>
    <w:rsid w:val="00DB4197"/>
    <w:rsid w:val="00DB5569"/>
    <w:rsid w:val="00DB6897"/>
    <w:rsid w:val="00DB7640"/>
    <w:rsid w:val="00DB7AB3"/>
    <w:rsid w:val="00DC0EC7"/>
    <w:rsid w:val="00DC2B27"/>
    <w:rsid w:val="00DC3EC9"/>
    <w:rsid w:val="00DC47E1"/>
    <w:rsid w:val="00DC59ED"/>
    <w:rsid w:val="00DC5DFB"/>
    <w:rsid w:val="00DC7462"/>
    <w:rsid w:val="00DC773F"/>
    <w:rsid w:val="00DC7D36"/>
    <w:rsid w:val="00DC7E59"/>
    <w:rsid w:val="00DD15C2"/>
    <w:rsid w:val="00DD3EA6"/>
    <w:rsid w:val="00DD6586"/>
    <w:rsid w:val="00DD7266"/>
    <w:rsid w:val="00DD7C7F"/>
    <w:rsid w:val="00DD7F12"/>
    <w:rsid w:val="00DE2098"/>
    <w:rsid w:val="00DE3C8E"/>
    <w:rsid w:val="00DE3C9F"/>
    <w:rsid w:val="00DE43F9"/>
    <w:rsid w:val="00DE48AA"/>
    <w:rsid w:val="00DE7E96"/>
    <w:rsid w:val="00DF03E8"/>
    <w:rsid w:val="00DF08BF"/>
    <w:rsid w:val="00DF2491"/>
    <w:rsid w:val="00DF3081"/>
    <w:rsid w:val="00DF32E8"/>
    <w:rsid w:val="00DF330B"/>
    <w:rsid w:val="00DF3A92"/>
    <w:rsid w:val="00DF4370"/>
    <w:rsid w:val="00DF44FC"/>
    <w:rsid w:val="00DF6DE0"/>
    <w:rsid w:val="00DF7B25"/>
    <w:rsid w:val="00DF7CA7"/>
    <w:rsid w:val="00E00919"/>
    <w:rsid w:val="00E00EBA"/>
    <w:rsid w:val="00E02BE8"/>
    <w:rsid w:val="00E02E46"/>
    <w:rsid w:val="00E031B8"/>
    <w:rsid w:val="00E0384E"/>
    <w:rsid w:val="00E03BE7"/>
    <w:rsid w:val="00E041B4"/>
    <w:rsid w:val="00E059F3"/>
    <w:rsid w:val="00E05DC9"/>
    <w:rsid w:val="00E07549"/>
    <w:rsid w:val="00E114D1"/>
    <w:rsid w:val="00E122F3"/>
    <w:rsid w:val="00E1294B"/>
    <w:rsid w:val="00E12990"/>
    <w:rsid w:val="00E135CE"/>
    <w:rsid w:val="00E146E7"/>
    <w:rsid w:val="00E1638B"/>
    <w:rsid w:val="00E203F6"/>
    <w:rsid w:val="00E232D0"/>
    <w:rsid w:val="00E238B3"/>
    <w:rsid w:val="00E25B71"/>
    <w:rsid w:val="00E25CD8"/>
    <w:rsid w:val="00E271C4"/>
    <w:rsid w:val="00E277EE"/>
    <w:rsid w:val="00E27967"/>
    <w:rsid w:val="00E310AE"/>
    <w:rsid w:val="00E320BC"/>
    <w:rsid w:val="00E33318"/>
    <w:rsid w:val="00E33B57"/>
    <w:rsid w:val="00E35649"/>
    <w:rsid w:val="00E366D7"/>
    <w:rsid w:val="00E37177"/>
    <w:rsid w:val="00E41A13"/>
    <w:rsid w:val="00E41FCE"/>
    <w:rsid w:val="00E421E9"/>
    <w:rsid w:val="00E42E04"/>
    <w:rsid w:val="00E43DD8"/>
    <w:rsid w:val="00E44E13"/>
    <w:rsid w:val="00E46CB7"/>
    <w:rsid w:val="00E512DB"/>
    <w:rsid w:val="00E5388E"/>
    <w:rsid w:val="00E55587"/>
    <w:rsid w:val="00E57AC1"/>
    <w:rsid w:val="00E57E67"/>
    <w:rsid w:val="00E61A32"/>
    <w:rsid w:val="00E61E34"/>
    <w:rsid w:val="00E65121"/>
    <w:rsid w:val="00E658FF"/>
    <w:rsid w:val="00E7101B"/>
    <w:rsid w:val="00E717F9"/>
    <w:rsid w:val="00E71905"/>
    <w:rsid w:val="00E71B20"/>
    <w:rsid w:val="00E71FC5"/>
    <w:rsid w:val="00E720C5"/>
    <w:rsid w:val="00E724FA"/>
    <w:rsid w:val="00E72A97"/>
    <w:rsid w:val="00E73ABB"/>
    <w:rsid w:val="00E73CEF"/>
    <w:rsid w:val="00E73F93"/>
    <w:rsid w:val="00E74F3D"/>
    <w:rsid w:val="00E75E8F"/>
    <w:rsid w:val="00E778CB"/>
    <w:rsid w:val="00E77953"/>
    <w:rsid w:val="00E80F92"/>
    <w:rsid w:val="00E8105A"/>
    <w:rsid w:val="00E83358"/>
    <w:rsid w:val="00E846C1"/>
    <w:rsid w:val="00E85321"/>
    <w:rsid w:val="00E856EB"/>
    <w:rsid w:val="00E8609B"/>
    <w:rsid w:val="00E860D0"/>
    <w:rsid w:val="00E875E1"/>
    <w:rsid w:val="00E90F77"/>
    <w:rsid w:val="00E920BF"/>
    <w:rsid w:val="00E94526"/>
    <w:rsid w:val="00E9464E"/>
    <w:rsid w:val="00E94DEB"/>
    <w:rsid w:val="00E94E52"/>
    <w:rsid w:val="00E9587C"/>
    <w:rsid w:val="00E960A2"/>
    <w:rsid w:val="00E96196"/>
    <w:rsid w:val="00E96CF0"/>
    <w:rsid w:val="00E970FA"/>
    <w:rsid w:val="00EA0A64"/>
    <w:rsid w:val="00EA34A3"/>
    <w:rsid w:val="00EA7F0E"/>
    <w:rsid w:val="00EB0A22"/>
    <w:rsid w:val="00EB1134"/>
    <w:rsid w:val="00EB11B6"/>
    <w:rsid w:val="00EB2CA3"/>
    <w:rsid w:val="00EB347C"/>
    <w:rsid w:val="00EB5DD3"/>
    <w:rsid w:val="00EB764B"/>
    <w:rsid w:val="00EB7C66"/>
    <w:rsid w:val="00EC051B"/>
    <w:rsid w:val="00EC08FF"/>
    <w:rsid w:val="00EC318A"/>
    <w:rsid w:val="00EC3604"/>
    <w:rsid w:val="00EC6191"/>
    <w:rsid w:val="00EC6AAC"/>
    <w:rsid w:val="00ED00D4"/>
    <w:rsid w:val="00ED1BC6"/>
    <w:rsid w:val="00ED1BE4"/>
    <w:rsid w:val="00ED3949"/>
    <w:rsid w:val="00ED44ED"/>
    <w:rsid w:val="00ED63B7"/>
    <w:rsid w:val="00ED6A5C"/>
    <w:rsid w:val="00ED6DAA"/>
    <w:rsid w:val="00ED7B4C"/>
    <w:rsid w:val="00ED7DCD"/>
    <w:rsid w:val="00EE0981"/>
    <w:rsid w:val="00EE142A"/>
    <w:rsid w:val="00EE17F9"/>
    <w:rsid w:val="00EE2228"/>
    <w:rsid w:val="00EE3886"/>
    <w:rsid w:val="00EE40AF"/>
    <w:rsid w:val="00EE40CE"/>
    <w:rsid w:val="00EE4547"/>
    <w:rsid w:val="00EE493B"/>
    <w:rsid w:val="00EE49C4"/>
    <w:rsid w:val="00EE4C3F"/>
    <w:rsid w:val="00EE5A67"/>
    <w:rsid w:val="00EE6081"/>
    <w:rsid w:val="00EF0217"/>
    <w:rsid w:val="00EF090A"/>
    <w:rsid w:val="00EF41BB"/>
    <w:rsid w:val="00EF453D"/>
    <w:rsid w:val="00EF5411"/>
    <w:rsid w:val="00EF6397"/>
    <w:rsid w:val="00EF6622"/>
    <w:rsid w:val="00EF7DC9"/>
    <w:rsid w:val="00F018B9"/>
    <w:rsid w:val="00F0276A"/>
    <w:rsid w:val="00F0295A"/>
    <w:rsid w:val="00F02A61"/>
    <w:rsid w:val="00F03284"/>
    <w:rsid w:val="00F04896"/>
    <w:rsid w:val="00F05E61"/>
    <w:rsid w:val="00F06806"/>
    <w:rsid w:val="00F069C6"/>
    <w:rsid w:val="00F0752F"/>
    <w:rsid w:val="00F10022"/>
    <w:rsid w:val="00F1020E"/>
    <w:rsid w:val="00F11BF4"/>
    <w:rsid w:val="00F133F3"/>
    <w:rsid w:val="00F16AF4"/>
    <w:rsid w:val="00F16F30"/>
    <w:rsid w:val="00F20517"/>
    <w:rsid w:val="00F212FA"/>
    <w:rsid w:val="00F21362"/>
    <w:rsid w:val="00F228F5"/>
    <w:rsid w:val="00F2475E"/>
    <w:rsid w:val="00F24A97"/>
    <w:rsid w:val="00F25EEC"/>
    <w:rsid w:val="00F25EF2"/>
    <w:rsid w:val="00F2618B"/>
    <w:rsid w:val="00F272EA"/>
    <w:rsid w:val="00F27431"/>
    <w:rsid w:val="00F276E7"/>
    <w:rsid w:val="00F310B6"/>
    <w:rsid w:val="00F33F30"/>
    <w:rsid w:val="00F344FE"/>
    <w:rsid w:val="00F35004"/>
    <w:rsid w:val="00F3536B"/>
    <w:rsid w:val="00F358B4"/>
    <w:rsid w:val="00F40B2C"/>
    <w:rsid w:val="00F40E6A"/>
    <w:rsid w:val="00F41A24"/>
    <w:rsid w:val="00F41BEB"/>
    <w:rsid w:val="00F41E2E"/>
    <w:rsid w:val="00F42A57"/>
    <w:rsid w:val="00F42B83"/>
    <w:rsid w:val="00F43772"/>
    <w:rsid w:val="00F4424D"/>
    <w:rsid w:val="00F442EF"/>
    <w:rsid w:val="00F44857"/>
    <w:rsid w:val="00F451F9"/>
    <w:rsid w:val="00F455B6"/>
    <w:rsid w:val="00F45F61"/>
    <w:rsid w:val="00F467ED"/>
    <w:rsid w:val="00F504E4"/>
    <w:rsid w:val="00F51BC4"/>
    <w:rsid w:val="00F52E6E"/>
    <w:rsid w:val="00F56BDD"/>
    <w:rsid w:val="00F5729F"/>
    <w:rsid w:val="00F6238A"/>
    <w:rsid w:val="00F62DE4"/>
    <w:rsid w:val="00F646AD"/>
    <w:rsid w:val="00F65C6A"/>
    <w:rsid w:val="00F65D06"/>
    <w:rsid w:val="00F67763"/>
    <w:rsid w:val="00F67DB4"/>
    <w:rsid w:val="00F701F2"/>
    <w:rsid w:val="00F70383"/>
    <w:rsid w:val="00F71A6F"/>
    <w:rsid w:val="00F736FC"/>
    <w:rsid w:val="00F738AE"/>
    <w:rsid w:val="00F7436E"/>
    <w:rsid w:val="00F756E1"/>
    <w:rsid w:val="00F7574F"/>
    <w:rsid w:val="00F75AB9"/>
    <w:rsid w:val="00F83317"/>
    <w:rsid w:val="00F8634A"/>
    <w:rsid w:val="00F9073B"/>
    <w:rsid w:val="00F90C68"/>
    <w:rsid w:val="00F91789"/>
    <w:rsid w:val="00F93025"/>
    <w:rsid w:val="00F93CEA"/>
    <w:rsid w:val="00F97589"/>
    <w:rsid w:val="00F97E5E"/>
    <w:rsid w:val="00F97F28"/>
    <w:rsid w:val="00FA0BB8"/>
    <w:rsid w:val="00FA2AEC"/>
    <w:rsid w:val="00FA372E"/>
    <w:rsid w:val="00FA3A4F"/>
    <w:rsid w:val="00FA4369"/>
    <w:rsid w:val="00FA4AC3"/>
    <w:rsid w:val="00FA4EA3"/>
    <w:rsid w:val="00FA56B0"/>
    <w:rsid w:val="00FA61CE"/>
    <w:rsid w:val="00FA6588"/>
    <w:rsid w:val="00FA65E5"/>
    <w:rsid w:val="00FA6BF7"/>
    <w:rsid w:val="00FB04D5"/>
    <w:rsid w:val="00FB1651"/>
    <w:rsid w:val="00FB57D3"/>
    <w:rsid w:val="00FB599E"/>
    <w:rsid w:val="00FB5CC1"/>
    <w:rsid w:val="00FB6F9E"/>
    <w:rsid w:val="00FB70C8"/>
    <w:rsid w:val="00FB71DA"/>
    <w:rsid w:val="00FB7264"/>
    <w:rsid w:val="00FC1F62"/>
    <w:rsid w:val="00FC2B3D"/>
    <w:rsid w:val="00FC2FDD"/>
    <w:rsid w:val="00FC3211"/>
    <w:rsid w:val="00FC3E9B"/>
    <w:rsid w:val="00FC6C0A"/>
    <w:rsid w:val="00FD089B"/>
    <w:rsid w:val="00FD10D3"/>
    <w:rsid w:val="00FD15FD"/>
    <w:rsid w:val="00FD2E41"/>
    <w:rsid w:val="00FD4436"/>
    <w:rsid w:val="00FD5C3A"/>
    <w:rsid w:val="00FD7E5C"/>
    <w:rsid w:val="00FE029D"/>
    <w:rsid w:val="00FE06B4"/>
    <w:rsid w:val="00FE13AF"/>
    <w:rsid w:val="00FE2C35"/>
    <w:rsid w:val="00FE4DB3"/>
    <w:rsid w:val="00FE6127"/>
    <w:rsid w:val="00FE6735"/>
    <w:rsid w:val="00FE6F09"/>
    <w:rsid w:val="00FE75DD"/>
    <w:rsid w:val="00FE778F"/>
    <w:rsid w:val="00FE7A39"/>
    <w:rsid w:val="00FE7D33"/>
    <w:rsid w:val="00FF07D4"/>
    <w:rsid w:val="00FF0969"/>
    <w:rsid w:val="00FF1178"/>
    <w:rsid w:val="00FF1987"/>
    <w:rsid w:val="00FF56BB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D6C35F-183B-4674-80AC-455F2E1B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F7172"/>
    <w:rPr>
      <w:sz w:val="24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5F7172"/>
    <w:pPr>
      <w:keepNext/>
      <w:ind w:left="709" w:right="586" w:firstLine="237"/>
      <w:jc w:val="both"/>
      <w:outlineLvl w:val="0"/>
    </w:pPr>
    <w:rPr>
      <w:i/>
      <w:iCs/>
      <w:szCs w:val="20"/>
      <w:u w:val="single"/>
    </w:rPr>
  </w:style>
  <w:style w:type="paragraph" w:styleId="20">
    <w:name w:val="heading 2"/>
    <w:basedOn w:val="a2"/>
    <w:next w:val="a2"/>
    <w:link w:val="21"/>
    <w:uiPriority w:val="99"/>
    <w:qFormat/>
    <w:rsid w:val="00F455B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semiHidden/>
    <w:unhideWhenUsed/>
    <w:qFormat/>
    <w:rsid w:val="00BD017A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2"/>
    <w:next w:val="a2"/>
    <w:link w:val="40"/>
    <w:uiPriority w:val="99"/>
    <w:qFormat/>
    <w:rsid w:val="00BD017A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semiHidden/>
    <w:unhideWhenUsed/>
    <w:qFormat/>
    <w:rsid w:val="00BD017A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8">
    <w:name w:val="heading 8"/>
    <w:basedOn w:val="a2"/>
    <w:next w:val="a2"/>
    <w:qFormat/>
    <w:rsid w:val="00685823"/>
    <w:pPr>
      <w:spacing w:before="240" w:after="60"/>
      <w:outlineLvl w:val="7"/>
    </w:pPr>
    <w:rPr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 Indent"/>
    <w:basedOn w:val="a2"/>
    <w:link w:val="a7"/>
    <w:uiPriority w:val="99"/>
    <w:rsid w:val="005F7172"/>
    <w:pPr>
      <w:ind w:left="360"/>
      <w:jc w:val="right"/>
    </w:pPr>
    <w:rPr>
      <w:szCs w:val="20"/>
    </w:rPr>
  </w:style>
  <w:style w:type="paragraph" w:customStyle="1" w:styleId="ReportTab">
    <w:name w:val="Report_Tab"/>
    <w:basedOn w:val="a2"/>
    <w:uiPriority w:val="99"/>
    <w:rsid w:val="005F7172"/>
    <w:rPr>
      <w:szCs w:val="20"/>
    </w:rPr>
  </w:style>
  <w:style w:type="paragraph" w:customStyle="1" w:styleId="ConsPlusNonformat">
    <w:name w:val="ConsPlusNonformat"/>
    <w:uiPriority w:val="99"/>
    <w:rsid w:val="005F71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1"/>
    <w:basedOn w:val="a2"/>
    <w:rsid w:val="002970B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51">
    <w:name w:val="Знак5 Знак Знак Знак"/>
    <w:basedOn w:val="a2"/>
    <w:rsid w:val="00F455B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Обычный1"/>
    <w:rsid w:val="00685823"/>
    <w:pPr>
      <w:spacing w:before="100" w:after="100"/>
    </w:pPr>
    <w:rPr>
      <w:snapToGrid w:val="0"/>
      <w:sz w:val="24"/>
    </w:rPr>
  </w:style>
  <w:style w:type="paragraph" w:customStyle="1" w:styleId="ConsPlusNormal">
    <w:name w:val="ConsPlusNormal"/>
    <w:link w:val="ConsPlusNormal0"/>
    <w:rsid w:val="006858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eport">
    <w:name w:val="Report"/>
    <w:basedOn w:val="a2"/>
    <w:uiPriority w:val="99"/>
    <w:rsid w:val="00685823"/>
    <w:pPr>
      <w:spacing w:line="360" w:lineRule="auto"/>
      <w:ind w:firstLine="567"/>
      <w:jc w:val="both"/>
    </w:pPr>
    <w:rPr>
      <w:szCs w:val="20"/>
    </w:rPr>
  </w:style>
  <w:style w:type="paragraph" w:styleId="a8">
    <w:name w:val="Title"/>
    <w:basedOn w:val="a2"/>
    <w:link w:val="a9"/>
    <w:uiPriority w:val="99"/>
    <w:qFormat/>
    <w:rsid w:val="00685823"/>
    <w:pPr>
      <w:jc w:val="center"/>
    </w:pPr>
    <w:rPr>
      <w:b/>
      <w:bCs/>
      <w:sz w:val="28"/>
      <w:szCs w:val="20"/>
    </w:rPr>
  </w:style>
  <w:style w:type="paragraph" w:styleId="aa">
    <w:name w:val="Body Text"/>
    <w:aliases w:val="bt,Òàáë òåêñò,Основной текст Знак1,Основной текст Знак Знак,Основной текст1,Табличный,Табличный1,Табличный2,Табличный3,Табличный4,Табличный5,Табличный11,Табличный21,Табличный31,Табличный41,Oaaee?iue,Oaaee?iue1,Text1,Таймс Нью"/>
    <w:basedOn w:val="a2"/>
    <w:link w:val="22"/>
    <w:uiPriority w:val="99"/>
    <w:rsid w:val="002F44C7"/>
    <w:pPr>
      <w:spacing w:after="120"/>
    </w:pPr>
  </w:style>
  <w:style w:type="table" w:styleId="ab">
    <w:name w:val="Table Grid"/>
    <w:basedOn w:val="a4"/>
    <w:rsid w:val="005C5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аблица"/>
    <w:basedOn w:val="a2"/>
    <w:uiPriority w:val="99"/>
    <w:rsid w:val="00D240DB"/>
    <w:pPr>
      <w:widowControl w:val="0"/>
      <w:spacing w:line="264" w:lineRule="auto"/>
      <w:jc w:val="both"/>
    </w:pPr>
    <w:rPr>
      <w:szCs w:val="20"/>
    </w:rPr>
  </w:style>
  <w:style w:type="paragraph" w:customStyle="1" w:styleId="23">
    <w:name w:val="Знак2"/>
    <w:basedOn w:val="a2"/>
    <w:rsid w:val="0093214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eportTab10pt">
    <w:name w:val="Стиль Report_Tab + 10 pt"/>
    <w:basedOn w:val="a2"/>
    <w:rsid w:val="00033D94"/>
    <w:pPr>
      <w:ind w:firstLine="170"/>
    </w:pPr>
    <w:rPr>
      <w:sz w:val="20"/>
      <w:szCs w:val="20"/>
    </w:rPr>
  </w:style>
  <w:style w:type="paragraph" w:styleId="ad">
    <w:name w:val="footer"/>
    <w:basedOn w:val="a2"/>
    <w:link w:val="ae"/>
    <w:uiPriority w:val="99"/>
    <w:rsid w:val="00352830"/>
    <w:pPr>
      <w:tabs>
        <w:tab w:val="center" w:pos="4677"/>
        <w:tab w:val="right" w:pos="9355"/>
      </w:tabs>
    </w:pPr>
  </w:style>
  <w:style w:type="paragraph" w:styleId="HTML">
    <w:name w:val="HTML Preformatted"/>
    <w:basedOn w:val="a2"/>
    <w:rsid w:val="00071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24">
    <w:name w:val="Body Text 2"/>
    <w:basedOn w:val="a2"/>
    <w:link w:val="25"/>
    <w:rsid w:val="00177F5A"/>
    <w:pPr>
      <w:spacing w:after="120" w:line="480" w:lineRule="auto"/>
    </w:pPr>
  </w:style>
  <w:style w:type="paragraph" w:customStyle="1" w:styleId="af">
    <w:name w:val="Дисертация (докторская)"/>
    <w:basedOn w:val="a2"/>
    <w:rsid w:val="00177F5A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Courier New" w:hAnsi="Courier New"/>
      <w:sz w:val="28"/>
      <w:szCs w:val="20"/>
    </w:rPr>
  </w:style>
  <w:style w:type="paragraph" w:customStyle="1" w:styleId="13">
    <w:name w:val="Знак1 Знак Знак Знак Знак Знак Знак Знак Знак Знак"/>
    <w:basedOn w:val="a2"/>
    <w:rsid w:val="00D36DBE"/>
    <w:pPr>
      <w:spacing w:after="160" w:line="240" w:lineRule="exact"/>
    </w:pPr>
    <w:rPr>
      <w:rFonts w:ascii="Verdana" w:hAnsi="Verdana"/>
      <w:lang w:val="en-US" w:eastAsia="en-US"/>
    </w:rPr>
  </w:style>
  <w:style w:type="character" w:styleId="af0">
    <w:name w:val="page number"/>
    <w:basedOn w:val="a3"/>
    <w:rsid w:val="00930169"/>
  </w:style>
  <w:style w:type="paragraph" w:styleId="14">
    <w:name w:val="toc 1"/>
    <w:basedOn w:val="a2"/>
    <w:next w:val="a2"/>
    <w:autoRedefine/>
    <w:uiPriority w:val="99"/>
    <w:rsid w:val="00BE772E"/>
  </w:style>
  <w:style w:type="paragraph" w:styleId="26">
    <w:name w:val="toc 2"/>
    <w:basedOn w:val="a2"/>
    <w:next w:val="a2"/>
    <w:autoRedefine/>
    <w:uiPriority w:val="99"/>
    <w:rsid w:val="00BE772E"/>
    <w:pPr>
      <w:tabs>
        <w:tab w:val="left" w:pos="720"/>
        <w:tab w:val="right" w:leader="dot" w:pos="9628"/>
      </w:tabs>
      <w:spacing w:line="360" w:lineRule="auto"/>
      <w:ind w:left="180"/>
    </w:pPr>
    <w:rPr>
      <w:noProof/>
    </w:rPr>
  </w:style>
  <w:style w:type="character" w:styleId="af1">
    <w:name w:val="Hyperlink"/>
    <w:uiPriority w:val="99"/>
    <w:rsid w:val="00BE772E"/>
    <w:rPr>
      <w:color w:val="0000FF"/>
      <w:u w:val="single"/>
    </w:rPr>
  </w:style>
  <w:style w:type="paragraph" w:styleId="27">
    <w:name w:val="Body Text Indent 2"/>
    <w:basedOn w:val="a2"/>
    <w:link w:val="220"/>
    <w:uiPriority w:val="99"/>
    <w:rsid w:val="00B53725"/>
    <w:pPr>
      <w:spacing w:after="120" w:line="480" w:lineRule="auto"/>
      <w:ind w:left="283"/>
    </w:pPr>
  </w:style>
  <w:style w:type="paragraph" w:styleId="af2">
    <w:name w:val="Plain Text"/>
    <w:basedOn w:val="a2"/>
    <w:rsid w:val="00B53725"/>
    <w:rPr>
      <w:rFonts w:ascii="Courier New" w:hAnsi="Courier New"/>
      <w:sz w:val="20"/>
      <w:szCs w:val="20"/>
    </w:rPr>
  </w:style>
  <w:style w:type="paragraph" w:customStyle="1" w:styleId="31">
    <w:name w:val="Основной текст 31"/>
    <w:basedOn w:val="a2"/>
    <w:rsid w:val="00B53725"/>
    <w:rPr>
      <w:sz w:val="28"/>
      <w:szCs w:val="20"/>
      <w:lang w:val="en-US"/>
    </w:rPr>
  </w:style>
  <w:style w:type="paragraph" w:styleId="af3">
    <w:name w:val="header"/>
    <w:aliases w:val="ВерхКолонтитул, Знак4,Знак4"/>
    <w:basedOn w:val="a2"/>
    <w:link w:val="af4"/>
    <w:rsid w:val="00D529E6"/>
    <w:pPr>
      <w:tabs>
        <w:tab w:val="center" w:pos="4677"/>
        <w:tab w:val="right" w:pos="9355"/>
      </w:tabs>
    </w:pPr>
  </w:style>
  <w:style w:type="paragraph" w:customStyle="1" w:styleId="report0">
    <w:name w:val="report"/>
    <w:basedOn w:val="a2"/>
    <w:rsid w:val="00222C36"/>
    <w:pPr>
      <w:ind w:firstLine="420"/>
      <w:jc w:val="both"/>
    </w:pPr>
  </w:style>
  <w:style w:type="paragraph" w:styleId="af5">
    <w:name w:val="Balloon Text"/>
    <w:basedOn w:val="a2"/>
    <w:semiHidden/>
    <w:rsid w:val="00CF56C6"/>
    <w:rPr>
      <w:rFonts w:ascii="Tahoma" w:hAnsi="Tahoma" w:cs="Tahoma"/>
      <w:sz w:val="16"/>
      <w:szCs w:val="16"/>
    </w:rPr>
  </w:style>
  <w:style w:type="character" w:customStyle="1" w:styleId="25">
    <w:name w:val="Основной текст 2 Знак"/>
    <w:link w:val="24"/>
    <w:rsid w:val="009B605C"/>
    <w:rPr>
      <w:sz w:val="24"/>
      <w:szCs w:val="24"/>
    </w:rPr>
  </w:style>
  <w:style w:type="paragraph" w:customStyle="1" w:styleId="a1">
    <w:name w:val="СписокСтатьи"/>
    <w:basedOn w:val="a2"/>
    <w:rsid w:val="009B605C"/>
    <w:pPr>
      <w:widowControl w:val="0"/>
      <w:numPr>
        <w:numId w:val="1"/>
      </w:numPr>
      <w:autoSpaceDE w:val="0"/>
      <w:autoSpaceDN w:val="0"/>
      <w:adjustRightInd w:val="0"/>
      <w:jc w:val="both"/>
    </w:pPr>
    <w:rPr>
      <w:szCs w:val="20"/>
    </w:rPr>
  </w:style>
  <w:style w:type="paragraph" w:customStyle="1" w:styleId="15">
    <w:name w:val="Текст1"/>
    <w:basedOn w:val="a2"/>
    <w:rsid w:val="009B605C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ConsNormal">
    <w:name w:val="ConsNormal"/>
    <w:rsid w:val="00556B39"/>
    <w:pPr>
      <w:widowControl w:val="0"/>
      <w:autoSpaceDE w:val="0"/>
      <w:autoSpaceDN w:val="0"/>
      <w:ind w:firstLine="720"/>
    </w:pPr>
    <w:rPr>
      <w:rFonts w:ascii="Arial" w:hAnsi="Arial"/>
    </w:rPr>
  </w:style>
  <w:style w:type="character" w:customStyle="1" w:styleId="FontStyle11">
    <w:name w:val="Font Style11"/>
    <w:rsid w:val="00F67763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2"/>
    <w:rsid w:val="00F67763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3">
    <w:name w:val="Style3"/>
    <w:basedOn w:val="a2"/>
    <w:rsid w:val="00F67763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4">
    <w:name w:val="Style4"/>
    <w:basedOn w:val="a2"/>
    <w:rsid w:val="008744F5"/>
    <w:pPr>
      <w:widowControl w:val="0"/>
      <w:autoSpaceDE w:val="0"/>
      <w:autoSpaceDN w:val="0"/>
      <w:adjustRightInd w:val="0"/>
      <w:spacing w:line="443" w:lineRule="exact"/>
      <w:ind w:firstLine="659"/>
    </w:pPr>
  </w:style>
  <w:style w:type="character" w:customStyle="1" w:styleId="FontStyle12">
    <w:name w:val="Font Style12"/>
    <w:rsid w:val="008744F5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8744F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5">
    <w:name w:val="Style5"/>
    <w:basedOn w:val="a2"/>
    <w:rsid w:val="005B5B29"/>
    <w:pPr>
      <w:widowControl w:val="0"/>
      <w:autoSpaceDE w:val="0"/>
      <w:autoSpaceDN w:val="0"/>
      <w:adjustRightInd w:val="0"/>
      <w:spacing w:line="439" w:lineRule="exact"/>
      <w:ind w:firstLine="666"/>
      <w:jc w:val="both"/>
    </w:pPr>
  </w:style>
  <w:style w:type="paragraph" w:customStyle="1" w:styleId="ConsPlusTitle">
    <w:name w:val="ConsPlusTitle"/>
    <w:rsid w:val="00ED63B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4"/>
      <w:szCs w:val="14"/>
    </w:rPr>
  </w:style>
  <w:style w:type="paragraph" w:customStyle="1" w:styleId="Default">
    <w:name w:val="Default"/>
    <w:uiPriority w:val="99"/>
    <w:rsid w:val="008517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A3379C"/>
    <w:rPr>
      <w:rFonts w:ascii="Arial" w:hAnsi="Arial" w:cs="Arial"/>
      <w:lang w:val="ru-RU" w:eastAsia="ru-RU" w:bidi="ar-SA"/>
    </w:rPr>
  </w:style>
  <w:style w:type="paragraph" w:customStyle="1" w:styleId="Style1">
    <w:name w:val="Style1"/>
    <w:basedOn w:val="a2"/>
    <w:rsid w:val="003B72EC"/>
    <w:pPr>
      <w:widowControl w:val="0"/>
      <w:autoSpaceDE w:val="0"/>
      <w:autoSpaceDN w:val="0"/>
      <w:adjustRightInd w:val="0"/>
      <w:spacing w:line="299" w:lineRule="exact"/>
      <w:ind w:firstLine="551"/>
      <w:jc w:val="both"/>
    </w:pPr>
  </w:style>
  <w:style w:type="character" w:customStyle="1" w:styleId="FontStyle41">
    <w:name w:val="Font Style41"/>
    <w:uiPriority w:val="99"/>
    <w:rsid w:val="00130CA6"/>
    <w:rPr>
      <w:rFonts w:ascii="Times New Roman" w:hAnsi="Times New Roman"/>
      <w:sz w:val="24"/>
    </w:rPr>
  </w:style>
  <w:style w:type="character" w:styleId="af6">
    <w:name w:val="Strong"/>
    <w:qFormat/>
    <w:rsid w:val="00130CA6"/>
    <w:rPr>
      <w:rFonts w:cs="Times New Roman"/>
      <w:b/>
    </w:rPr>
  </w:style>
  <w:style w:type="paragraph" w:styleId="af7">
    <w:name w:val="Normal (Web)"/>
    <w:aliases w:val="Обычный (Web)1,Обычный (Web),Обычный (Web)11,Обычный (веб) Знак1 Знак,Обычный (веб) Знак2 Знак Знак,Обычный (веб) Знак Знак1 Знак Знак,Обычный (веб) Знак1 Знак Знак1 Знак,Обычный (веб) Знак Знак Знак Знак Знак"/>
    <w:basedOn w:val="a2"/>
    <w:link w:val="af8"/>
    <w:uiPriority w:val="99"/>
    <w:rsid w:val="00130CA6"/>
    <w:pPr>
      <w:spacing w:before="100" w:beforeAutospacing="1" w:after="100" w:afterAutospacing="1"/>
    </w:pPr>
    <w:rPr>
      <w:rFonts w:ascii="Calibri" w:eastAsia="Calibri" w:hAnsi="Calibri"/>
      <w:szCs w:val="20"/>
    </w:rPr>
  </w:style>
  <w:style w:type="character" w:customStyle="1" w:styleId="af8">
    <w:name w:val="Обычный (веб) Знак"/>
    <w:aliases w:val="Обычный (Web)1 Знак,Обычный (Web) Знак,Обычный (Web)11 Знак,Обычный (веб) Знак1 Знак Знак,Обычный (веб) Знак2 Знак Знак Знак,Обычный (веб) Знак Знак1 Знак Знак Знак,Обычный (веб) Знак1 Знак Знак1 Знак Знак"/>
    <w:link w:val="af7"/>
    <w:uiPriority w:val="99"/>
    <w:locked/>
    <w:rsid w:val="00130CA6"/>
    <w:rPr>
      <w:rFonts w:ascii="Calibri" w:eastAsia="Calibri" w:hAnsi="Calibri"/>
      <w:sz w:val="24"/>
    </w:rPr>
  </w:style>
  <w:style w:type="character" w:customStyle="1" w:styleId="28">
    <w:name w:val="Основной текст (2)_"/>
    <w:link w:val="29"/>
    <w:rsid w:val="00F069C6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2"/>
    <w:link w:val="28"/>
    <w:qFormat/>
    <w:rsid w:val="00F069C6"/>
    <w:pPr>
      <w:widowControl w:val="0"/>
      <w:shd w:val="clear" w:color="auto" w:fill="FFFFFF"/>
      <w:spacing w:after="540" w:line="324" w:lineRule="exact"/>
    </w:pPr>
    <w:rPr>
      <w:sz w:val="26"/>
      <w:szCs w:val="26"/>
    </w:rPr>
  </w:style>
  <w:style w:type="character" w:customStyle="1" w:styleId="af9">
    <w:name w:val="Сноска_"/>
    <w:link w:val="afa"/>
    <w:rsid w:val="00520D7A"/>
    <w:rPr>
      <w:sz w:val="19"/>
      <w:szCs w:val="19"/>
      <w:shd w:val="clear" w:color="auto" w:fill="FFFFFF"/>
    </w:rPr>
  </w:style>
  <w:style w:type="character" w:customStyle="1" w:styleId="afb">
    <w:name w:val="Колонтитул_"/>
    <w:rsid w:val="00520D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c">
    <w:name w:val="Колонтитул"/>
    <w:rsid w:val="00520D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a">
    <w:name w:val="Сноска"/>
    <w:basedOn w:val="a2"/>
    <w:link w:val="af9"/>
    <w:rsid w:val="00520D7A"/>
    <w:pPr>
      <w:widowControl w:val="0"/>
      <w:shd w:val="clear" w:color="auto" w:fill="FFFFFF"/>
      <w:spacing w:line="230" w:lineRule="exact"/>
      <w:ind w:hanging="280"/>
      <w:jc w:val="both"/>
    </w:pPr>
    <w:rPr>
      <w:sz w:val="19"/>
      <w:szCs w:val="19"/>
    </w:rPr>
  </w:style>
  <w:style w:type="character" w:customStyle="1" w:styleId="30">
    <w:name w:val="Заголовок 3 Знак"/>
    <w:link w:val="3"/>
    <w:semiHidden/>
    <w:rsid w:val="00BD017A"/>
    <w:rPr>
      <w:rFonts w:ascii="Cambria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rsid w:val="00BD017A"/>
    <w:rPr>
      <w:rFonts w:ascii="Calibri" w:eastAsia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semiHidden/>
    <w:rsid w:val="00BD017A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21">
    <w:name w:val="Заголовок 2 Знак1"/>
    <w:link w:val="20"/>
    <w:uiPriority w:val="99"/>
    <w:locked/>
    <w:rsid w:val="00BD017A"/>
    <w:rPr>
      <w:rFonts w:ascii="Arial" w:hAnsi="Arial" w:cs="Arial"/>
      <w:b/>
      <w:bCs/>
      <w:i/>
      <w:iCs/>
      <w:sz w:val="28"/>
      <w:szCs w:val="28"/>
    </w:rPr>
  </w:style>
  <w:style w:type="paragraph" w:styleId="32">
    <w:name w:val="toc 3"/>
    <w:basedOn w:val="a2"/>
    <w:next w:val="a2"/>
    <w:autoRedefine/>
    <w:uiPriority w:val="99"/>
    <w:rsid w:val="00BD017A"/>
    <w:pPr>
      <w:spacing w:after="100" w:line="259" w:lineRule="auto"/>
      <w:ind w:left="400"/>
    </w:pPr>
    <w:rPr>
      <w:rFonts w:ascii="Calibri" w:hAnsi="Calibri"/>
      <w:sz w:val="20"/>
      <w:szCs w:val="20"/>
    </w:rPr>
  </w:style>
  <w:style w:type="paragraph" w:customStyle="1" w:styleId="Iauiue1">
    <w:name w:val="Iau?iue1"/>
    <w:uiPriority w:val="99"/>
    <w:rsid w:val="00BD017A"/>
    <w:pPr>
      <w:widowControl w:val="0"/>
    </w:pPr>
    <w:rPr>
      <w:rFonts w:eastAsia="Calibri"/>
    </w:rPr>
  </w:style>
  <w:style w:type="character" w:customStyle="1" w:styleId="a9">
    <w:name w:val="Заголовок Знак"/>
    <w:link w:val="a8"/>
    <w:uiPriority w:val="99"/>
    <w:locked/>
    <w:rsid w:val="00BD017A"/>
    <w:rPr>
      <w:b/>
      <w:bCs/>
      <w:sz w:val="28"/>
    </w:rPr>
  </w:style>
  <w:style w:type="character" w:customStyle="1" w:styleId="afd">
    <w:name w:val="Название Знак"/>
    <w:uiPriority w:val="99"/>
    <w:locked/>
    <w:rsid w:val="00BD017A"/>
    <w:rPr>
      <w:rFonts w:ascii="Arial" w:hAnsi="Arial"/>
      <w:b/>
      <w:caps/>
      <w:sz w:val="24"/>
      <w:lang w:val="ru-RU" w:eastAsia="ru-RU"/>
    </w:rPr>
  </w:style>
  <w:style w:type="character" w:customStyle="1" w:styleId="22">
    <w:name w:val="Основной текст Знак2"/>
    <w:aliases w:val="bt Знак1,Òàáë òåêñò Знак1,Основной текст Знак1 Знак1,Основной текст Знак Знак Знак1,Основной текст1 Знак1,Табличный Знак1,Табличный1 Знак1,Табличный2 Знак1,Табличный3 Знак1,Табличный4 Знак1,Табличный5 Знак1,Табличный11 Знак1"/>
    <w:link w:val="aa"/>
    <w:uiPriority w:val="99"/>
    <w:locked/>
    <w:rsid w:val="00BD017A"/>
    <w:rPr>
      <w:sz w:val="24"/>
      <w:szCs w:val="24"/>
    </w:rPr>
  </w:style>
  <w:style w:type="character" w:customStyle="1" w:styleId="afe">
    <w:name w:val="Основной текст Знак"/>
    <w:aliases w:val="bt Знак,Òàáë òåêñò Знак,Основной текст Знак1 Знак,Основной текст Знак Знак Знак,Основной текст1 Знак,Табличный Знак,Табличный1 Знак,Табличный2 Знак,Табличный3 Знак,Табличный4 Знак,Табличный5 Знак,Табличный11 Знак,Табличный21 Знак"/>
    <w:uiPriority w:val="99"/>
    <w:locked/>
    <w:rsid w:val="00BD017A"/>
    <w:rPr>
      <w:b/>
      <w:sz w:val="28"/>
      <w:lang w:eastAsia="ru-RU"/>
    </w:rPr>
  </w:style>
  <w:style w:type="character" w:customStyle="1" w:styleId="80">
    <w:name w:val="Знак Знак8"/>
    <w:uiPriority w:val="99"/>
    <w:rsid w:val="00BD017A"/>
    <w:rPr>
      <w:b/>
      <w:color w:val="000000"/>
      <w:sz w:val="28"/>
      <w:lang w:eastAsia="ru-RU"/>
    </w:rPr>
  </w:style>
  <w:style w:type="character" w:customStyle="1" w:styleId="220">
    <w:name w:val="Основной текст с отступом 2 Знак2"/>
    <w:link w:val="27"/>
    <w:uiPriority w:val="99"/>
    <w:locked/>
    <w:rsid w:val="00BD017A"/>
    <w:rPr>
      <w:sz w:val="24"/>
      <w:szCs w:val="24"/>
    </w:rPr>
  </w:style>
  <w:style w:type="character" w:customStyle="1" w:styleId="2a">
    <w:name w:val="Основной текст с отступом 2 Знак"/>
    <w:uiPriority w:val="99"/>
    <w:locked/>
    <w:rsid w:val="00BD017A"/>
    <w:rPr>
      <w:lang w:eastAsia="ru-RU"/>
    </w:rPr>
  </w:style>
  <w:style w:type="paragraph" w:styleId="aff">
    <w:name w:val="List Paragraph"/>
    <w:basedOn w:val="a2"/>
    <w:link w:val="aff0"/>
    <w:uiPriority w:val="34"/>
    <w:qFormat/>
    <w:rsid w:val="00BD01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1">
    <w:name w:val="No Spacing"/>
    <w:link w:val="aff2"/>
    <w:uiPriority w:val="1"/>
    <w:qFormat/>
    <w:rsid w:val="00BD017A"/>
    <w:pPr>
      <w:jc w:val="both"/>
    </w:pPr>
    <w:rPr>
      <w:rFonts w:eastAsia="Calibri"/>
      <w:sz w:val="28"/>
      <w:szCs w:val="28"/>
      <w:lang w:eastAsia="en-US"/>
    </w:rPr>
  </w:style>
  <w:style w:type="paragraph" w:styleId="aff3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4"/>
    <w:uiPriority w:val="99"/>
    <w:rsid w:val="00BD017A"/>
    <w:rPr>
      <w:rFonts w:ascii="Calibri" w:hAnsi="Calibri"/>
      <w:sz w:val="20"/>
      <w:szCs w:val="20"/>
    </w:rPr>
  </w:style>
  <w:style w:type="character" w:customStyle="1" w:styleId="aff4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f3"/>
    <w:uiPriority w:val="99"/>
    <w:rsid w:val="00BD017A"/>
    <w:rPr>
      <w:rFonts w:ascii="Calibri" w:hAnsi="Calibri"/>
    </w:rPr>
  </w:style>
  <w:style w:type="character" w:styleId="aff5">
    <w:name w:val="footnote reference"/>
    <w:uiPriority w:val="99"/>
    <w:rsid w:val="00BD017A"/>
    <w:rPr>
      <w:rFonts w:cs="Times New Roman"/>
      <w:vertAlign w:val="superscript"/>
    </w:rPr>
  </w:style>
  <w:style w:type="character" w:customStyle="1" w:styleId="6">
    <w:name w:val="Основной текст (6)_"/>
    <w:link w:val="60"/>
    <w:locked/>
    <w:rsid w:val="00BD017A"/>
    <w:rPr>
      <w:spacing w:val="4"/>
      <w:sz w:val="16"/>
      <w:shd w:val="clear" w:color="auto" w:fill="FFFFFF"/>
    </w:rPr>
  </w:style>
  <w:style w:type="character" w:customStyle="1" w:styleId="69pt">
    <w:name w:val="Основной текст (6) + 9 pt"/>
    <w:aliases w:val="Интервал 0 pt16"/>
    <w:uiPriority w:val="99"/>
    <w:rsid w:val="00BD017A"/>
    <w:rPr>
      <w:spacing w:val="8"/>
      <w:sz w:val="18"/>
      <w:shd w:val="clear" w:color="auto" w:fill="FFFFFF"/>
    </w:rPr>
  </w:style>
  <w:style w:type="paragraph" w:customStyle="1" w:styleId="60">
    <w:name w:val="Основной текст (6)"/>
    <w:basedOn w:val="a2"/>
    <w:link w:val="6"/>
    <w:rsid w:val="00BD017A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20"/>
      <w:shd w:val="clear" w:color="auto" w:fill="FFFFFF"/>
    </w:rPr>
  </w:style>
  <w:style w:type="character" w:customStyle="1" w:styleId="a7">
    <w:name w:val="Основной текст с отступом Знак"/>
    <w:link w:val="a6"/>
    <w:uiPriority w:val="99"/>
    <w:locked/>
    <w:rsid w:val="00BD017A"/>
    <w:rPr>
      <w:sz w:val="24"/>
    </w:rPr>
  </w:style>
  <w:style w:type="character" w:customStyle="1" w:styleId="2b">
    <w:name w:val="Заголовок 2 Знак"/>
    <w:uiPriority w:val="99"/>
    <w:locked/>
    <w:rsid w:val="00BD017A"/>
    <w:rPr>
      <w:rFonts w:ascii="Arial" w:hAnsi="Arial"/>
      <w:b/>
      <w:color w:val="B30405"/>
      <w:sz w:val="37"/>
      <w:lang w:eastAsia="ru-RU"/>
    </w:rPr>
  </w:style>
  <w:style w:type="character" w:customStyle="1" w:styleId="230">
    <w:name w:val="Знак Знак23"/>
    <w:uiPriority w:val="99"/>
    <w:rsid w:val="00BD017A"/>
    <w:rPr>
      <w:rFonts w:ascii="Arial" w:hAnsi="Arial"/>
      <w:b/>
      <w:color w:val="B30405"/>
      <w:sz w:val="37"/>
      <w:lang w:eastAsia="ru-RU"/>
    </w:rPr>
  </w:style>
  <w:style w:type="paragraph" w:customStyle="1" w:styleId="16">
    <w:name w:val="Абзац списка1"/>
    <w:basedOn w:val="a2"/>
    <w:uiPriority w:val="99"/>
    <w:rsid w:val="00BD01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BD017A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ff6">
    <w:name w:val="Subtitle"/>
    <w:basedOn w:val="a2"/>
    <w:link w:val="aff7"/>
    <w:uiPriority w:val="99"/>
    <w:qFormat/>
    <w:rsid w:val="00BD017A"/>
    <w:pPr>
      <w:jc w:val="center"/>
    </w:pPr>
    <w:rPr>
      <w:rFonts w:ascii="Cambria" w:eastAsia="Calibri" w:hAnsi="Cambria"/>
      <w:lang w:eastAsia="en-US"/>
    </w:rPr>
  </w:style>
  <w:style w:type="character" w:customStyle="1" w:styleId="aff7">
    <w:name w:val="Подзаголовок Знак"/>
    <w:link w:val="aff6"/>
    <w:uiPriority w:val="99"/>
    <w:rsid w:val="00BD017A"/>
    <w:rPr>
      <w:rFonts w:ascii="Cambria" w:eastAsia="Calibri" w:hAnsi="Cambria"/>
      <w:sz w:val="24"/>
      <w:szCs w:val="24"/>
      <w:lang w:eastAsia="en-US"/>
    </w:rPr>
  </w:style>
  <w:style w:type="paragraph" w:customStyle="1" w:styleId="17">
    <w:name w:val="Без интервала1"/>
    <w:uiPriority w:val="99"/>
    <w:rsid w:val="00BD017A"/>
    <w:rPr>
      <w:rFonts w:ascii="Calibri" w:hAnsi="Calibri"/>
      <w:sz w:val="22"/>
      <w:szCs w:val="22"/>
      <w:lang w:eastAsia="en-US"/>
    </w:rPr>
  </w:style>
  <w:style w:type="character" w:styleId="aff8">
    <w:name w:val="FollowedHyperlink"/>
    <w:uiPriority w:val="99"/>
    <w:rsid w:val="00BD017A"/>
    <w:rPr>
      <w:rFonts w:cs="Times New Roman"/>
      <w:color w:val="800080"/>
      <w:u w:val="single"/>
    </w:rPr>
  </w:style>
  <w:style w:type="paragraph" w:customStyle="1" w:styleId="font5">
    <w:name w:val="font5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i/>
      <w:iCs/>
      <w:sz w:val="20"/>
      <w:szCs w:val="20"/>
    </w:rPr>
  </w:style>
  <w:style w:type="paragraph" w:customStyle="1" w:styleId="font6">
    <w:name w:val="font6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i/>
      <w:iCs/>
      <w:sz w:val="20"/>
      <w:szCs w:val="20"/>
    </w:rPr>
  </w:style>
  <w:style w:type="paragraph" w:customStyle="1" w:styleId="font7">
    <w:name w:val="font7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i/>
      <w:iCs/>
      <w:sz w:val="20"/>
      <w:szCs w:val="20"/>
      <w:u w:val="single"/>
    </w:rPr>
  </w:style>
  <w:style w:type="paragraph" w:customStyle="1" w:styleId="font8">
    <w:name w:val="font8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sz w:val="16"/>
      <w:szCs w:val="16"/>
    </w:rPr>
  </w:style>
  <w:style w:type="paragraph" w:customStyle="1" w:styleId="font9">
    <w:name w:val="font9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20"/>
      <w:szCs w:val="20"/>
    </w:rPr>
  </w:style>
  <w:style w:type="paragraph" w:customStyle="1" w:styleId="font10">
    <w:name w:val="font10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18"/>
      <w:szCs w:val="18"/>
    </w:rPr>
  </w:style>
  <w:style w:type="paragraph" w:customStyle="1" w:styleId="font11">
    <w:name w:val="font11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i/>
      <w:iCs/>
      <w:sz w:val="16"/>
      <w:szCs w:val="16"/>
      <w:u w:val="single"/>
    </w:rPr>
  </w:style>
  <w:style w:type="paragraph" w:customStyle="1" w:styleId="xl65">
    <w:name w:val="xl65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</w:rPr>
  </w:style>
  <w:style w:type="paragraph" w:customStyle="1" w:styleId="xl66">
    <w:name w:val="xl66"/>
    <w:basedOn w:val="a2"/>
    <w:uiPriority w:val="99"/>
    <w:rsid w:val="00BD017A"/>
    <w:pPr>
      <w:spacing w:before="100" w:beforeAutospacing="1" w:after="100" w:afterAutospacing="1"/>
      <w:jc w:val="center"/>
    </w:pPr>
    <w:rPr>
      <w:rFonts w:ascii="Arial" w:eastAsia="Calibri" w:hAnsi="Arial"/>
      <w:i/>
      <w:iCs/>
      <w:sz w:val="16"/>
      <w:szCs w:val="16"/>
    </w:rPr>
  </w:style>
  <w:style w:type="paragraph" w:customStyle="1" w:styleId="xl67">
    <w:name w:val="xl67"/>
    <w:basedOn w:val="a2"/>
    <w:uiPriority w:val="99"/>
    <w:rsid w:val="00BD017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68">
    <w:name w:val="xl68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69">
    <w:name w:val="xl69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70">
    <w:name w:val="xl70"/>
    <w:basedOn w:val="a2"/>
    <w:uiPriority w:val="99"/>
    <w:rsid w:val="00BD017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71">
    <w:name w:val="xl71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72">
    <w:name w:val="xl72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6"/>
      <w:szCs w:val="16"/>
    </w:rPr>
  </w:style>
  <w:style w:type="paragraph" w:customStyle="1" w:styleId="xl73">
    <w:name w:val="xl7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6"/>
      <w:szCs w:val="16"/>
    </w:rPr>
  </w:style>
  <w:style w:type="paragraph" w:customStyle="1" w:styleId="xl74">
    <w:name w:val="xl74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5">
    <w:name w:val="xl75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6">
    <w:name w:val="xl76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77">
    <w:name w:val="xl77"/>
    <w:basedOn w:val="a2"/>
    <w:uiPriority w:val="99"/>
    <w:rsid w:val="00BD017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8">
    <w:name w:val="xl78"/>
    <w:basedOn w:val="a2"/>
    <w:uiPriority w:val="99"/>
    <w:rsid w:val="00BD017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9">
    <w:name w:val="xl7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0">
    <w:name w:val="xl80"/>
    <w:basedOn w:val="a2"/>
    <w:uiPriority w:val="99"/>
    <w:rsid w:val="00BD017A"/>
    <w:pP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81">
    <w:name w:val="xl81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2">
    <w:name w:val="xl82"/>
    <w:basedOn w:val="a2"/>
    <w:uiPriority w:val="99"/>
    <w:rsid w:val="00BD017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3">
    <w:name w:val="xl8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84">
    <w:name w:val="xl8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85">
    <w:name w:val="xl8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6">
    <w:name w:val="xl8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88">
    <w:name w:val="xl8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89">
    <w:name w:val="xl89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0">
    <w:name w:val="xl9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91">
    <w:name w:val="xl9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92">
    <w:name w:val="xl92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3">
    <w:name w:val="xl9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4">
    <w:name w:val="xl94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5">
    <w:name w:val="xl95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6">
    <w:name w:val="xl96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7">
    <w:name w:val="xl9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8">
    <w:name w:val="xl98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99">
    <w:name w:val="xl9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0">
    <w:name w:val="xl100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1">
    <w:name w:val="xl10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2">
    <w:name w:val="xl102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3">
    <w:name w:val="xl10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4">
    <w:name w:val="xl104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5">
    <w:name w:val="xl105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6">
    <w:name w:val="xl106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07">
    <w:name w:val="xl107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8">
    <w:name w:val="xl108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09">
    <w:name w:val="xl109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0">
    <w:name w:val="xl110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1">
    <w:name w:val="xl111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2">
    <w:name w:val="xl112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3">
    <w:name w:val="xl113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4">
    <w:name w:val="xl114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5">
    <w:name w:val="xl115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6">
    <w:name w:val="xl116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7">
    <w:name w:val="xl117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dott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18">
    <w:name w:val="xl118"/>
    <w:basedOn w:val="a2"/>
    <w:uiPriority w:val="99"/>
    <w:rsid w:val="00BD017A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19">
    <w:name w:val="xl119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0">
    <w:name w:val="xl120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1">
    <w:name w:val="xl121"/>
    <w:basedOn w:val="a2"/>
    <w:uiPriority w:val="99"/>
    <w:rsid w:val="00BD017A"/>
    <w:pPr>
      <w:pBdr>
        <w:top w:val="dott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2">
    <w:name w:val="xl122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3">
    <w:name w:val="xl123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4">
    <w:name w:val="xl124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5">
    <w:name w:val="xl125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6">
    <w:name w:val="xl12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7">
    <w:name w:val="xl127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28">
    <w:name w:val="xl12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29">
    <w:name w:val="xl129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0">
    <w:name w:val="xl13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1">
    <w:name w:val="xl131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2">
    <w:name w:val="xl132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3">
    <w:name w:val="xl13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4">
    <w:name w:val="xl134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5">
    <w:name w:val="xl135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36">
    <w:name w:val="xl136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7">
    <w:name w:val="xl13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38">
    <w:name w:val="xl138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39">
    <w:name w:val="xl139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40">
    <w:name w:val="xl140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41">
    <w:name w:val="xl141"/>
    <w:basedOn w:val="a2"/>
    <w:uiPriority w:val="99"/>
    <w:rsid w:val="00BD017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42">
    <w:name w:val="xl142"/>
    <w:basedOn w:val="a2"/>
    <w:uiPriority w:val="99"/>
    <w:rsid w:val="00BD017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43">
    <w:name w:val="xl143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144">
    <w:name w:val="xl14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6"/>
      <w:szCs w:val="16"/>
    </w:rPr>
  </w:style>
  <w:style w:type="paragraph" w:customStyle="1" w:styleId="xl145">
    <w:name w:val="xl145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/>
    </w:rPr>
  </w:style>
  <w:style w:type="paragraph" w:customStyle="1" w:styleId="xl146">
    <w:name w:val="xl146"/>
    <w:basedOn w:val="a2"/>
    <w:uiPriority w:val="99"/>
    <w:rsid w:val="00BD017A"/>
    <w:pPr>
      <w:pBdr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47">
    <w:name w:val="xl147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48">
    <w:name w:val="xl148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49">
    <w:name w:val="xl149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0">
    <w:name w:val="xl150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1">
    <w:name w:val="xl151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2">
    <w:name w:val="xl152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3">
    <w:name w:val="xl153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4">
    <w:name w:val="xl15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5">
    <w:name w:val="xl15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6">
    <w:name w:val="xl156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7">
    <w:name w:val="xl157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8">
    <w:name w:val="xl158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59">
    <w:name w:val="xl159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60">
    <w:name w:val="xl160"/>
    <w:basedOn w:val="a2"/>
    <w:uiPriority w:val="99"/>
    <w:rsid w:val="00BD017A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</w:rPr>
  </w:style>
  <w:style w:type="paragraph" w:customStyle="1" w:styleId="xl161">
    <w:name w:val="xl161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62">
    <w:name w:val="xl162"/>
    <w:basedOn w:val="a2"/>
    <w:uiPriority w:val="99"/>
    <w:rsid w:val="00BD017A"/>
    <w:pPr>
      <w:pBdr>
        <w:top w:val="single" w:sz="8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3">
    <w:name w:val="xl163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dashed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4">
    <w:name w:val="xl164"/>
    <w:basedOn w:val="a2"/>
    <w:uiPriority w:val="99"/>
    <w:rsid w:val="00BD017A"/>
    <w:pPr>
      <w:pBdr>
        <w:top w:val="dashed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65">
    <w:name w:val="xl165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6">
    <w:name w:val="xl166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7">
    <w:name w:val="xl167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68">
    <w:name w:val="xl168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  <w:u w:val="single"/>
    </w:rPr>
  </w:style>
  <w:style w:type="paragraph" w:customStyle="1" w:styleId="xl169">
    <w:name w:val="xl169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0">
    <w:name w:val="xl170"/>
    <w:basedOn w:val="a2"/>
    <w:uiPriority w:val="99"/>
    <w:rsid w:val="00BD017A"/>
    <w:pPr>
      <w:pBdr>
        <w:lef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sz w:val="22"/>
      <w:szCs w:val="22"/>
      <w:u w:val="single"/>
    </w:rPr>
  </w:style>
  <w:style w:type="paragraph" w:customStyle="1" w:styleId="xl171">
    <w:name w:val="xl171"/>
    <w:basedOn w:val="a2"/>
    <w:uiPriority w:val="99"/>
    <w:rsid w:val="00BD017A"/>
    <w:pPr>
      <w:spacing w:before="100" w:beforeAutospacing="1" w:after="100" w:afterAutospacing="1"/>
    </w:pPr>
    <w:rPr>
      <w:rFonts w:ascii="Arial" w:eastAsia="Calibri" w:hAnsi="Arial"/>
      <w:b/>
      <w:bCs/>
      <w:sz w:val="22"/>
      <w:szCs w:val="22"/>
      <w:u w:val="single"/>
    </w:rPr>
  </w:style>
  <w:style w:type="paragraph" w:customStyle="1" w:styleId="xl172">
    <w:name w:val="xl172"/>
    <w:basedOn w:val="a2"/>
    <w:uiPriority w:val="99"/>
    <w:rsid w:val="00BD017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3">
    <w:name w:val="xl173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4">
    <w:name w:val="xl174"/>
    <w:basedOn w:val="a2"/>
    <w:uiPriority w:val="99"/>
    <w:rsid w:val="00BD017A"/>
    <w:pPr>
      <w:pBdr>
        <w:top w:val="single" w:sz="8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5">
    <w:name w:val="xl175"/>
    <w:basedOn w:val="a2"/>
    <w:uiPriority w:val="99"/>
    <w:rsid w:val="00BD017A"/>
    <w:pPr>
      <w:pBdr>
        <w:top w:val="dashed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6">
    <w:name w:val="xl176"/>
    <w:basedOn w:val="a2"/>
    <w:uiPriority w:val="99"/>
    <w:rsid w:val="00BD017A"/>
    <w:pPr>
      <w:pBdr>
        <w:top w:val="dash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177">
    <w:name w:val="xl177"/>
    <w:basedOn w:val="a2"/>
    <w:uiPriority w:val="99"/>
    <w:rsid w:val="00BD017A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78">
    <w:name w:val="xl178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179">
    <w:name w:val="xl179"/>
    <w:basedOn w:val="a2"/>
    <w:uiPriority w:val="99"/>
    <w:rsid w:val="00BD017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80">
    <w:name w:val="xl180"/>
    <w:basedOn w:val="a2"/>
    <w:uiPriority w:val="99"/>
    <w:rsid w:val="00BD017A"/>
    <w:pPr>
      <w:spacing w:before="100" w:beforeAutospacing="1" w:after="100" w:afterAutospacing="1"/>
      <w:jc w:val="center"/>
      <w:textAlignment w:val="center"/>
    </w:pPr>
    <w:rPr>
      <w:rFonts w:ascii="Arial" w:eastAsia="Calibri" w:hAnsi="Arial"/>
      <w:b/>
      <w:bCs/>
    </w:rPr>
  </w:style>
  <w:style w:type="paragraph" w:customStyle="1" w:styleId="xl181">
    <w:name w:val="xl181"/>
    <w:basedOn w:val="a2"/>
    <w:uiPriority w:val="99"/>
    <w:rsid w:val="00BD017A"/>
    <w:pPr>
      <w:spacing w:before="100" w:beforeAutospacing="1" w:after="100" w:afterAutospacing="1"/>
      <w:jc w:val="center"/>
      <w:textAlignment w:val="top"/>
    </w:pPr>
    <w:rPr>
      <w:rFonts w:ascii="Arial Narrow" w:eastAsia="Calibri" w:hAnsi="Arial Narrow"/>
      <w:b/>
      <w:bCs/>
      <w:sz w:val="22"/>
      <w:szCs w:val="22"/>
    </w:rPr>
  </w:style>
  <w:style w:type="paragraph" w:customStyle="1" w:styleId="xl182">
    <w:name w:val="xl182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3">
    <w:name w:val="xl18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184">
    <w:name w:val="xl184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85">
    <w:name w:val="xl185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186">
    <w:name w:val="xl186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8"/>
      <w:szCs w:val="18"/>
    </w:rPr>
  </w:style>
  <w:style w:type="paragraph" w:customStyle="1" w:styleId="xl187">
    <w:name w:val="xl187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Calibri" w:hAnsi="Arial"/>
      <w:sz w:val="18"/>
      <w:szCs w:val="18"/>
    </w:rPr>
  </w:style>
  <w:style w:type="paragraph" w:customStyle="1" w:styleId="xl188">
    <w:name w:val="xl188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  <w:sz w:val="18"/>
      <w:szCs w:val="18"/>
    </w:rPr>
  </w:style>
  <w:style w:type="paragraph" w:customStyle="1" w:styleId="xl189">
    <w:name w:val="xl189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  <w:sz w:val="18"/>
      <w:szCs w:val="18"/>
    </w:rPr>
  </w:style>
  <w:style w:type="paragraph" w:customStyle="1" w:styleId="xl190">
    <w:name w:val="xl190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91">
    <w:name w:val="xl191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18"/>
      <w:szCs w:val="18"/>
    </w:rPr>
  </w:style>
  <w:style w:type="paragraph" w:customStyle="1" w:styleId="xl192">
    <w:name w:val="xl192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93">
    <w:name w:val="xl193"/>
    <w:basedOn w:val="a2"/>
    <w:uiPriority w:val="99"/>
    <w:rsid w:val="00BD01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194">
    <w:name w:val="xl194"/>
    <w:basedOn w:val="a2"/>
    <w:uiPriority w:val="99"/>
    <w:rsid w:val="00BD01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5">
    <w:name w:val="xl195"/>
    <w:basedOn w:val="a2"/>
    <w:uiPriority w:val="99"/>
    <w:rsid w:val="00BD017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6">
    <w:name w:val="xl196"/>
    <w:basedOn w:val="a2"/>
    <w:uiPriority w:val="99"/>
    <w:rsid w:val="00BD017A"/>
    <w:pPr>
      <w:pBdr>
        <w:top w:val="single" w:sz="8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7">
    <w:name w:val="xl197"/>
    <w:basedOn w:val="a2"/>
    <w:uiPriority w:val="99"/>
    <w:rsid w:val="00BD017A"/>
    <w:pPr>
      <w:pBdr>
        <w:top w:val="dashed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8">
    <w:name w:val="xl198"/>
    <w:basedOn w:val="a2"/>
    <w:uiPriority w:val="99"/>
    <w:rsid w:val="00BD017A"/>
    <w:pPr>
      <w:pBdr>
        <w:top w:val="dash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  <w:i/>
      <w:iCs/>
    </w:rPr>
  </w:style>
  <w:style w:type="paragraph" w:customStyle="1" w:styleId="xl199">
    <w:name w:val="xl199"/>
    <w:basedOn w:val="a2"/>
    <w:uiPriority w:val="99"/>
    <w:rsid w:val="00BD017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0">
    <w:name w:val="xl200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1">
    <w:name w:val="xl201"/>
    <w:basedOn w:val="a2"/>
    <w:uiPriority w:val="99"/>
    <w:rsid w:val="00BD017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18"/>
      <w:szCs w:val="18"/>
    </w:rPr>
  </w:style>
  <w:style w:type="paragraph" w:customStyle="1" w:styleId="xl202">
    <w:name w:val="xl202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3">
    <w:name w:val="xl203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4">
    <w:name w:val="xl204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5">
    <w:name w:val="xl205"/>
    <w:basedOn w:val="a2"/>
    <w:uiPriority w:val="99"/>
    <w:rsid w:val="00BD017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6">
    <w:name w:val="xl206"/>
    <w:basedOn w:val="a2"/>
    <w:uiPriority w:val="99"/>
    <w:rsid w:val="00BD017A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7">
    <w:name w:val="xl207"/>
    <w:basedOn w:val="a2"/>
    <w:uiPriority w:val="99"/>
    <w:rsid w:val="00BD017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</w:rPr>
  </w:style>
  <w:style w:type="paragraph" w:customStyle="1" w:styleId="xl208">
    <w:name w:val="xl208"/>
    <w:basedOn w:val="a2"/>
    <w:uiPriority w:val="99"/>
    <w:rsid w:val="00BD01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09">
    <w:name w:val="xl209"/>
    <w:basedOn w:val="a2"/>
    <w:uiPriority w:val="99"/>
    <w:rsid w:val="00BD017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0">
    <w:name w:val="xl210"/>
    <w:basedOn w:val="a2"/>
    <w:uiPriority w:val="99"/>
    <w:rsid w:val="00BD017A"/>
    <w:pPr>
      <w:pBdr>
        <w:top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1">
    <w:name w:val="xl211"/>
    <w:basedOn w:val="a2"/>
    <w:uiPriority w:val="99"/>
    <w:rsid w:val="00BD017A"/>
    <w:pPr>
      <w:pBdr>
        <w:top w:val="dotted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2">
    <w:name w:val="xl212"/>
    <w:basedOn w:val="a2"/>
    <w:uiPriority w:val="99"/>
    <w:rsid w:val="00BD017A"/>
    <w:pPr>
      <w:pBdr>
        <w:top w:val="dotted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Calibri" w:hAnsi="Arial"/>
    </w:rPr>
  </w:style>
  <w:style w:type="paragraph" w:customStyle="1" w:styleId="xl213">
    <w:name w:val="xl213"/>
    <w:basedOn w:val="a2"/>
    <w:uiPriority w:val="99"/>
    <w:rsid w:val="00BD017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214">
    <w:name w:val="xl214"/>
    <w:basedOn w:val="a2"/>
    <w:uiPriority w:val="99"/>
    <w:rsid w:val="00BD017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Calibri" w:hAnsi="Arial"/>
      <w:b/>
      <w:bCs/>
      <w:i/>
      <w:iCs/>
      <w:sz w:val="22"/>
      <w:szCs w:val="22"/>
      <w:u w:val="single"/>
    </w:rPr>
  </w:style>
  <w:style w:type="paragraph" w:customStyle="1" w:styleId="xl215">
    <w:name w:val="xl215"/>
    <w:basedOn w:val="a2"/>
    <w:uiPriority w:val="99"/>
    <w:rsid w:val="00BD017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216">
    <w:name w:val="xl216"/>
    <w:basedOn w:val="a2"/>
    <w:uiPriority w:val="99"/>
    <w:rsid w:val="00BD017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character" w:styleId="aff9">
    <w:name w:val="Emphasis"/>
    <w:uiPriority w:val="99"/>
    <w:qFormat/>
    <w:rsid w:val="00BD017A"/>
    <w:rPr>
      <w:rFonts w:cs="Times New Roman"/>
      <w:i/>
    </w:rPr>
  </w:style>
  <w:style w:type="character" w:customStyle="1" w:styleId="af4">
    <w:name w:val="Верхний колонтитул Знак"/>
    <w:aliases w:val="ВерхКолонтитул Знак, Знак4 Знак,Знак4 Знак"/>
    <w:link w:val="af3"/>
    <w:locked/>
    <w:rsid w:val="00BD017A"/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locked/>
    <w:rsid w:val="00BD017A"/>
    <w:rPr>
      <w:sz w:val="24"/>
      <w:szCs w:val="24"/>
    </w:rPr>
  </w:style>
  <w:style w:type="numbering" w:customStyle="1" w:styleId="2">
    <w:name w:val="Стиль2"/>
    <w:rsid w:val="00BD017A"/>
    <w:pPr>
      <w:numPr>
        <w:numId w:val="4"/>
      </w:numPr>
    </w:pPr>
  </w:style>
  <w:style w:type="character" w:customStyle="1" w:styleId="10">
    <w:name w:val="Заголовок 1 Знак"/>
    <w:link w:val="1"/>
    <w:uiPriority w:val="9"/>
    <w:rsid w:val="00BD017A"/>
    <w:rPr>
      <w:i/>
      <w:iCs/>
      <w:sz w:val="24"/>
      <w:u w:val="single"/>
    </w:rPr>
  </w:style>
  <w:style w:type="character" w:customStyle="1" w:styleId="aff2">
    <w:name w:val="Без интервала Знак"/>
    <w:link w:val="aff1"/>
    <w:uiPriority w:val="1"/>
    <w:locked/>
    <w:rsid w:val="00901E2C"/>
    <w:rPr>
      <w:rFonts w:eastAsia="Calibri"/>
      <w:sz w:val="28"/>
      <w:szCs w:val="28"/>
      <w:lang w:eastAsia="en-US" w:bidi="ar-SA"/>
    </w:rPr>
  </w:style>
  <w:style w:type="character" w:customStyle="1" w:styleId="612pt0pt">
    <w:name w:val="Основной текст (6) + 12 pt;Интервал 0 pt"/>
    <w:rsid w:val="00E57AC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">
    <w:name w:val="Основной текст с отступом 2 Знак1"/>
    <w:uiPriority w:val="99"/>
    <w:semiHidden/>
    <w:locked/>
    <w:rsid w:val="00BE0FDE"/>
    <w:rPr>
      <w:sz w:val="24"/>
      <w:szCs w:val="24"/>
    </w:rPr>
  </w:style>
  <w:style w:type="paragraph" w:customStyle="1" w:styleId="txt">
    <w:name w:val="_txt"/>
    <w:basedOn w:val="a2"/>
    <w:link w:val="txt0"/>
    <w:rsid w:val="002F2F4B"/>
    <w:pPr>
      <w:ind w:firstLine="567"/>
      <w:jc w:val="both"/>
    </w:pPr>
  </w:style>
  <w:style w:type="character" w:customStyle="1" w:styleId="txt0">
    <w:name w:val="_txt Знак"/>
    <w:link w:val="txt"/>
    <w:rsid w:val="002F2F4B"/>
    <w:rPr>
      <w:sz w:val="24"/>
      <w:szCs w:val="24"/>
    </w:rPr>
  </w:style>
  <w:style w:type="character" w:customStyle="1" w:styleId="apple-converted-space">
    <w:name w:val="apple-converted-space"/>
    <w:rsid w:val="003A7B5C"/>
  </w:style>
  <w:style w:type="character" w:customStyle="1" w:styleId="affa">
    <w:name w:val="МК Знак"/>
    <w:link w:val="a"/>
    <w:locked/>
    <w:rsid w:val="004D7225"/>
    <w:rPr>
      <w:sz w:val="24"/>
      <w:szCs w:val="24"/>
    </w:rPr>
  </w:style>
  <w:style w:type="paragraph" w:customStyle="1" w:styleId="a">
    <w:name w:val="МК"/>
    <w:basedOn w:val="a2"/>
    <w:link w:val="affa"/>
    <w:qFormat/>
    <w:rsid w:val="004D7225"/>
    <w:pPr>
      <w:numPr>
        <w:numId w:val="10"/>
      </w:numPr>
      <w:autoSpaceDE w:val="0"/>
      <w:autoSpaceDN w:val="0"/>
      <w:adjustRightInd w:val="0"/>
      <w:jc w:val="both"/>
    </w:pPr>
  </w:style>
  <w:style w:type="character" w:customStyle="1" w:styleId="aff0">
    <w:name w:val="Абзац списка Знак"/>
    <w:link w:val="aff"/>
    <w:uiPriority w:val="34"/>
    <w:locked/>
    <w:rsid w:val="00926666"/>
    <w:rPr>
      <w:rFonts w:ascii="Calibri" w:eastAsia="Calibri" w:hAnsi="Calibri"/>
      <w:sz w:val="22"/>
      <w:szCs w:val="22"/>
      <w:lang w:eastAsia="en-US"/>
    </w:rPr>
  </w:style>
  <w:style w:type="paragraph" w:styleId="61">
    <w:name w:val="toc 6"/>
    <w:basedOn w:val="a2"/>
    <w:next w:val="a2"/>
    <w:autoRedefine/>
    <w:rsid w:val="005F08A2"/>
    <w:pPr>
      <w:ind w:left="1200"/>
    </w:pPr>
  </w:style>
  <w:style w:type="paragraph" w:customStyle="1" w:styleId="Textbody">
    <w:name w:val="Text body"/>
    <w:basedOn w:val="a2"/>
    <w:uiPriority w:val="99"/>
    <w:rsid w:val="006C6F78"/>
    <w:pPr>
      <w:suppressAutoHyphens/>
      <w:autoSpaceDN w:val="0"/>
      <w:spacing w:after="120" w:line="254" w:lineRule="auto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211">
    <w:name w:val="Основной текст 21"/>
    <w:basedOn w:val="a2"/>
    <w:rsid w:val="00E35649"/>
    <w:pPr>
      <w:ind w:firstLine="709"/>
      <w:jc w:val="both"/>
    </w:pPr>
    <w:rPr>
      <w:sz w:val="26"/>
      <w:szCs w:val="20"/>
    </w:rPr>
  </w:style>
  <w:style w:type="paragraph" w:customStyle="1" w:styleId="Iauiue">
    <w:name w:val="Iau?iue"/>
    <w:uiPriority w:val="99"/>
    <w:rsid w:val="00DD3EA6"/>
    <w:pPr>
      <w:widowControl w:val="0"/>
    </w:pPr>
    <w:rPr>
      <w:rFonts w:ascii="Peterburg" w:hAnsi="Peterburg"/>
      <w:sz w:val="24"/>
    </w:rPr>
  </w:style>
  <w:style w:type="paragraph" w:customStyle="1" w:styleId="18">
    <w:name w:val="Текст1"/>
    <w:basedOn w:val="a2"/>
    <w:uiPriority w:val="99"/>
    <w:rsid w:val="00DD3EA6"/>
    <w:rPr>
      <w:rFonts w:ascii="Courier New" w:hAnsi="Courier New"/>
      <w:sz w:val="20"/>
      <w:szCs w:val="20"/>
    </w:rPr>
  </w:style>
  <w:style w:type="character" w:customStyle="1" w:styleId="33">
    <w:name w:val="Основной текст (3)_"/>
    <w:link w:val="34"/>
    <w:rsid w:val="00734C0E"/>
    <w:rPr>
      <w:i/>
      <w:i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2"/>
    <w:link w:val="33"/>
    <w:rsid w:val="00734C0E"/>
    <w:pPr>
      <w:widowControl w:val="0"/>
      <w:shd w:val="clear" w:color="auto" w:fill="FFFFFF"/>
      <w:spacing w:line="320" w:lineRule="exact"/>
      <w:ind w:firstLine="840"/>
      <w:jc w:val="both"/>
    </w:pPr>
    <w:rPr>
      <w:i/>
      <w:iCs/>
      <w:sz w:val="26"/>
      <w:szCs w:val="26"/>
    </w:rPr>
  </w:style>
  <w:style w:type="paragraph" w:customStyle="1" w:styleId="headertext">
    <w:name w:val="headertext"/>
    <w:basedOn w:val="a2"/>
    <w:rsid w:val="002A0433"/>
    <w:pPr>
      <w:spacing w:before="100" w:beforeAutospacing="1" w:after="100" w:afterAutospacing="1"/>
    </w:pPr>
  </w:style>
  <w:style w:type="paragraph" w:customStyle="1" w:styleId="a0">
    <w:name w:val="Маркированный"/>
    <w:basedOn w:val="a2"/>
    <w:rsid w:val="00040ACA"/>
    <w:pPr>
      <w:numPr>
        <w:numId w:val="28"/>
      </w:numPr>
      <w:spacing w:after="120"/>
      <w:ind w:left="453" w:hanging="340"/>
      <w:jc w:val="both"/>
    </w:pPr>
    <w:rPr>
      <w:sz w:val="26"/>
    </w:rPr>
  </w:style>
  <w:style w:type="paragraph" w:styleId="affb">
    <w:name w:val="caption"/>
    <w:basedOn w:val="a2"/>
    <w:next w:val="a2"/>
    <w:qFormat/>
    <w:rsid w:val="00026F99"/>
    <w:pPr>
      <w:keepNext/>
      <w:keepLines/>
      <w:tabs>
        <w:tab w:val="left" w:pos="7088"/>
        <w:tab w:val="left" w:pos="10773"/>
      </w:tabs>
      <w:spacing w:before="120" w:after="120"/>
      <w:jc w:val="center"/>
    </w:pPr>
    <w:rPr>
      <w:b/>
      <w:bCs/>
      <w:sz w:val="20"/>
      <w:szCs w:val="20"/>
    </w:rPr>
  </w:style>
  <w:style w:type="paragraph" w:customStyle="1" w:styleId="affc">
    <w:name w:val="Текст таблицы"/>
    <w:basedOn w:val="a2"/>
    <w:next w:val="a2"/>
    <w:rsid w:val="00026F99"/>
    <w:pPr>
      <w:keepNext/>
      <w:keepLines/>
      <w:tabs>
        <w:tab w:val="decimal" w:pos="454"/>
      </w:tabs>
    </w:pPr>
    <w:rPr>
      <w:sz w:val="18"/>
    </w:rPr>
  </w:style>
  <w:style w:type="paragraph" w:customStyle="1" w:styleId="affd">
    <w:name w:val="После таблицы"/>
    <w:basedOn w:val="a2"/>
    <w:next w:val="a2"/>
    <w:rsid w:val="00026F99"/>
    <w:pPr>
      <w:keepLines/>
      <w:tabs>
        <w:tab w:val="left" w:pos="454"/>
      </w:tabs>
    </w:pPr>
    <w:rPr>
      <w:sz w:val="18"/>
    </w:rPr>
  </w:style>
  <w:style w:type="character" w:customStyle="1" w:styleId="affe">
    <w:name w:val="Основной текст_"/>
    <w:rsid w:val="002C0802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character" w:customStyle="1" w:styleId="19">
    <w:name w:val="Заголовок №1_"/>
    <w:link w:val="1a"/>
    <w:rsid w:val="002C0802"/>
    <w:rPr>
      <w:b/>
      <w:bCs/>
      <w:spacing w:val="-3"/>
      <w:sz w:val="26"/>
      <w:szCs w:val="26"/>
      <w:shd w:val="clear" w:color="auto" w:fill="FFFFFF"/>
    </w:rPr>
  </w:style>
  <w:style w:type="paragraph" w:customStyle="1" w:styleId="1a">
    <w:name w:val="Заголовок №1"/>
    <w:basedOn w:val="a2"/>
    <w:link w:val="19"/>
    <w:rsid w:val="002C0802"/>
    <w:pPr>
      <w:widowControl w:val="0"/>
      <w:shd w:val="clear" w:color="auto" w:fill="FFFFFF"/>
      <w:spacing w:after="120" w:line="0" w:lineRule="atLeast"/>
      <w:jc w:val="center"/>
      <w:outlineLvl w:val="0"/>
    </w:pPr>
    <w:rPr>
      <w:b/>
      <w:bCs/>
      <w:spacing w:val="-3"/>
      <w:sz w:val="26"/>
      <w:szCs w:val="26"/>
    </w:rPr>
  </w:style>
  <w:style w:type="character" w:customStyle="1" w:styleId="0pt">
    <w:name w:val="Основной текст + Интервал 0 pt"/>
    <w:rsid w:val="002C08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styleId="afff">
    <w:name w:val="line number"/>
    <w:basedOn w:val="a3"/>
    <w:rsid w:val="00DF7CA7"/>
  </w:style>
  <w:style w:type="character" w:customStyle="1" w:styleId="20pt">
    <w:name w:val="Основной текст (2) + Курсив;Интервал 0 pt"/>
    <w:basedOn w:val="28"/>
    <w:rsid w:val="0098383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9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6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6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owlingpixel.com/i-ru/%D0%9B%D0%B5%D0%B4%D0%BD%D0%B8%D0%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owlingpixel.com/i-ru/%D0%9C%D0%BE%D0%BD%D0%B3%D1%83%D0%BD-%D0%A2%D0%B0%D0%B9%D0%B3%D0%B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howlingpixel.com/i-ru/%D0%9C%D0%BE%D0%BD%D0%B3%D1%83%D0%BD-%D0%A2%D0%B0%D0%B9%D0%B3%D0%B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wlingpixel.com/i-ru/%D0%A5%D0%B8%D0%BD%D0%B4%D0%B8%D0%BA%D1%82%D0%B8%D0%B3-%D0%A5%D0%BE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4042</Words>
  <Characters>23042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ПРОГРАММЫ</vt:lpstr>
    </vt:vector>
  </TitlesOfParts>
  <Company>123</Company>
  <LinksUpToDate>false</LinksUpToDate>
  <CharactersWithSpaces>27030</CharactersWithSpaces>
  <SharedDoc>false</SharedDoc>
  <HLinks>
    <vt:vector size="18" baseType="variant">
      <vt:variant>
        <vt:i4>655375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http://pandia.ru/text/categ/wiki/001/246.php</vt:lpwstr>
      </vt:variant>
      <vt:variant>
        <vt:lpwstr/>
      </vt:variant>
      <vt:variant>
        <vt:i4>5242953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http://ru.wikipedia.org/wiki/%D0%AE%D0%BD%D0%BE%D1%81%D1%82%D1%8C</vt:lpwstr>
      </vt:variant>
      <vt:variant>
        <vt:lpwstr/>
      </vt:variant>
      <vt:variant>
        <vt:i4>8323181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http://ru.wikipedia.org/wiki/%D0%94%D0%B5%D1%82%D1%81%D1%82%D0%B2%D0%BE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ПРОГРАММЫ</dc:title>
  <dc:creator>Саушкина</dc:creator>
  <cp:lastModifiedBy>Чаян</cp:lastModifiedBy>
  <cp:revision>2</cp:revision>
  <cp:lastPrinted>2017-10-25T20:40:00Z</cp:lastPrinted>
  <dcterms:created xsi:type="dcterms:W3CDTF">2024-07-08T07:50:00Z</dcterms:created>
  <dcterms:modified xsi:type="dcterms:W3CDTF">2024-07-08T07:50:00Z</dcterms:modified>
</cp:coreProperties>
</file>