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526"/>
        <w:gridCol w:w="3969"/>
      </w:tblGrid>
      <w:tr w:rsidR="002C28D9" w:rsidRPr="00355D34" w:rsidTr="0030473D">
        <w:trPr>
          <w:trHeight w:val="1276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28D9" w:rsidRPr="002B39C5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C28D9" w:rsidRPr="002B39C5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2C28D9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2C28D9" w:rsidRPr="00316419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28D9" w:rsidRPr="002B39C5" w:rsidRDefault="002C28D9" w:rsidP="00304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2F021F" wp14:editId="01711C8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28D9" w:rsidRPr="002B39C5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2C28D9" w:rsidRPr="002B39C5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2C28D9" w:rsidRPr="002B39C5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2C28D9" w:rsidRPr="002B39C5" w:rsidRDefault="002C28D9" w:rsidP="003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2C28D9" w:rsidRPr="000E24D4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2C28D9" w:rsidRPr="000E24D4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2C28D9" w:rsidRPr="000E24D4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«Монгун-Тайгинский </w:t>
      </w:r>
      <w:proofErr w:type="spellStart"/>
      <w:r w:rsidRPr="000E24D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E24D4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</w:p>
    <w:p w:rsidR="002C28D9" w:rsidRPr="000E24D4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D9" w:rsidRPr="000E24D4" w:rsidRDefault="00645E7A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29 </w:t>
      </w:r>
      <w:r w:rsidR="002C28D9">
        <w:rPr>
          <w:rFonts w:ascii="Times New Roman" w:hAnsi="Times New Roman" w:cs="Times New Roman"/>
          <w:sz w:val="28"/>
          <w:szCs w:val="28"/>
        </w:rPr>
        <w:t>» января 2019</w:t>
      </w:r>
      <w:r w:rsidR="002C28D9" w:rsidRPr="000E24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</w:t>
      </w:r>
      <w:r w:rsidR="002C28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  <w:bookmarkStart w:id="0" w:name="_GoBack"/>
      <w:bookmarkEnd w:id="0"/>
      <w:r w:rsidR="002C28D9" w:rsidRPr="000E24D4">
        <w:rPr>
          <w:rFonts w:ascii="Times New Roman" w:hAnsi="Times New Roman" w:cs="Times New Roman"/>
          <w:sz w:val="28"/>
          <w:szCs w:val="28"/>
        </w:rPr>
        <w:t xml:space="preserve">                     с. </w:t>
      </w:r>
      <w:proofErr w:type="spellStart"/>
      <w:r w:rsidR="002C28D9" w:rsidRPr="000E24D4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</w:p>
    <w:p w:rsidR="002C28D9" w:rsidRPr="000E24D4" w:rsidRDefault="002C28D9" w:rsidP="002C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8D9" w:rsidRPr="000E24D4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для должностей муниципальной службы администрации </w:t>
      </w:r>
      <w:r w:rsidRPr="000E24D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C28D9" w:rsidRPr="000E24D4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>«Монгун-Тай</w:t>
      </w:r>
      <w:r>
        <w:rPr>
          <w:rFonts w:ascii="Times New Roman" w:hAnsi="Times New Roman" w:cs="Times New Roman"/>
          <w:sz w:val="28"/>
          <w:szCs w:val="28"/>
        </w:rPr>
        <w:t xml:space="preserve">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противодействием терроризму</w:t>
      </w:r>
    </w:p>
    <w:p w:rsidR="002C28D9" w:rsidRDefault="002C28D9" w:rsidP="002C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D9" w:rsidRDefault="002C28D9" w:rsidP="002C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В соответствии с Федеральным законом от 02 марта 2007 г. № 25-ФЗ «О муниципальной службе в Российской Федерации», протоколом Национального антитеррористического комитета от 10 апреля 2018 г., Законом Республики Тыва от 25 апреля 2018 г. № 368-ЗРТ «О регулировании отдельных отношений в сфере муниципальной службы в Республике Тыва», РАСПОРЯЖАЮСЬ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8D9" w:rsidRDefault="002C28D9" w:rsidP="002C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 квалификационные требования для замещения должностей муниципальной службы администрации </w:t>
      </w:r>
      <w:r w:rsidRPr="000E24D4">
        <w:rPr>
          <w:rFonts w:ascii="Times New Roman" w:hAnsi="Times New Roman" w:cs="Times New Roman"/>
          <w:sz w:val="28"/>
          <w:szCs w:val="28"/>
        </w:rPr>
        <w:t>муниципального района «Монгун-Тай</w:t>
      </w:r>
      <w:r>
        <w:rPr>
          <w:rFonts w:ascii="Times New Roman" w:hAnsi="Times New Roman" w:cs="Times New Roman"/>
          <w:sz w:val="28"/>
          <w:szCs w:val="28"/>
        </w:rPr>
        <w:t xml:space="preserve">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Тыва», связанных с противодействием терроризму.</w:t>
      </w:r>
    </w:p>
    <w:p w:rsidR="002C28D9" w:rsidRDefault="002C28D9" w:rsidP="002C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Управляющей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ведущему специалисту по информационным технологиям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обеспечить опубликование настоящего распоряжения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«Монгун-Тайгинский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в сети Интернет </w:t>
      </w:r>
      <w:hyperlink r:id="rId6" w:history="1">
        <w:r w:rsidRPr="0064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2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monguntaiga</w:t>
        </w:r>
        <w:proofErr w:type="spellEnd"/>
        <w:r w:rsidRPr="002C2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rtyva</w:t>
        </w:r>
        <w:proofErr w:type="spellEnd"/>
        <w:r w:rsidRPr="002C2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C28D9" w:rsidRPr="002C28D9" w:rsidRDefault="002C28D9" w:rsidP="002C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C28D9" w:rsidRPr="00645E7A" w:rsidRDefault="002C28D9" w:rsidP="002C28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8D9" w:rsidRPr="00645E7A" w:rsidRDefault="002C28D9" w:rsidP="002C28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8D9" w:rsidRPr="002F62F0" w:rsidRDefault="002C28D9" w:rsidP="002C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F0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2C28D9" w:rsidRPr="002F62F0" w:rsidRDefault="002C28D9" w:rsidP="002C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F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F62F0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Pr="002F62F0">
        <w:rPr>
          <w:rFonts w:ascii="Times New Roman" w:hAnsi="Times New Roman" w:cs="Times New Roman"/>
          <w:sz w:val="28"/>
          <w:szCs w:val="28"/>
        </w:rPr>
        <w:t>-</w:t>
      </w:r>
    </w:p>
    <w:p w:rsidR="002C28D9" w:rsidRPr="002F62F0" w:rsidRDefault="002C28D9" w:rsidP="002C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2F0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F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F62F0">
        <w:rPr>
          <w:rFonts w:ascii="Times New Roman" w:hAnsi="Times New Roman" w:cs="Times New Roman"/>
          <w:sz w:val="28"/>
          <w:szCs w:val="28"/>
        </w:rPr>
        <w:t xml:space="preserve"> Республики Тыва»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2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2F0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2F62F0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</w:p>
    <w:p w:rsidR="002C28D9" w:rsidRPr="00645E7A" w:rsidRDefault="002C28D9" w:rsidP="00667AA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C28D9" w:rsidRPr="00645E7A" w:rsidRDefault="002C28D9" w:rsidP="00667AA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C28D9" w:rsidRPr="00645E7A" w:rsidRDefault="002C28D9" w:rsidP="00667AA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C28D9" w:rsidRPr="00645E7A" w:rsidRDefault="002C28D9" w:rsidP="00667AA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C67D56" w:rsidRPr="00645E7A" w:rsidRDefault="00C67D56" w:rsidP="00667AA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C67D56" w:rsidRPr="00C67D56" w:rsidRDefault="00C67D56" w:rsidP="00C67D56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</w:pPr>
      <w:r w:rsidRPr="00C67D5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  <w:lastRenderedPageBreak/>
        <w:t>Утверждено</w:t>
      </w:r>
    </w:p>
    <w:p w:rsidR="00C67D56" w:rsidRDefault="00C67D56" w:rsidP="00C67D56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</w:pPr>
      <w:r w:rsidRPr="00C67D5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  <w:t xml:space="preserve">распоряжением администрации муниципального района «Монгун-Тайгинский </w:t>
      </w:r>
      <w:proofErr w:type="spellStart"/>
      <w:r w:rsidRPr="00C67D5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  <w:t>кожуун</w:t>
      </w:r>
      <w:proofErr w:type="spellEnd"/>
      <w:r w:rsidRPr="00C67D5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  <w:t xml:space="preserve"> Республики Тыва»</w:t>
      </w:r>
    </w:p>
    <w:p w:rsidR="00C67D56" w:rsidRPr="00C67D56" w:rsidRDefault="00C67D56" w:rsidP="00C67D56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8"/>
          <w:lang w:eastAsia="ru-RU"/>
        </w:rPr>
        <w:t>от «___» января 2019 г. № ____</w:t>
      </w:r>
    </w:p>
    <w:p w:rsidR="00C67D56" w:rsidRDefault="00C67D56" w:rsidP="00C67D56">
      <w:pPr>
        <w:spacing w:after="0" w:line="351" w:lineRule="atLeast"/>
        <w:ind w:left="5103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67D56" w:rsidRDefault="00C67D56" w:rsidP="00C67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Квалификационные требования</w:t>
      </w:r>
    </w:p>
    <w:p w:rsidR="00C67D56" w:rsidRPr="00C67D56" w:rsidRDefault="00C67D56" w:rsidP="00C67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для замещения должностей муниципальной службы </w:t>
      </w:r>
      <w:r w:rsidRPr="00C67D56">
        <w:rPr>
          <w:rFonts w:ascii="Times New Roman" w:hAnsi="Times New Roman" w:cs="Times New Roman"/>
          <w:b/>
          <w:sz w:val="28"/>
          <w:szCs w:val="28"/>
        </w:rPr>
        <w:t xml:space="preserve">для должностей муниципальной службы администрации муниципального района </w:t>
      </w:r>
    </w:p>
    <w:p w:rsidR="00C67D56" w:rsidRDefault="00C67D56" w:rsidP="00C67D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D56">
        <w:rPr>
          <w:rFonts w:ascii="Times New Roman" w:hAnsi="Times New Roman" w:cs="Times New Roman"/>
          <w:b/>
          <w:sz w:val="28"/>
          <w:szCs w:val="28"/>
        </w:rPr>
        <w:t xml:space="preserve">«Монгун-Тайгинский </w:t>
      </w:r>
      <w:proofErr w:type="spellStart"/>
      <w:r w:rsidRPr="00C67D56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C67D56">
        <w:rPr>
          <w:rFonts w:ascii="Times New Roman" w:hAnsi="Times New Roman" w:cs="Times New Roman"/>
          <w:b/>
          <w:sz w:val="28"/>
          <w:szCs w:val="28"/>
        </w:rPr>
        <w:t xml:space="preserve"> Республики Тыва», </w:t>
      </w:r>
      <w:proofErr w:type="gramStart"/>
      <w:r w:rsidRPr="00C67D56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C67D56">
        <w:rPr>
          <w:rFonts w:ascii="Times New Roman" w:hAnsi="Times New Roman" w:cs="Times New Roman"/>
          <w:b/>
          <w:sz w:val="28"/>
          <w:szCs w:val="28"/>
        </w:rPr>
        <w:t xml:space="preserve"> с противодействием терроризму</w:t>
      </w:r>
    </w:p>
    <w:p w:rsidR="00C67D56" w:rsidRDefault="00C67D56" w:rsidP="00C67D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7D56" w:rsidRDefault="00C67D56" w:rsidP="00C67D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7D56" w:rsidRDefault="00C67D56" w:rsidP="00C67D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0473" w:rsidRDefault="00C67D56" w:rsidP="00AC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замещения должностей </w:t>
      </w:r>
      <w:r w:rsidRPr="00C67D56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муниципального района «Монгун-Тайгинский </w:t>
      </w:r>
      <w:proofErr w:type="spellStart"/>
      <w:r w:rsidRPr="00C67D5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67D56">
        <w:rPr>
          <w:rFonts w:ascii="Times New Roman" w:hAnsi="Times New Roman" w:cs="Times New Roman"/>
          <w:sz w:val="28"/>
          <w:szCs w:val="28"/>
        </w:rPr>
        <w:t xml:space="preserve"> Республики Тыва», связанных с противодействием терроризму</w:t>
      </w:r>
      <w:r w:rsidR="00AC0473">
        <w:rPr>
          <w:rFonts w:ascii="Times New Roman" w:hAnsi="Times New Roman" w:cs="Times New Roman"/>
          <w:sz w:val="28"/>
          <w:szCs w:val="28"/>
        </w:rPr>
        <w:t xml:space="preserve"> (далее – для должностей </w:t>
      </w:r>
      <w:r w:rsidR="00AC0473" w:rsidRPr="00C67D56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AC0473">
        <w:rPr>
          <w:rFonts w:ascii="Times New Roman" w:hAnsi="Times New Roman" w:cs="Times New Roman"/>
          <w:sz w:val="28"/>
          <w:szCs w:val="28"/>
        </w:rPr>
        <w:t xml:space="preserve">, </w:t>
      </w:r>
      <w:r w:rsidR="00AC0473" w:rsidRPr="00C67D56">
        <w:rPr>
          <w:rFonts w:ascii="Times New Roman" w:hAnsi="Times New Roman" w:cs="Times New Roman"/>
          <w:sz w:val="28"/>
          <w:szCs w:val="28"/>
        </w:rPr>
        <w:t>связанных с противодействием терроризму</w:t>
      </w:r>
      <w:r w:rsidR="00AC0473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 w:rsidR="00AC0473" w:rsidRPr="00C67D56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</w:t>
      </w:r>
      <w:proofErr w:type="spellStart"/>
      <w:r w:rsidR="00AC0473" w:rsidRPr="00C67D5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C0473" w:rsidRPr="00C67D56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AC0473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требования.</w:t>
      </w:r>
    </w:p>
    <w:p w:rsidR="00AC0473" w:rsidRDefault="00AC0473" w:rsidP="00AC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замещения должностей </w:t>
      </w:r>
      <w:r w:rsidRPr="00C67D56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7D56">
        <w:rPr>
          <w:rFonts w:ascii="Times New Roman" w:hAnsi="Times New Roman" w:cs="Times New Roman"/>
          <w:sz w:val="28"/>
          <w:szCs w:val="28"/>
        </w:rPr>
        <w:t>связанных с противодействием терроризму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 и умения, которые необходимы для исполнения должностных обязанностей.</w:t>
      </w:r>
    </w:p>
    <w:p w:rsidR="00AC0473" w:rsidRDefault="00AC0473" w:rsidP="00AC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473" w:rsidRDefault="00AC0473" w:rsidP="00AC04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Квалификационные требования к профессиональным знаниям</w:t>
      </w:r>
    </w:p>
    <w:p w:rsidR="00AC0473" w:rsidRDefault="00AC0473" w:rsidP="00AC04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0473" w:rsidRPr="0096206D" w:rsidRDefault="00AC0473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2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Знания в сфере законодательства Российской Федерации: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конституционный </w:t>
      </w:r>
      <w:hyperlink r:id="rId7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закон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17 декабря 1997 г. N 2-ФКЗ "О Правительстве Российской Федерации";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Уголовный </w:t>
      </w:r>
      <w:hyperlink r:id="rId8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кодекс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hyperlink r:id="rId9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Кодекс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административных правонарушениях;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.4. Федеральный </w:t>
      </w:r>
      <w:hyperlink r:id="rId10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закон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марта 2006 г. N 35-ФЗ "О противодействии терроризму";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.5. Федеральный </w:t>
      </w:r>
      <w:hyperlink r:id="rId11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закон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9 февраля 2007 г. N 16-ФЗ "О транспортной безопасности";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.6. Федеральный </w:t>
      </w:r>
      <w:hyperlink r:id="rId12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закон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28 декабря 2010 г. N 390-ФЗ "О безопасности";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.7. Федеральный </w:t>
      </w:r>
      <w:hyperlink r:id="rId13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закон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21 июля 2011 г. N 256-ФЗ "О безопасности объектов топливно-энергетического комплекса";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.8. </w:t>
      </w:r>
      <w:hyperlink r:id="rId14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Концепция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противодействия терроризму в Российской Федерации, утвержденная Президентом Российской Федерации 5 октября 2009 г.;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.9. </w:t>
      </w:r>
      <w:hyperlink r:id="rId15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Указ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15 февраля 2006 г. N 116 "О мерах по противодействию терроризму";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.10. </w:t>
      </w:r>
      <w:hyperlink r:id="rId16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Указ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.11. </w:t>
      </w:r>
      <w:hyperlink r:id="rId17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Указ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26 декабря 2015 г. N 664 "О мерах по совершенствованию государственного управления в области противодействия терроризму";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.12. </w:t>
      </w:r>
      <w:hyperlink r:id="rId18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Указ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31 декабря 2015 г. N 683 "О Стратегии национальной безопасности Российской Федерации".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.13. </w:t>
      </w:r>
      <w:hyperlink r:id="rId19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.14. </w:t>
      </w:r>
      <w:hyperlink r:id="rId20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19 января 2005 г. N 30 "О Типовом регламенте взаимодействия федеральных органов исполнительной власти";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.15. </w:t>
      </w:r>
      <w:hyperlink r:id="rId21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терроризму";</w:t>
      </w:r>
    </w:p>
    <w:p w:rsidR="00AC0473" w:rsidRPr="0096206D" w:rsidRDefault="0096206D" w:rsidP="0096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.16. </w:t>
      </w:r>
      <w:hyperlink r:id="rId22" w:history="1">
        <w:r w:rsidR="00AC0473" w:rsidRPr="0096206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="00AC0473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 декабря 2013 г. N 1244 "Об антитеррористической защищенности объектов (территорий)".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Знание международно-правовых актов: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Конвенция о предотвращении и наказании преступлений против лиц, пользующихся международной защитой, в том числе дипломатических агентов (Нью-Йорк, 14 декабря 1973 г.);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Международная конвенция о борьбе с захватом заложников (Нью-Йорк, 17 декабря 1979 г.);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.19. Резолюция Генеральной Ассамбл</w:t>
      </w:r>
      <w:proofErr w:type="gramStart"/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от 8 сентября 2006 г. N 60/288 "Глобальная контртеррористическая стратегия Организации Объединенных Наций";</w:t>
      </w:r>
    </w:p>
    <w:p w:rsidR="00C67D56" w:rsidRPr="0096206D" w:rsidRDefault="00570447" w:rsidP="0096206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.20. Конвенция Шанхайской организации сотрудничества против терроризма (Екатеринбург, 16 июня 2009 г.).</w:t>
      </w:r>
    </w:p>
    <w:p w:rsidR="0096206D" w:rsidRPr="0096206D" w:rsidRDefault="0096206D" w:rsidP="0096206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6D" w:rsidRPr="0096206D" w:rsidRDefault="00570447" w:rsidP="0096206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Иные профессиональные знания</w:t>
      </w:r>
      <w:r w:rsidR="00962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основные направления и приоритеты государственной политики в области противодействия терроризму;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понятие общегосударственная система противодействия терроризму;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органов местного самоуправления по противодействию терроризму;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порядок организации исполнения мероприятий по противодействию терроризму в федеральных органах исполнительной власти;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.6. требования к антитеррористической защищенности объектов (территорий);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порядок установления уровней террористической опасности;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.9. меры государственного принуждения, применяемые в целях предупреждения и пресечения террористических проявлений;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ответственность </w:t>
      </w:r>
      <w:r w:rsidR="00C61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за неисполнение либо ненадлежащее исполнение обязанностей в области противодействия терроризму;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96206D" w:rsidRPr="0096206D" w:rsidRDefault="00570447" w:rsidP="0096206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06D" w:rsidRPr="0096206D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организация деятельности органов местного самоуправления в области противодействия терроризму.</w:t>
      </w:r>
    </w:p>
    <w:p w:rsidR="0096206D" w:rsidRDefault="0096206D" w:rsidP="0096206D">
      <w:pPr>
        <w:spacing w:after="0" w:line="240" w:lineRule="auto"/>
        <w:outlineLvl w:val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932C03" w:rsidRDefault="00932C03" w:rsidP="0096206D">
      <w:pPr>
        <w:spacing w:after="0" w:line="351" w:lineRule="atLeast"/>
        <w:outlineLvl w:val="0"/>
      </w:pPr>
    </w:p>
    <w:sectPr w:rsidR="0093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50"/>
    <w:rsid w:val="002C28D9"/>
    <w:rsid w:val="00401450"/>
    <w:rsid w:val="00570447"/>
    <w:rsid w:val="00645E7A"/>
    <w:rsid w:val="00667AAD"/>
    <w:rsid w:val="00932C03"/>
    <w:rsid w:val="0096206D"/>
    <w:rsid w:val="00AC0473"/>
    <w:rsid w:val="00C61CC8"/>
    <w:rsid w:val="00C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7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85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54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" TargetMode="External"/><Relationship Id="rId13" Type="http://schemas.openxmlformats.org/officeDocument/2006/relationships/hyperlink" Target="http://sudact.ru/law/federalnyi-zakon-ot-21072011-n-256-fz-o/" TargetMode="External"/><Relationship Id="rId18" Type="http://schemas.openxmlformats.org/officeDocument/2006/relationships/hyperlink" Target="http://sudact.ru/law/ukaz-prezidenta-rf-ot-31122015-n-68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dact.ru/law/postanovlenie-pravitelstva-rf-ot-04052008-n-333/" TargetMode="External"/><Relationship Id="rId7" Type="http://schemas.openxmlformats.org/officeDocument/2006/relationships/hyperlink" Target="http://sudact.ru/law/federalnyi-konstitutsionnyi-zakon-ot-17121997-n-2-fkz/" TargetMode="External"/><Relationship Id="rId12" Type="http://schemas.openxmlformats.org/officeDocument/2006/relationships/hyperlink" Target="http://sudact.ru/law/federalnyi-zakon-ot-28122010-n-390-fz-o/" TargetMode="External"/><Relationship Id="rId17" Type="http://schemas.openxmlformats.org/officeDocument/2006/relationships/hyperlink" Target="http://sudact.ru/law/ukaz-prezidenta-rf-ot-26122015-n-66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dact.ru/law/ukaz-prezidenta-rf-ot-14062012-n-851/" TargetMode="External"/><Relationship Id="rId20" Type="http://schemas.openxmlformats.org/officeDocument/2006/relationships/hyperlink" Target="http://sudact.ru/law/postanovlenie-pravitelstva-rf-ot-19012005-n-3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guntaiga.rtyva.ru" TargetMode="External"/><Relationship Id="rId11" Type="http://schemas.openxmlformats.org/officeDocument/2006/relationships/hyperlink" Target="http://sudact.ru/law/federalnyi-zakon-ot-09022007-n-16-fz-o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udact.ru/law/ukaz-prezidenta-rf-ot-15022006-n-11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dact.ru/law/federalnyi-zakon-ot-06032006-n-35-fz-o/" TargetMode="External"/><Relationship Id="rId19" Type="http://schemas.openxmlformats.org/officeDocument/2006/relationships/hyperlink" Target="http://sudact.ru/law/postanovlenie-pravitelstva-rf-ot-01062004-n-2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" TargetMode="External"/><Relationship Id="rId14" Type="http://schemas.openxmlformats.org/officeDocument/2006/relationships/hyperlink" Target="http://sudact.ru/law/kontseptsiia-protivodeistviia-terrorizmu-v-rossiiskoi-federatsii-utv/" TargetMode="External"/><Relationship Id="rId22" Type="http://schemas.openxmlformats.org/officeDocument/2006/relationships/hyperlink" Target="http://sudact.ru/law/postanovlenie-pravitelstva-rf-ot-25122013-n-1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 ORLAN-OOLOVNA</dc:creator>
  <cp:keywords/>
  <dc:description/>
  <cp:lastModifiedBy>OLCHA ORLAN-OOLOVNA</cp:lastModifiedBy>
  <cp:revision>8</cp:revision>
  <dcterms:created xsi:type="dcterms:W3CDTF">2019-01-07T13:52:00Z</dcterms:created>
  <dcterms:modified xsi:type="dcterms:W3CDTF">2019-02-27T04:13:00Z</dcterms:modified>
</cp:coreProperties>
</file>