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29">
        <w:rPr>
          <w:rFonts w:ascii="Times New Roman" w:hAnsi="Times New Roman" w:cs="Times New Roman"/>
          <w:b/>
          <w:color w:val="000000"/>
          <w:sz w:val="28"/>
          <w:szCs w:val="28"/>
        </w:rPr>
        <w:t>Кража или находка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Каждый человек порой сталкивается с обнаружением так называемых потерянных вещей. В связи с этим необходимо знать, что законодательством для подобных случаев установлены определенные правила поведения, которым должен следовать </w:t>
      </w:r>
      <w:proofErr w:type="spellStart"/>
      <w:r w:rsidRPr="00420D29">
        <w:rPr>
          <w:rFonts w:ascii="Times New Roman" w:hAnsi="Times New Roman" w:cs="Times New Roman"/>
          <w:color w:val="000000"/>
          <w:sz w:val="28"/>
          <w:szCs w:val="28"/>
        </w:rPr>
        <w:t>правопослушный</w:t>
      </w:r>
      <w:proofErr w:type="spellEnd"/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и добросовестн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ый гражданин.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Так, в соответствии со ст. 227 Гражданского кодекса Российской Федерации (далее – ГК РФ) нашедший потерянную вещь обязан немедленно уведомить об этом лицо, потерявшее ее, или собственника вещи, или </w:t>
      </w:r>
      <w:proofErr w:type="spellStart"/>
      <w:r w:rsidRPr="00420D29">
        <w:rPr>
          <w:rFonts w:ascii="Times New Roman" w:hAnsi="Times New Roman" w:cs="Times New Roman"/>
          <w:color w:val="000000"/>
          <w:sz w:val="28"/>
          <w:szCs w:val="28"/>
        </w:rPr>
        <w:t>коголибо</w:t>
      </w:r>
      <w:proofErr w:type="spellEnd"/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другого из известных ему лиц, имею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щих право получить ее, и возвратить найденную вещь этому лицу.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но п. 1 ст. 228 ГК РФ, если в течение 6 месяцев с момента заявления о находке в полицию или в орган местного самоуправления лицо, управомоченное получить найденную вещь, не будет установлено или само не заявит о своем праве на вещь нашедшему ее лицу либо в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полицию или в орган местного самоуправления, нашедший вещь приобретает право собственности на нее.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 2 ст. 229 </w:t>
      </w:r>
      <w:proofErr w:type="gramStart"/>
      <w:r w:rsidRPr="00420D29">
        <w:rPr>
          <w:rFonts w:ascii="Times New Roman" w:hAnsi="Times New Roman" w:cs="Times New Roman"/>
          <w:color w:val="000000"/>
          <w:sz w:val="28"/>
          <w:szCs w:val="28"/>
        </w:rPr>
        <w:t>ГК РФ</w:t>
      </w:r>
      <w:proofErr w:type="gramEnd"/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нашедший вещь вправе потребовать от лица, управомоченного на получение вещи, вознаграждение за находку в размере до 20 % ст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оимости вещи.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Таким образом, в отношении находки должны быть совершены действия, направленные на возврат собственнику или другому потерявшему ее лицу. Однако само по себе невыполнение гражданином обязанности, закрепленной в ст. 227 ГК РФ, еще не дает осно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ваний для привлечения его к уголовной ответственности за кражу.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158 Уголовного кодекса Российской Федерации под кражей понимается тайное хищение чужого имущества, то есть совершенное с корыстной целью незаконное изъятие имущества в о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тсутствие собственника, иного владельца или посторонних лиц либо хотя и в их присутствии, но незаметно для них.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Например, не расцениваются в качестве находки, а признаются кражей следующие достаточно распространенные ситуации:</w:t>
      </w:r>
    </w:p>
    <w:p w:rsidR="00D22BD4" w:rsidRPr="00420D29" w:rsidRDefault="00D22BD4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- завладение чужим имуществ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ом, оставленным без присмотра в специальных местах (вокзал, аэропорт и др.), поскольку оно считается находящимся во владении лица, которому принадлежит;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- завладение так называемой забытой вещью, то есть оставленной в месте, известном законному владельцу 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(в кафе, учебной аудитории и др.), который имеет возможность за ней вернуться или иным способом получить ее обратно;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завладение чужой вещью лицом, которое наблюдало ее потерю собственником, имело возможность сообщить об этом и (или) вернуть ему вещь;</w:t>
      </w:r>
    </w:p>
    <w:p w:rsidR="00D22BD4" w:rsidRPr="00420D29" w:rsidRDefault="00420D29" w:rsidP="00420D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если лицо осознает, что с учетом индивидуальных свойств найденной вещи (например, мобильного телефона) собственник может быть идентифицирован, а также имеет возможность обнаружить и вернуть свое имущество, однако, несмотря на это, забирает чужое и соверша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ет действия, направленные на его сокрытие и затрудняющие его розыск (выключает мобильный телефон, извлекает из него сим-карту и др.)</w:t>
      </w:r>
      <w:r w:rsidRPr="00420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D29" w:rsidRDefault="00420D29" w:rsidP="00420D29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</w:p>
    <w:p w:rsidR="00420D29" w:rsidRPr="00420D29" w:rsidRDefault="00420D29" w:rsidP="00420D29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Монгун-Тагйинского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04.06.2024</w:t>
      </w:r>
      <w:bookmarkStart w:id="0" w:name="_GoBack"/>
      <w:bookmarkEnd w:id="0"/>
    </w:p>
    <w:p w:rsidR="00D22BD4" w:rsidRPr="00420D29" w:rsidRDefault="00420D29" w:rsidP="00420D29">
      <w:pPr>
        <w:spacing w:before="180" w:after="18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22BD4" w:rsidRPr="0042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BC4A083C"/>
    <w:lvl w:ilvl="0" w:tplc="4580A5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CAC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69A3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C8F5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03B4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E3256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C232E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A1F2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66CA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A8204756"/>
    <w:lvl w:ilvl="0" w:tplc="12DAB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26B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760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5DAA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9DAA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7064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3B663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F229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BC69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BD4"/>
    <w:rsid w:val="00420D29"/>
    <w:rsid w:val="00D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9A94"/>
  <w15:docId w15:val="{1A8FCC7A-9C0E-4252-A491-816C317C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2024-06-29T07:11:00Z</dcterms:created>
  <dcterms:modified xsi:type="dcterms:W3CDTF">2024-06-29T07:12:00Z</dcterms:modified>
</cp:coreProperties>
</file>