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B25867" w:rsidRPr="00355D34" w:rsidTr="00D9473D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5867" w:rsidRPr="002B39C5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25867" w:rsidRPr="002B39C5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B25867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B25867" w:rsidRPr="00316419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5867" w:rsidRPr="002B39C5" w:rsidRDefault="00B25867" w:rsidP="00D94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774463B" wp14:editId="52B72E42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5867" w:rsidRPr="002B39C5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B25867" w:rsidRPr="002B39C5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B25867" w:rsidRPr="002B39C5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B25867" w:rsidRPr="002B39C5" w:rsidRDefault="00B25867" w:rsidP="00D9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B25867" w:rsidRPr="000E24D4" w:rsidRDefault="00B25867" w:rsidP="00B25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5867" w:rsidRPr="000E24D4" w:rsidRDefault="00B25867" w:rsidP="00B25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B25867" w:rsidRPr="000E24D4" w:rsidRDefault="00B25867" w:rsidP="00B25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«Монгун-Тайгинский кожуун Республики Тыва» </w:t>
      </w:r>
    </w:p>
    <w:p w:rsidR="00B25867" w:rsidRPr="000E24D4" w:rsidRDefault="00B25867" w:rsidP="00B25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867" w:rsidRDefault="00170C17" w:rsidP="00B25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30 </w:t>
      </w:r>
      <w:r w:rsidR="00B25867">
        <w:rPr>
          <w:rFonts w:ascii="Times New Roman" w:hAnsi="Times New Roman" w:cs="Times New Roman"/>
          <w:sz w:val="28"/>
          <w:szCs w:val="28"/>
        </w:rPr>
        <w:t>» декабря 2021</w:t>
      </w:r>
      <w:r w:rsidR="00B25867" w:rsidRPr="000E24D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426</w:t>
      </w:r>
      <w:bookmarkStart w:id="0" w:name="_GoBack"/>
      <w:bookmarkEnd w:id="0"/>
      <w:r w:rsidR="00B25867" w:rsidRPr="000E2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 w:rsidR="00B25867" w:rsidRPr="000E24D4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B25867" w:rsidRPr="003A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BB" w:rsidRDefault="000D46BB" w:rsidP="0034140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41405" w:rsidRPr="000D46BB" w:rsidRDefault="000D46BB" w:rsidP="00032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BB">
        <w:rPr>
          <w:rFonts w:ascii="Times New Roman" w:hAnsi="Times New Roman" w:cs="Times New Roman"/>
          <w:b/>
          <w:sz w:val="28"/>
          <w:szCs w:val="28"/>
        </w:rPr>
        <w:t xml:space="preserve">О правовом просвещении и правовом информировании граждан и организаций </w:t>
      </w:r>
      <w:r w:rsidR="00B25867">
        <w:rPr>
          <w:rFonts w:ascii="Times New Roman" w:hAnsi="Times New Roman" w:cs="Times New Roman"/>
          <w:b/>
          <w:sz w:val="28"/>
          <w:szCs w:val="28"/>
        </w:rPr>
        <w:t>на территории Монгун-Тайгинского кожууна</w:t>
      </w:r>
    </w:p>
    <w:p w:rsidR="000D46BB" w:rsidRPr="00341405" w:rsidRDefault="000D46BB" w:rsidP="00032A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00B3" w:rsidRPr="00FE4601" w:rsidRDefault="006A00B3" w:rsidP="0003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4601">
        <w:rPr>
          <w:rFonts w:ascii="Times New Roman" w:hAnsi="Times New Roman" w:cs="Times New Roman"/>
          <w:sz w:val="28"/>
        </w:rPr>
        <w:t>В соответствии с Федеральным законом от 06.10.2003 № 131</w:t>
      </w:r>
      <w:r w:rsidR="00173265" w:rsidRPr="00FE4601">
        <w:rPr>
          <w:rFonts w:ascii="Times New Roman" w:hAnsi="Times New Roman" w:cs="Times New Roman"/>
          <w:sz w:val="28"/>
        </w:rPr>
        <w:t xml:space="preserve">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Уставом </w:t>
      </w:r>
      <w:r w:rsidR="008C3D99" w:rsidRPr="008C3D99">
        <w:rPr>
          <w:rFonts w:ascii="Times New Roman" w:hAnsi="Times New Roman" w:cs="Times New Roman"/>
          <w:sz w:val="28"/>
        </w:rPr>
        <w:t>муниципального района «Монгун-Тайгинский кожуун Республики Тыва»</w:t>
      </w:r>
      <w:r w:rsidR="00173265" w:rsidRPr="008C3D99">
        <w:rPr>
          <w:rFonts w:ascii="Times New Roman" w:hAnsi="Times New Roman" w:cs="Times New Roman"/>
          <w:sz w:val="28"/>
        </w:rPr>
        <w:t>,</w:t>
      </w:r>
      <w:r w:rsidR="00173265" w:rsidRPr="00FE4601">
        <w:rPr>
          <w:rFonts w:ascii="Times New Roman" w:hAnsi="Times New Roman" w:cs="Times New Roman"/>
          <w:sz w:val="28"/>
        </w:rPr>
        <w:t xml:space="preserve"> утвержденным решением Хурала представителей </w:t>
      </w:r>
      <w:r w:rsidR="008C3D99" w:rsidRPr="008C3D99">
        <w:rPr>
          <w:rFonts w:ascii="Times New Roman" w:hAnsi="Times New Roman" w:cs="Times New Roman"/>
          <w:sz w:val="28"/>
        </w:rPr>
        <w:t>муниципального района «Монгун-Тайгинский кожуун Республики Тыва»</w:t>
      </w:r>
      <w:r w:rsidR="008C3D99">
        <w:rPr>
          <w:rFonts w:ascii="Times New Roman" w:hAnsi="Times New Roman" w:cs="Times New Roman"/>
          <w:sz w:val="28"/>
        </w:rPr>
        <w:t xml:space="preserve"> </w:t>
      </w:r>
      <w:r w:rsidR="00173265" w:rsidRPr="00FE4601">
        <w:rPr>
          <w:rFonts w:ascii="Times New Roman" w:hAnsi="Times New Roman" w:cs="Times New Roman"/>
          <w:sz w:val="28"/>
        </w:rPr>
        <w:t xml:space="preserve">от </w:t>
      </w:r>
      <w:r w:rsidR="00E7611E" w:rsidRPr="00E7611E">
        <w:rPr>
          <w:rFonts w:ascii="Times New Roman" w:hAnsi="Times New Roman" w:cs="Times New Roman"/>
          <w:sz w:val="28"/>
        </w:rPr>
        <w:t>16 марта</w:t>
      </w:r>
      <w:r w:rsidR="00F006B4" w:rsidRPr="00E7611E">
        <w:rPr>
          <w:rFonts w:ascii="Times New Roman" w:hAnsi="Times New Roman" w:cs="Times New Roman"/>
          <w:sz w:val="28"/>
        </w:rPr>
        <w:t xml:space="preserve"> 2011 года</w:t>
      </w:r>
      <w:r w:rsidR="00173265" w:rsidRPr="00E7611E">
        <w:rPr>
          <w:rFonts w:ascii="Times New Roman" w:hAnsi="Times New Roman" w:cs="Times New Roman"/>
          <w:sz w:val="28"/>
        </w:rPr>
        <w:t xml:space="preserve"> № </w:t>
      </w:r>
      <w:r w:rsidR="008C3D99" w:rsidRPr="00E7611E">
        <w:rPr>
          <w:rFonts w:ascii="Times New Roman" w:hAnsi="Times New Roman" w:cs="Times New Roman"/>
          <w:sz w:val="28"/>
        </w:rPr>
        <w:t>3</w:t>
      </w:r>
      <w:r w:rsidR="00F006B4" w:rsidRPr="00E7611E">
        <w:rPr>
          <w:rFonts w:ascii="Times New Roman" w:hAnsi="Times New Roman" w:cs="Times New Roman"/>
          <w:sz w:val="28"/>
        </w:rPr>
        <w:t>9</w:t>
      </w:r>
      <w:r w:rsidR="00173265" w:rsidRPr="00FE4601">
        <w:rPr>
          <w:rFonts w:ascii="Times New Roman" w:hAnsi="Times New Roman" w:cs="Times New Roman"/>
          <w:sz w:val="28"/>
        </w:rPr>
        <w:t xml:space="preserve">, в целях профилактики правонарушений на территории </w:t>
      </w:r>
      <w:r w:rsidR="00E7611E" w:rsidRPr="008C3D99">
        <w:rPr>
          <w:rFonts w:ascii="Times New Roman" w:hAnsi="Times New Roman" w:cs="Times New Roman"/>
          <w:sz w:val="28"/>
        </w:rPr>
        <w:t>муниципального района «Монгун-Тайгинский кожуун Республики Тыва»</w:t>
      </w:r>
      <w:r w:rsidR="00E7611E">
        <w:rPr>
          <w:rFonts w:ascii="Times New Roman" w:hAnsi="Times New Roman" w:cs="Times New Roman"/>
          <w:sz w:val="28"/>
        </w:rPr>
        <w:t xml:space="preserve">, администрация </w:t>
      </w:r>
      <w:r w:rsidR="00E7611E" w:rsidRPr="008C3D99">
        <w:rPr>
          <w:rFonts w:ascii="Times New Roman" w:hAnsi="Times New Roman" w:cs="Times New Roman"/>
          <w:sz w:val="28"/>
        </w:rPr>
        <w:t>муниципального района «Монгун-Тайгинский кожуун Республики Тыва»</w:t>
      </w:r>
      <w:r w:rsidR="00E7611E">
        <w:rPr>
          <w:rFonts w:ascii="Times New Roman" w:hAnsi="Times New Roman" w:cs="Times New Roman"/>
          <w:sz w:val="28"/>
        </w:rPr>
        <w:t>, ПОСТАНОВЛЯЕТ</w:t>
      </w:r>
      <w:r w:rsidR="00173265" w:rsidRPr="00FE4601">
        <w:rPr>
          <w:rFonts w:ascii="Times New Roman" w:hAnsi="Times New Roman" w:cs="Times New Roman"/>
          <w:sz w:val="28"/>
        </w:rPr>
        <w:t>:</w:t>
      </w:r>
    </w:p>
    <w:p w:rsidR="006A00B3" w:rsidRPr="00FE4601" w:rsidRDefault="00173265" w:rsidP="00173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601">
        <w:rPr>
          <w:rFonts w:ascii="Times New Roman" w:hAnsi="Times New Roman" w:cs="Times New Roman"/>
          <w:sz w:val="28"/>
        </w:rPr>
        <w:t>Утвердить Положение о правовом просвещении и правовом информировании граждан и организаций (приложение №1).</w:t>
      </w:r>
    </w:p>
    <w:p w:rsidR="00173265" w:rsidRPr="00FE4601" w:rsidRDefault="00173265" w:rsidP="00173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601">
        <w:rPr>
          <w:rFonts w:ascii="Times New Roman" w:hAnsi="Times New Roman" w:cs="Times New Roman"/>
          <w:sz w:val="28"/>
        </w:rPr>
        <w:t>Утвердить План мероприятий о правовом просвещении и правовом информировании граждан и организаций (приложение №2).</w:t>
      </w:r>
    </w:p>
    <w:p w:rsidR="00173265" w:rsidRPr="00FE4601" w:rsidRDefault="00173265" w:rsidP="00173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601">
        <w:rPr>
          <w:rFonts w:ascii="Times New Roman" w:hAnsi="Times New Roman" w:cs="Times New Roman"/>
          <w:sz w:val="28"/>
        </w:rPr>
        <w:t>Опубликовать постановление</w:t>
      </w:r>
      <w:r w:rsidR="00F006B4">
        <w:rPr>
          <w:rFonts w:ascii="Times New Roman" w:hAnsi="Times New Roman" w:cs="Times New Roman"/>
          <w:sz w:val="28"/>
        </w:rPr>
        <w:t xml:space="preserve"> на официальном сайте </w:t>
      </w:r>
      <w:r w:rsidR="00032ADC">
        <w:rPr>
          <w:rFonts w:ascii="Times New Roman" w:hAnsi="Times New Roman" w:cs="Times New Roman"/>
          <w:sz w:val="28"/>
        </w:rPr>
        <w:t xml:space="preserve">администрации </w:t>
      </w:r>
      <w:r w:rsidR="00032ADC" w:rsidRPr="008C3D99">
        <w:rPr>
          <w:rFonts w:ascii="Times New Roman" w:hAnsi="Times New Roman" w:cs="Times New Roman"/>
          <w:sz w:val="28"/>
        </w:rPr>
        <w:t>муниципального района «Монгун-Тайгинский кожуун Республики Тыва»</w:t>
      </w:r>
      <w:r w:rsidRPr="00FE4601">
        <w:rPr>
          <w:rFonts w:ascii="Times New Roman" w:hAnsi="Times New Roman" w:cs="Times New Roman"/>
          <w:sz w:val="28"/>
        </w:rPr>
        <w:t>.</w:t>
      </w:r>
    </w:p>
    <w:p w:rsidR="00173265" w:rsidRDefault="00173265" w:rsidP="00173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FE4601">
        <w:rPr>
          <w:rFonts w:ascii="Times New Roman" w:hAnsi="Times New Roman" w:cs="Times New Roman"/>
          <w:sz w:val="28"/>
        </w:rPr>
        <w:t>Контроль за</w:t>
      </w:r>
      <w:proofErr w:type="gramEnd"/>
      <w:r w:rsidRPr="00FE4601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2B7460">
        <w:rPr>
          <w:rFonts w:ascii="Times New Roman" w:hAnsi="Times New Roman" w:cs="Times New Roman"/>
          <w:sz w:val="28"/>
        </w:rPr>
        <w:t xml:space="preserve">возложить на заместителя председателя администрации по </w:t>
      </w:r>
      <w:r w:rsidR="00032ADC">
        <w:rPr>
          <w:rFonts w:ascii="Times New Roman" w:hAnsi="Times New Roman" w:cs="Times New Roman"/>
          <w:sz w:val="28"/>
        </w:rPr>
        <w:t xml:space="preserve">профилактике преступлений и иных правонарушений </w:t>
      </w:r>
      <w:proofErr w:type="spellStart"/>
      <w:r w:rsidR="00032ADC">
        <w:rPr>
          <w:rFonts w:ascii="Times New Roman" w:hAnsi="Times New Roman" w:cs="Times New Roman"/>
          <w:sz w:val="28"/>
        </w:rPr>
        <w:t>Одай-оол</w:t>
      </w:r>
      <w:proofErr w:type="spellEnd"/>
      <w:r w:rsidR="00032ADC">
        <w:rPr>
          <w:rFonts w:ascii="Times New Roman" w:hAnsi="Times New Roman" w:cs="Times New Roman"/>
          <w:sz w:val="28"/>
        </w:rPr>
        <w:t xml:space="preserve"> А.А.</w:t>
      </w:r>
    </w:p>
    <w:p w:rsidR="00D233D8" w:rsidRDefault="00D233D8" w:rsidP="002931D7">
      <w:pPr>
        <w:jc w:val="both"/>
        <w:rPr>
          <w:rFonts w:ascii="Times New Roman" w:hAnsi="Times New Roman" w:cs="Times New Roman"/>
          <w:sz w:val="24"/>
        </w:rPr>
      </w:pPr>
    </w:p>
    <w:p w:rsidR="008C3D99" w:rsidRPr="004C1F8C" w:rsidRDefault="008C3D99" w:rsidP="008C3D99">
      <w:pPr>
        <w:pStyle w:val="ab"/>
        <w:ind w:firstLine="0"/>
        <w:rPr>
          <w:szCs w:val="28"/>
        </w:rPr>
      </w:pPr>
      <w:r>
        <w:rPr>
          <w:szCs w:val="28"/>
        </w:rPr>
        <w:t>Председателя</w:t>
      </w:r>
      <w:r w:rsidRPr="004C1F8C">
        <w:rPr>
          <w:szCs w:val="28"/>
        </w:rPr>
        <w:t xml:space="preserve"> администрации</w:t>
      </w:r>
    </w:p>
    <w:p w:rsidR="008C3D99" w:rsidRPr="004C1F8C" w:rsidRDefault="008C3D99" w:rsidP="008C3D99">
      <w:pPr>
        <w:pStyle w:val="ab"/>
        <w:ind w:firstLine="0"/>
        <w:rPr>
          <w:szCs w:val="28"/>
        </w:rPr>
      </w:pPr>
      <w:r w:rsidRPr="004C1F8C">
        <w:rPr>
          <w:szCs w:val="28"/>
        </w:rPr>
        <w:t>муниципального района</w:t>
      </w:r>
    </w:p>
    <w:p w:rsidR="008C3D99" w:rsidRPr="004C1F8C" w:rsidRDefault="008C3D99" w:rsidP="008C3D99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8C">
        <w:rPr>
          <w:rFonts w:ascii="Times New Roman" w:hAnsi="Times New Roman" w:cs="Times New Roman"/>
          <w:sz w:val="28"/>
          <w:szCs w:val="28"/>
        </w:rPr>
        <w:t>«Монгун-Тайгинский кожуун</w:t>
      </w:r>
    </w:p>
    <w:p w:rsidR="008C3D99" w:rsidRDefault="008C3D99" w:rsidP="008C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8C">
        <w:rPr>
          <w:rFonts w:ascii="Times New Roman" w:hAnsi="Times New Roman" w:cs="Times New Roman"/>
          <w:sz w:val="28"/>
          <w:szCs w:val="28"/>
        </w:rPr>
        <w:t>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Л.Ч.</w:t>
      </w:r>
    </w:p>
    <w:p w:rsidR="002931D7" w:rsidRPr="002931D7" w:rsidRDefault="002931D7" w:rsidP="002931D7">
      <w:pPr>
        <w:tabs>
          <w:tab w:val="left" w:pos="448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8C3D99" w:rsidRDefault="008C3D99" w:rsidP="00FE4601">
      <w:pPr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8C3D99" w:rsidRDefault="008C3D99" w:rsidP="00FE4601">
      <w:pPr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FE4601" w:rsidRDefault="00FE4601" w:rsidP="00FE4601">
      <w:pPr>
        <w:spacing w:after="0"/>
        <w:ind w:left="70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FE4601" w:rsidRDefault="00FE4601" w:rsidP="00FE4601">
      <w:pPr>
        <w:spacing w:after="0"/>
        <w:ind w:left="70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председателя администрации</w:t>
      </w:r>
    </w:p>
    <w:p w:rsidR="00FE4601" w:rsidRDefault="00FE4601" w:rsidP="00FE4601">
      <w:pPr>
        <w:spacing w:after="0"/>
        <w:ind w:left="70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E1BEB">
        <w:rPr>
          <w:rFonts w:ascii="Times New Roman" w:hAnsi="Times New Roman" w:cs="Times New Roman"/>
          <w:sz w:val="24"/>
        </w:rPr>
        <w:t>30 декабря 2021 г. № 426</w:t>
      </w:r>
    </w:p>
    <w:p w:rsidR="00FE4601" w:rsidRDefault="00FE4601" w:rsidP="00FE4601">
      <w:pPr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FE4601" w:rsidRDefault="00FE4601" w:rsidP="00FE4601">
      <w:pPr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FE4601" w:rsidRPr="00FE4601" w:rsidRDefault="00FE4601" w:rsidP="00FE4601">
      <w:pPr>
        <w:spacing w:after="0"/>
        <w:ind w:left="705"/>
        <w:jc w:val="center"/>
        <w:rPr>
          <w:rFonts w:ascii="Times New Roman" w:hAnsi="Times New Roman" w:cs="Times New Roman"/>
          <w:b/>
          <w:sz w:val="24"/>
        </w:rPr>
      </w:pPr>
      <w:r w:rsidRPr="00FE4601">
        <w:rPr>
          <w:rFonts w:ascii="Times New Roman" w:hAnsi="Times New Roman" w:cs="Times New Roman"/>
          <w:b/>
          <w:sz w:val="24"/>
        </w:rPr>
        <w:t>ПОЛОЖЕНИЕ</w:t>
      </w:r>
    </w:p>
    <w:p w:rsidR="00FE4601" w:rsidRPr="00FE4601" w:rsidRDefault="00FE4601" w:rsidP="00FE4601">
      <w:pPr>
        <w:spacing w:after="0"/>
        <w:ind w:left="705"/>
        <w:jc w:val="center"/>
        <w:rPr>
          <w:rFonts w:ascii="Times New Roman" w:hAnsi="Times New Roman" w:cs="Times New Roman"/>
          <w:b/>
          <w:sz w:val="24"/>
        </w:rPr>
      </w:pPr>
      <w:r w:rsidRPr="00FE4601">
        <w:rPr>
          <w:rFonts w:ascii="Times New Roman" w:hAnsi="Times New Roman" w:cs="Times New Roman"/>
          <w:b/>
          <w:sz w:val="24"/>
        </w:rPr>
        <w:t>О ПРАВОВОМ ПРОСВЕЩЕНИИ И ПРАВОВОМ ИНФОРМИРОВАНИИ</w:t>
      </w:r>
    </w:p>
    <w:p w:rsidR="00FE4601" w:rsidRPr="00FE4601" w:rsidRDefault="00FE4601" w:rsidP="00FE4601">
      <w:pPr>
        <w:spacing w:after="0"/>
        <w:ind w:left="705"/>
        <w:jc w:val="center"/>
        <w:rPr>
          <w:rFonts w:ascii="Times New Roman" w:hAnsi="Times New Roman" w:cs="Times New Roman"/>
          <w:sz w:val="24"/>
        </w:rPr>
      </w:pPr>
      <w:r w:rsidRPr="00FE4601">
        <w:rPr>
          <w:rFonts w:ascii="Times New Roman" w:hAnsi="Times New Roman" w:cs="Times New Roman"/>
          <w:b/>
          <w:sz w:val="24"/>
        </w:rPr>
        <w:t>ГРАЖДАН И ОРГАНИЗАЦИЙ</w:t>
      </w:r>
    </w:p>
    <w:p w:rsidR="00FE4601" w:rsidRDefault="00FE4601" w:rsidP="00FE4601">
      <w:pPr>
        <w:spacing w:after="0"/>
        <w:ind w:left="705"/>
        <w:jc w:val="center"/>
        <w:rPr>
          <w:rFonts w:ascii="Times New Roman" w:hAnsi="Times New Roman" w:cs="Times New Roman"/>
          <w:sz w:val="24"/>
        </w:rPr>
      </w:pPr>
    </w:p>
    <w:p w:rsidR="00FE4601" w:rsidRPr="00E55AD9" w:rsidRDefault="00FE4601" w:rsidP="00FE460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E55AD9">
        <w:rPr>
          <w:rFonts w:ascii="Times New Roman" w:hAnsi="Times New Roman" w:cs="Times New Roman"/>
          <w:sz w:val="28"/>
        </w:rPr>
        <w:t>Общие положения</w:t>
      </w:r>
    </w:p>
    <w:p w:rsidR="00FE4601" w:rsidRDefault="00FE4601" w:rsidP="0060637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5C64" w:rsidRPr="00D233D8" w:rsidRDefault="00FE4601" w:rsidP="006063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233D8">
        <w:rPr>
          <w:rFonts w:ascii="Times New Roman" w:hAnsi="Times New Roman" w:cs="Times New Roman"/>
          <w:sz w:val="28"/>
        </w:rPr>
        <w:t xml:space="preserve">Настоящее </w:t>
      </w:r>
      <w:r w:rsidR="00E55AD9">
        <w:rPr>
          <w:rFonts w:ascii="Times New Roman" w:hAnsi="Times New Roman" w:cs="Times New Roman"/>
          <w:sz w:val="28"/>
        </w:rPr>
        <w:t>положение в</w:t>
      </w:r>
      <w:r w:rsidRPr="00D233D8">
        <w:rPr>
          <w:rFonts w:ascii="Times New Roman" w:hAnsi="Times New Roman" w:cs="Times New Roman"/>
          <w:sz w:val="28"/>
        </w:rPr>
        <w:t xml:space="preserve">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 определяет порядок подготовки и размещения информации на Интернет-сайте и в других источниках средств массовой информации (далее-СМИ) по </w:t>
      </w:r>
      <w:r w:rsidR="000F5C64" w:rsidRPr="00D233D8">
        <w:rPr>
          <w:rFonts w:ascii="Times New Roman" w:hAnsi="Times New Roman" w:cs="Times New Roman"/>
          <w:sz w:val="28"/>
        </w:rPr>
        <w:t>правовому просвещению и правовому информированию граждан и организаций</w:t>
      </w:r>
      <w:r w:rsidR="000F5C64" w:rsidRPr="00D233D8">
        <w:rPr>
          <w:rFonts w:ascii="Times New Roman" w:hAnsi="Times New Roman" w:cs="Times New Roman"/>
          <w:sz w:val="28"/>
        </w:rPr>
        <w:tab/>
        <w:t xml:space="preserve"> на территории </w:t>
      </w:r>
      <w:r w:rsidR="00032ADC" w:rsidRPr="008C3D99">
        <w:rPr>
          <w:rFonts w:ascii="Times New Roman" w:hAnsi="Times New Roman" w:cs="Times New Roman"/>
          <w:sz w:val="28"/>
        </w:rPr>
        <w:t>муниципального</w:t>
      </w:r>
      <w:proofErr w:type="gramEnd"/>
      <w:r w:rsidR="00032ADC" w:rsidRPr="008C3D99">
        <w:rPr>
          <w:rFonts w:ascii="Times New Roman" w:hAnsi="Times New Roman" w:cs="Times New Roman"/>
          <w:sz w:val="28"/>
        </w:rPr>
        <w:t xml:space="preserve"> района «Монгун-Тайгинский кожуун Республики Тыва»</w:t>
      </w:r>
      <w:r w:rsidR="000F5C64" w:rsidRPr="00D233D8">
        <w:rPr>
          <w:rFonts w:ascii="Times New Roman" w:hAnsi="Times New Roman" w:cs="Times New Roman"/>
          <w:sz w:val="28"/>
        </w:rPr>
        <w:t>.</w:t>
      </w:r>
    </w:p>
    <w:p w:rsidR="00FE4601" w:rsidRPr="00D233D8" w:rsidRDefault="000F5C64" w:rsidP="00630A4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Правовое просвещение и правовое информирование граждан и организаций</w:t>
      </w:r>
      <w:r w:rsidR="00464F94" w:rsidRPr="00D233D8">
        <w:rPr>
          <w:rFonts w:ascii="Times New Roman" w:hAnsi="Times New Roman" w:cs="Times New Roman"/>
          <w:sz w:val="28"/>
        </w:rPr>
        <w:t xml:space="preserve"> </w:t>
      </w:r>
      <w:r w:rsidRPr="00D233D8">
        <w:rPr>
          <w:rFonts w:ascii="Times New Roman" w:hAnsi="Times New Roman" w:cs="Times New Roman"/>
          <w:sz w:val="28"/>
        </w:rPr>
        <w:t>осуществляется в целях:</w:t>
      </w:r>
    </w:p>
    <w:p w:rsidR="000F5C64" w:rsidRPr="00D233D8" w:rsidRDefault="000F5C64" w:rsidP="00630A42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- профилактики правонарушений на территории </w:t>
      </w:r>
      <w:r w:rsidRPr="002931D7">
        <w:rPr>
          <w:rFonts w:ascii="Times New Roman" w:hAnsi="Times New Roman" w:cs="Times New Roman"/>
          <w:sz w:val="28"/>
        </w:rPr>
        <w:t>сельского поселения</w:t>
      </w:r>
      <w:r w:rsidRPr="00D233D8">
        <w:rPr>
          <w:rFonts w:ascii="Times New Roman" w:hAnsi="Times New Roman" w:cs="Times New Roman"/>
          <w:sz w:val="28"/>
        </w:rPr>
        <w:t>;</w:t>
      </w:r>
    </w:p>
    <w:p w:rsidR="000F5C64" w:rsidRPr="00D233D8" w:rsidRDefault="000F5C64" w:rsidP="00630A42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0F5C64" w:rsidRPr="00D233D8" w:rsidRDefault="000F5C64" w:rsidP="00630A42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0F5C64" w:rsidRPr="00D233D8" w:rsidRDefault="000F5C64" w:rsidP="00630A42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 повышения уровня правовой культуры населения;</w:t>
      </w:r>
    </w:p>
    <w:p w:rsidR="000F5C64" w:rsidRPr="00D233D8" w:rsidRDefault="000F5C64" w:rsidP="00630A42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464F94" w:rsidRPr="00D233D8" w:rsidRDefault="00D233D8" w:rsidP="0060637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1.3. </w:t>
      </w:r>
      <w:r w:rsidR="00464F94" w:rsidRPr="00D233D8">
        <w:rPr>
          <w:rFonts w:ascii="Times New Roman" w:hAnsi="Times New Roman" w:cs="Times New Roman"/>
          <w:sz w:val="28"/>
        </w:rPr>
        <w:t>Информационные материалы готовятс</w:t>
      </w:r>
      <w:r>
        <w:rPr>
          <w:rFonts w:ascii="Times New Roman" w:hAnsi="Times New Roman" w:cs="Times New Roman"/>
          <w:sz w:val="28"/>
        </w:rPr>
        <w:t xml:space="preserve">я </w:t>
      </w:r>
      <w:r w:rsidR="00E55AD9">
        <w:rPr>
          <w:rFonts w:ascii="Times New Roman" w:hAnsi="Times New Roman" w:cs="Times New Roman"/>
          <w:sz w:val="28"/>
        </w:rPr>
        <w:t>отделом правового и кадрового обеспечения</w:t>
      </w:r>
      <w:r w:rsidR="00464F94" w:rsidRPr="00D233D8">
        <w:rPr>
          <w:rFonts w:ascii="Times New Roman" w:hAnsi="Times New Roman" w:cs="Times New Roman"/>
          <w:sz w:val="28"/>
        </w:rPr>
        <w:t>.</w:t>
      </w:r>
    </w:p>
    <w:p w:rsidR="00464F94" w:rsidRPr="00D233D8" w:rsidRDefault="00464F94" w:rsidP="00606376">
      <w:p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             1.4.  Информационные материалы перед размещением их на Интернет-Сайте и в других источниках средств массовой информации согласовываются с </w:t>
      </w:r>
      <w:r w:rsidR="00E55AD9">
        <w:rPr>
          <w:rFonts w:ascii="Times New Roman" w:hAnsi="Times New Roman" w:cs="Times New Roman"/>
          <w:sz w:val="28"/>
        </w:rPr>
        <w:t>заместителем председателя администрации по профилактике преступлений и иных правонарушений</w:t>
      </w:r>
      <w:r w:rsidRPr="00D233D8">
        <w:rPr>
          <w:rFonts w:ascii="Times New Roman" w:hAnsi="Times New Roman" w:cs="Times New Roman"/>
          <w:sz w:val="28"/>
        </w:rPr>
        <w:t>.</w:t>
      </w:r>
    </w:p>
    <w:p w:rsidR="00464F94" w:rsidRPr="00D233D8" w:rsidRDefault="00464F94" w:rsidP="00464F9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4F94" w:rsidRPr="00D233D8" w:rsidRDefault="00464F94" w:rsidP="00464F9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33D8">
        <w:rPr>
          <w:rFonts w:ascii="Times New Roman" w:hAnsi="Times New Roman" w:cs="Times New Roman"/>
          <w:b/>
          <w:sz w:val="28"/>
        </w:rPr>
        <w:t>Подготовка информационных материалов</w:t>
      </w:r>
    </w:p>
    <w:p w:rsidR="00464F94" w:rsidRPr="00D233D8" w:rsidRDefault="00464F94" w:rsidP="0060637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</w:p>
    <w:p w:rsidR="00464F94" w:rsidRPr="00D233D8" w:rsidRDefault="00464F94" w:rsidP="006063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 Председатель </w:t>
      </w:r>
      <w:r w:rsidR="00032ADC">
        <w:rPr>
          <w:rFonts w:ascii="Times New Roman" w:hAnsi="Times New Roman" w:cs="Times New Roman"/>
          <w:sz w:val="28"/>
        </w:rPr>
        <w:t xml:space="preserve">администрации </w:t>
      </w:r>
      <w:r w:rsidR="00032ADC" w:rsidRPr="008C3D99">
        <w:rPr>
          <w:rFonts w:ascii="Times New Roman" w:hAnsi="Times New Roman" w:cs="Times New Roman"/>
          <w:sz w:val="28"/>
        </w:rPr>
        <w:t>муниципального района «Монгун-Тайгинский кожуун Республики Тыва»</w:t>
      </w:r>
      <w:r w:rsidRPr="00D233D8">
        <w:rPr>
          <w:rFonts w:ascii="Times New Roman" w:hAnsi="Times New Roman" w:cs="Times New Roman"/>
          <w:sz w:val="28"/>
        </w:rPr>
        <w:t xml:space="preserve"> назначает специалиста, </w:t>
      </w:r>
      <w:r w:rsidRPr="00D233D8">
        <w:rPr>
          <w:rFonts w:ascii="Times New Roman" w:hAnsi="Times New Roman" w:cs="Times New Roman"/>
          <w:sz w:val="28"/>
        </w:rPr>
        <w:lastRenderedPageBreak/>
        <w:t>ответственного за подготовку правовой информации для размещения на Интернет-сайте, также в других СМИ.</w:t>
      </w:r>
    </w:p>
    <w:p w:rsidR="00464F94" w:rsidRPr="00D233D8" w:rsidRDefault="00464F94" w:rsidP="006063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 Информационный материал должен содержать:</w:t>
      </w:r>
    </w:p>
    <w:p w:rsidR="00464F94" w:rsidRPr="00D233D8" w:rsidRDefault="00464F94" w:rsidP="0060637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заголовок-название информационного материала;</w:t>
      </w:r>
    </w:p>
    <w:p w:rsidR="00464F94" w:rsidRPr="00D233D8" w:rsidRDefault="00464F94" w:rsidP="0060637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аннотацию-краткое </w:t>
      </w:r>
      <w:r w:rsidR="00070725" w:rsidRPr="00D233D8">
        <w:rPr>
          <w:rFonts w:ascii="Times New Roman" w:hAnsi="Times New Roman" w:cs="Times New Roman"/>
          <w:sz w:val="28"/>
        </w:rPr>
        <w:t>информационное сообщение о предмете информационного материала;</w:t>
      </w:r>
    </w:p>
    <w:p w:rsidR="00070725" w:rsidRPr="00D233D8" w:rsidRDefault="00070725" w:rsidP="0060637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полный текст информационного материала;</w:t>
      </w:r>
    </w:p>
    <w:p w:rsidR="00070725" w:rsidRPr="00D233D8" w:rsidRDefault="00070725" w:rsidP="0060637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дату публикации;</w:t>
      </w:r>
    </w:p>
    <w:p w:rsidR="00070725" w:rsidRPr="00D233D8" w:rsidRDefault="00070725" w:rsidP="0060637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фамилию, имя и отчество, должность, телефоны (автора информационного материла).</w:t>
      </w:r>
    </w:p>
    <w:p w:rsidR="00070725" w:rsidRDefault="00070725" w:rsidP="006063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Информационные материалы могут содержать графическую, видео или аудио</w:t>
      </w:r>
      <w:r w:rsidR="00500646" w:rsidRPr="00D233D8">
        <w:rPr>
          <w:rFonts w:ascii="Times New Roman" w:hAnsi="Times New Roman" w:cs="Times New Roman"/>
          <w:sz w:val="28"/>
        </w:rPr>
        <w:t>информацию в форматах.</w:t>
      </w:r>
    </w:p>
    <w:p w:rsidR="00032ADC" w:rsidRPr="00D233D8" w:rsidRDefault="00032ADC" w:rsidP="00032ADC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</w:p>
    <w:p w:rsidR="00E96EFF" w:rsidRPr="00D233D8" w:rsidRDefault="00E96EFF" w:rsidP="00E96EF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33D8">
        <w:rPr>
          <w:rFonts w:ascii="Times New Roman" w:hAnsi="Times New Roman" w:cs="Times New Roman"/>
          <w:b/>
          <w:sz w:val="28"/>
        </w:rPr>
        <w:t>Содержание размещаемой правовой информации</w:t>
      </w:r>
    </w:p>
    <w:p w:rsidR="00E96EFF" w:rsidRPr="00D233D8" w:rsidRDefault="00E96EFF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</w:p>
    <w:p w:rsidR="00E96EFF" w:rsidRPr="00D233D8" w:rsidRDefault="00E96EFF" w:rsidP="006F1B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 В информации, обязательной для размещения (доведения) для граждан и организаций, должны быть указаны:</w:t>
      </w:r>
    </w:p>
    <w:p w:rsidR="00E96EFF" w:rsidRPr="00D233D8" w:rsidRDefault="00CF5162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 наименование и реквизиты муниципального нормативно-правового акта;</w:t>
      </w:r>
    </w:p>
    <w:p w:rsidR="00CF5162" w:rsidRPr="00D233D8" w:rsidRDefault="00CF5162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- </w:t>
      </w:r>
      <w:r w:rsidR="006F1B5A" w:rsidRPr="00D233D8">
        <w:rPr>
          <w:rFonts w:ascii="Times New Roman" w:hAnsi="Times New Roman" w:cs="Times New Roman"/>
          <w:sz w:val="28"/>
        </w:rPr>
        <w:t>наименование органа, принявшего нормативно-правовой акт и (или) к компетенции и полномочиям которого относится исследуемая сфера общественных отношений;</w:t>
      </w:r>
    </w:p>
    <w:p w:rsidR="004E1D79" w:rsidRPr="00D233D8" w:rsidRDefault="004E1D79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 срок действия рассматриваемого нормативно-правового акта и его отдельных положений;</w:t>
      </w:r>
    </w:p>
    <w:p w:rsidR="004E1D79" w:rsidRPr="00D233D8" w:rsidRDefault="004E1D79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 круг лиц, интересы которых затрагиваются регулированием</w:t>
      </w:r>
      <w:r w:rsidR="001514D2" w:rsidRPr="00D233D8">
        <w:rPr>
          <w:rFonts w:ascii="Times New Roman" w:hAnsi="Times New Roman" w:cs="Times New Roman"/>
          <w:sz w:val="28"/>
        </w:rPr>
        <w:t>, установленным нормативно правовым актом;</w:t>
      </w:r>
    </w:p>
    <w:p w:rsidR="001514D2" w:rsidRPr="00D233D8" w:rsidRDefault="001514D2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1514D2" w:rsidRPr="00D233D8" w:rsidRDefault="001514D2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>-компетенция и порядок деятельности органов местного самоуправления, полномочия их должностных лиц. Иными словами, в размещаемой информации должна фигурировать также и информация о нормах, на основе которых действуют уполномоченные субъекты, сфера их компетенции, объем полномочий;</w:t>
      </w:r>
    </w:p>
    <w:p w:rsidR="001514D2" w:rsidRPr="00D233D8" w:rsidRDefault="001514D2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- </w:t>
      </w:r>
      <w:r w:rsidR="006B26A1" w:rsidRPr="00D233D8">
        <w:rPr>
          <w:rFonts w:ascii="Times New Roman" w:hAnsi="Times New Roman" w:cs="Times New Roman"/>
          <w:sz w:val="28"/>
        </w:rPr>
        <w:t>основания, условия и порядок обжалования решений и действий органов местного самоуправления, подведомственных им учреждений и их должностных лиц;</w:t>
      </w:r>
    </w:p>
    <w:p w:rsidR="006B26A1" w:rsidRPr="00D233D8" w:rsidRDefault="006B26A1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- порядок совершения гражданами юридически значимых действий и типичные юридические ошибки, при совершении таких действий. </w:t>
      </w:r>
      <w:r w:rsidRPr="00D233D8">
        <w:rPr>
          <w:rFonts w:ascii="Times New Roman" w:hAnsi="Times New Roman" w:cs="Times New Roman"/>
          <w:sz w:val="28"/>
        </w:rPr>
        <w:lastRenderedPageBreak/>
        <w:t xml:space="preserve">Сведения о возможных ошибках, допускаемых гражданами и организациями при обращении </w:t>
      </w:r>
      <w:r w:rsidR="00FE3B93" w:rsidRPr="00D233D8">
        <w:rPr>
          <w:rFonts w:ascii="Times New Roman" w:hAnsi="Times New Roman" w:cs="Times New Roman"/>
          <w:sz w:val="28"/>
        </w:rPr>
        <w:t xml:space="preserve">за получением муниципальной услуги. Уполномоченные органы могут представить примеры документов, содержащих типичные юридические ошибки, что наглядно позволит гражданами и организациями учесть их при подготовке необходимых документов. </w:t>
      </w:r>
    </w:p>
    <w:p w:rsidR="00FE3B93" w:rsidRPr="00D233D8" w:rsidRDefault="00FE3B93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</w:p>
    <w:p w:rsidR="00BD33F5" w:rsidRPr="00D233D8" w:rsidRDefault="00BD33F5" w:rsidP="00BD33F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33D8">
        <w:rPr>
          <w:rFonts w:ascii="Times New Roman" w:hAnsi="Times New Roman" w:cs="Times New Roman"/>
          <w:b/>
          <w:sz w:val="28"/>
        </w:rPr>
        <w:t xml:space="preserve">Представление и размещение нормативно-правовых </w:t>
      </w:r>
    </w:p>
    <w:p w:rsidR="00FE3B93" w:rsidRPr="00D233D8" w:rsidRDefault="00BD33F5" w:rsidP="002B0174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8"/>
        </w:rPr>
      </w:pPr>
      <w:r w:rsidRPr="00D233D8">
        <w:rPr>
          <w:rFonts w:ascii="Times New Roman" w:hAnsi="Times New Roman" w:cs="Times New Roman"/>
          <w:b/>
          <w:sz w:val="28"/>
        </w:rPr>
        <w:t>актов и информационных материалов</w:t>
      </w:r>
    </w:p>
    <w:p w:rsidR="006F1B5A" w:rsidRPr="00D233D8" w:rsidRDefault="006F1B5A" w:rsidP="006F1B5A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</w:rPr>
      </w:pPr>
    </w:p>
    <w:p w:rsidR="00500646" w:rsidRPr="00D233D8" w:rsidRDefault="009510B0" w:rsidP="009510B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 Нормативно-правовые акты должны размещаться на Интернет-сайте в отсканированном варианте в формате </w:t>
      </w:r>
      <w:r w:rsidRPr="00D233D8">
        <w:rPr>
          <w:rFonts w:ascii="Times New Roman" w:hAnsi="Times New Roman" w:cs="Times New Roman"/>
          <w:sz w:val="28"/>
          <w:lang w:val="en-US"/>
        </w:rPr>
        <w:t>pdf</w:t>
      </w:r>
      <w:r w:rsidRPr="00D233D8">
        <w:rPr>
          <w:rFonts w:ascii="Times New Roman" w:hAnsi="Times New Roman" w:cs="Times New Roman"/>
          <w:sz w:val="28"/>
        </w:rPr>
        <w:t>/</w:t>
      </w:r>
    </w:p>
    <w:p w:rsidR="009510B0" w:rsidRPr="00D233D8" w:rsidRDefault="009510B0" w:rsidP="009510B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 Информационные материалы, предназначенные для размещения на Интернет-сайте, должны быть подготовлены в двух видах: на бумажном носителе и в форме электронного документа.</w:t>
      </w:r>
    </w:p>
    <w:p w:rsidR="009510B0" w:rsidRPr="00D233D8" w:rsidRDefault="009510B0" w:rsidP="009510B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33D8">
        <w:rPr>
          <w:rFonts w:ascii="Times New Roman" w:hAnsi="Times New Roman" w:cs="Times New Roman"/>
          <w:sz w:val="28"/>
        </w:rPr>
        <w:t xml:space="preserve"> Нормативно-правовые акты и информационные материалы перед размещением на Интернет-сайте структурируется в соответствии с разделами Интернет-сайта, редактируются, корректируются и согласовываются ответственным лицом администрации </w:t>
      </w:r>
      <w:r w:rsidR="00E55AD9">
        <w:rPr>
          <w:rFonts w:ascii="Times New Roman" w:hAnsi="Times New Roman" w:cs="Times New Roman"/>
          <w:sz w:val="28"/>
        </w:rPr>
        <w:t>Монгун-Тайгинского района</w:t>
      </w:r>
      <w:r w:rsidRPr="00D233D8">
        <w:rPr>
          <w:rFonts w:ascii="Times New Roman" w:hAnsi="Times New Roman" w:cs="Times New Roman"/>
          <w:sz w:val="28"/>
        </w:rPr>
        <w:t xml:space="preserve">. </w:t>
      </w:r>
    </w:p>
    <w:p w:rsidR="00464F94" w:rsidRPr="00D233D8" w:rsidRDefault="00464F94" w:rsidP="00464F94">
      <w:pPr>
        <w:pStyle w:val="a3"/>
        <w:spacing w:after="0"/>
        <w:ind w:left="1065"/>
        <w:rPr>
          <w:rFonts w:ascii="Times New Roman" w:hAnsi="Times New Roman" w:cs="Times New Roman"/>
          <w:sz w:val="28"/>
        </w:rPr>
      </w:pPr>
    </w:p>
    <w:p w:rsidR="00464F94" w:rsidRDefault="00464F94" w:rsidP="00464F9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4F94" w:rsidRPr="000F5C64" w:rsidRDefault="00464F94" w:rsidP="000F5C64">
      <w:pPr>
        <w:spacing w:after="0"/>
        <w:ind w:left="1416"/>
        <w:jc w:val="both"/>
        <w:rPr>
          <w:rFonts w:ascii="Times New Roman" w:hAnsi="Times New Roman" w:cs="Times New Roman"/>
          <w:sz w:val="24"/>
        </w:rPr>
      </w:pPr>
    </w:p>
    <w:p w:rsidR="00D233D8" w:rsidRDefault="000F5C64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D233D8" w:rsidRDefault="00D233D8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FE4601" w:rsidRDefault="009510B0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9510B0" w:rsidRDefault="009510B0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председателя администрации</w:t>
      </w:r>
    </w:p>
    <w:p w:rsidR="009510B0" w:rsidRDefault="009510B0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__________ 2021 г. № _____</w:t>
      </w:r>
    </w:p>
    <w:p w:rsidR="009510B0" w:rsidRDefault="009510B0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9510B0" w:rsidRDefault="009510B0" w:rsidP="009510B0">
      <w:pPr>
        <w:tabs>
          <w:tab w:val="left" w:pos="5610"/>
        </w:tabs>
        <w:spacing w:after="0"/>
        <w:ind w:left="705"/>
        <w:jc w:val="right"/>
        <w:rPr>
          <w:rFonts w:ascii="Times New Roman" w:hAnsi="Times New Roman" w:cs="Times New Roman"/>
          <w:sz w:val="24"/>
        </w:rPr>
      </w:pPr>
    </w:p>
    <w:p w:rsidR="009510B0" w:rsidRPr="00B86C82" w:rsidRDefault="00B86C82" w:rsidP="009510B0">
      <w:pPr>
        <w:tabs>
          <w:tab w:val="left" w:pos="5610"/>
        </w:tabs>
        <w:spacing w:after="0"/>
        <w:ind w:left="705"/>
        <w:jc w:val="center"/>
        <w:rPr>
          <w:rFonts w:ascii="Times New Roman" w:hAnsi="Times New Roman" w:cs="Times New Roman"/>
          <w:b/>
          <w:sz w:val="24"/>
        </w:rPr>
      </w:pPr>
      <w:r w:rsidRPr="00B86C82">
        <w:rPr>
          <w:rFonts w:ascii="Times New Roman" w:hAnsi="Times New Roman" w:cs="Times New Roman"/>
          <w:b/>
          <w:sz w:val="24"/>
        </w:rPr>
        <w:t>ПЛАН МЕРОПРИЯТИЙ</w:t>
      </w:r>
    </w:p>
    <w:p w:rsidR="00B86C82" w:rsidRPr="00B86C82" w:rsidRDefault="00E36E19" w:rsidP="00B86C82">
      <w:pPr>
        <w:tabs>
          <w:tab w:val="left" w:pos="5610"/>
        </w:tabs>
        <w:spacing w:after="0"/>
        <w:ind w:left="70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</w:t>
      </w:r>
      <w:r w:rsidR="00B86C82" w:rsidRPr="00B86C82">
        <w:rPr>
          <w:rFonts w:ascii="Times New Roman" w:hAnsi="Times New Roman" w:cs="Times New Roman"/>
          <w:b/>
          <w:sz w:val="24"/>
        </w:rPr>
        <w:t>ПРАВОВОМ</w:t>
      </w:r>
      <w:r>
        <w:rPr>
          <w:rFonts w:ascii="Times New Roman" w:hAnsi="Times New Roman" w:cs="Times New Roman"/>
          <w:b/>
          <w:sz w:val="24"/>
        </w:rPr>
        <w:t>У ПРОСВЕЩЕНИЮ</w:t>
      </w:r>
      <w:r w:rsidR="00B86C82" w:rsidRPr="00B86C82">
        <w:rPr>
          <w:rFonts w:ascii="Times New Roman" w:hAnsi="Times New Roman" w:cs="Times New Roman"/>
          <w:b/>
          <w:sz w:val="24"/>
        </w:rPr>
        <w:t xml:space="preserve"> И ПРАВОВОМ</w:t>
      </w:r>
      <w:r>
        <w:rPr>
          <w:rFonts w:ascii="Times New Roman" w:hAnsi="Times New Roman" w:cs="Times New Roman"/>
          <w:b/>
          <w:sz w:val="24"/>
        </w:rPr>
        <w:t>У ИНФОРМИРОВАНИЮ</w:t>
      </w:r>
    </w:p>
    <w:p w:rsidR="00B86C82" w:rsidRDefault="00B86C82" w:rsidP="00B86C82">
      <w:pPr>
        <w:tabs>
          <w:tab w:val="left" w:pos="5610"/>
        </w:tabs>
        <w:spacing w:after="0"/>
        <w:ind w:left="705"/>
        <w:jc w:val="center"/>
        <w:rPr>
          <w:rFonts w:ascii="Times New Roman" w:hAnsi="Times New Roman" w:cs="Times New Roman"/>
          <w:b/>
          <w:sz w:val="24"/>
        </w:rPr>
      </w:pPr>
      <w:r w:rsidRPr="00B86C82">
        <w:rPr>
          <w:rFonts w:ascii="Times New Roman" w:hAnsi="Times New Roman" w:cs="Times New Roman"/>
          <w:b/>
          <w:sz w:val="24"/>
        </w:rPr>
        <w:t>ГРАЖДАН И ОРГАНИЗАЦИЙ</w:t>
      </w:r>
      <w:r>
        <w:rPr>
          <w:rFonts w:ascii="Times New Roman" w:hAnsi="Times New Roman" w:cs="Times New Roman"/>
          <w:b/>
          <w:sz w:val="24"/>
        </w:rPr>
        <w:t xml:space="preserve"> (ПРЕДОСТАВЛЕНИЕ ИНФОРМАЦИИ ДЛЯ РАЗМЕЩЕНИЯ НА ИНТЕРНЕТ-САЙТЕ, В СМИ)</w:t>
      </w:r>
    </w:p>
    <w:p w:rsidR="00B86C82" w:rsidRDefault="00B86C82" w:rsidP="00B86C82">
      <w:pPr>
        <w:tabs>
          <w:tab w:val="left" w:pos="5610"/>
        </w:tabs>
        <w:spacing w:after="0"/>
        <w:ind w:left="70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705" w:type="dxa"/>
        <w:tblLook w:val="04A0" w:firstRow="1" w:lastRow="0" w:firstColumn="1" w:lastColumn="0" w:noHBand="0" w:noVBand="1"/>
      </w:tblPr>
      <w:tblGrid>
        <w:gridCol w:w="850"/>
        <w:gridCol w:w="3469"/>
        <w:gridCol w:w="2626"/>
        <w:gridCol w:w="1695"/>
      </w:tblGrid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69" w:type="dxa"/>
          </w:tcPr>
          <w:p w:rsidR="00295FA1" w:rsidRPr="00E55AD9" w:rsidRDefault="00295FA1" w:rsidP="00295FA1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Ответственные исполнители</w:t>
            </w: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FA1" w:rsidTr="00295FA1">
        <w:tc>
          <w:tcPr>
            <w:tcW w:w="850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55AD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69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295FA1" w:rsidRPr="00E55AD9" w:rsidRDefault="00295FA1" w:rsidP="00B86C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6C82" w:rsidRPr="00173265" w:rsidRDefault="00B86C82" w:rsidP="00B86C82">
      <w:pPr>
        <w:tabs>
          <w:tab w:val="left" w:pos="5610"/>
        </w:tabs>
        <w:spacing w:after="0"/>
        <w:ind w:left="705"/>
        <w:jc w:val="center"/>
        <w:rPr>
          <w:rFonts w:ascii="Times New Roman" w:hAnsi="Times New Roman" w:cs="Times New Roman"/>
          <w:sz w:val="24"/>
        </w:rPr>
      </w:pPr>
    </w:p>
    <w:sectPr w:rsidR="00B86C82" w:rsidRPr="0017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4D" w:rsidRDefault="00F6114D" w:rsidP="003E25B1">
      <w:pPr>
        <w:spacing w:after="0" w:line="240" w:lineRule="auto"/>
      </w:pPr>
      <w:r>
        <w:separator/>
      </w:r>
    </w:p>
  </w:endnote>
  <w:endnote w:type="continuationSeparator" w:id="0">
    <w:p w:rsidR="00F6114D" w:rsidRDefault="00F6114D" w:rsidP="003E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4D" w:rsidRDefault="00F6114D" w:rsidP="003E25B1">
      <w:pPr>
        <w:spacing w:after="0" w:line="240" w:lineRule="auto"/>
      </w:pPr>
      <w:r>
        <w:separator/>
      </w:r>
    </w:p>
  </w:footnote>
  <w:footnote w:type="continuationSeparator" w:id="0">
    <w:p w:rsidR="00F6114D" w:rsidRDefault="00F6114D" w:rsidP="003E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71E"/>
    <w:multiLevelType w:val="hybridMultilevel"/>
    <w:tmpl w:val="0D280714"/>
    <w:lvl w:ilvl="0" w:tplc="68E46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6F0B3C"/>
    <w:multiLevelType w:val="multilevel"/>
    <w:tmpl w:val="8F669D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43"/>
    <w:rsid w:val="00032ADC"/>
    <w:rsid w:val="00034614"/>
    <w:rsid w:val="00070725"/>
    <w:rsid w:val="000D46BB"/>
    <w:rsid w:val="000F32E9"/>
    <w:rsid w:val="000F5C64"/>
    <w:rsid w:val="001514D2"/>
    <w:rsid w:val="00170C17"/>
    <w:rsid w:val="00173265"/>
    <w:rsid w:val="001F3857"/>
    <w:rsid w:val="00246D7C"/>
    <w:rsid w:val="002931D7"/>
    <w:rsid w:val="00295FA1"/>
    <w:rsid w:val="002B0174"/>
    <w:rsid w:val="002B7460"/>
    <w:rsid w:val="00341405"/>
    <w:rsid w:val="00397E00"/>
    <w:rsid w:val="003E25B1"/>
    <w:rsid w:val="00464F94"/>
    <w:rsid w:val="004E1BEB"/>
    <w:rsid w:val="004E1D79"/>
    <w:rsid w:val="00500646"/>
    <w:rsid w:val="00606376"/>
    <w:rsid w:val="00614F67"/>
    <w:rsid w:val="00630A42"/>
    <w:rsid w:val="006A00B3"/>
    <w:rsid w:val="006B26A1"/>
    <w:rsid w:val="006F1B5A"/>
    <w:rsid w:val="007929DD"/>
    <w:rsid w:val="0087132B"/>
    <w:rsid w:val="008C3D99"/>
    <w:rsid w:val="009510B0"/>
    <w:rsid w:val="00B25867"/>
    <w:rsid w:val="00B86C82"/>
    <w:rsid w:val="00BD33F5"/>
    <w:rsid w:val="00C6654E"/>
    <w:rsid w:val="00CC2D77"/>
    <w:rsid w:val="00CF5162"/>
    <w:rsid w:val="00D233D8"/>
    <w:rsid w:val="00D95D68"/>
    <w:rsid w:val="00DD3F43"/>
    <w:rsid w:val="00E36E19"/>
    <w:rsid w:val="00E55AD9"/>
    <w:rsid w:val="00E7611E"/>
    <w:rsid w:val="00E96EFF"/>
    <w:rsid w:val="00F006B4"/>
    <w:rsid w:val="00F6114D"/>
    <w:rsid w:val="00FE3B93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65"/>
    <w:pPr>
      <w:ind w:left="720"/>
      <w:contextualSpacing/>
    </w:pPr>
  </w:style>
  <w:style w:type="table" w:styleId="a4">
    <w:name w:val="Table Grid"/>
    <w:basedOn w:val="a1"/>
    <w:uiPriority w:val="39"/>
    <w:rsid w:val="0029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5B1"/>
  </w:style>
  <w:style w:type="paragraph" w:styleId="a7">
    <w:name w:val="footer"/>
    <w:basedOn w:val="a"/>
    <w:link w:val="a8"/>
    <w:uiPriority w:val="99"/>
    <w:unhideWhenUsed/>
    <w:rsid w:val="003E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5B1"/>
  </w:style>
  <w:style w:type="paragraph" w:styleId="a9">
    <w:name w:val="Balloon Text"/>
    <w:basedOn w:val="a"/>
    <w:link w:val="aa"/>
    <w:uiPriority w:val="99"/>
    <w:semiHidden/>
    <w:unhideWhenUsed/>
    <w:rsid w:val="000D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6B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8C3D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C3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3D99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D99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65"/>
    <w:pPr>
      <w:ind w:left="720"/>
      <w:contextualSpacing/>
    </w:pPr>
  </w:style>
  <w:style w:type="table" w:styleId="a4">
    <w:name w:val="Table Grid"/>
    <w:basedOn w:val="a1"/>
    <w:uiPriority w:val="39"/>
    <w:rsid w:val="0029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5B1"/>
  </w:style>
  <w:style w:type="paragraph" w:styleId="a7">
    <w:name w:val="footer"/>
    <w:basedOn w:val="a"/>
    <w:link w:val="a8"/>
    <w:uiPriority w:val="99"/>
    <w:unhideWhenUsed/>
    <w:rsid w:val="003E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5B1"/>
  </w:style>
  <w:style w:type="paragraph" w:styleId="a9">
    <w:name w:val="Balloon Text"/>
    <w:basedOn w:val="a"/>
    <w:link w:val="aa"/>
    <w:uiPriority w:val="99"/>
    <w:semiHidden/>
    <w:unhideWhenUsed/>
    <w:rsid w:val="000D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6B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8C3D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C3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3D99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D99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adminMB</dc:creator>
  <cp:keywords/>
  <dc:description/>
  <cp:lastModifiedBy>OLCHA ORLAN-OOLOVNA</cp:lastModifiedBy>
  <cp:revision>32</cp:revision>
  <dcterms:created xsi:type="dcterms:W3CDTF">2021-12-28T09:16:00Z</dcterms:created>
  <dcterms:modified xsi:type="dcterms:W3CDTF">2022-01-18T06:01:00Z</dcterms:modified>
</cp:coreProperties>
</file>